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BA" w:rsidRPr="00403C97" w:rsidRDefault="002C35C2">
      <w:pPr>
        <w:pStyle w:val="a8"/>
        <w:jc w:val="center"/>
        <w:rPr>
          <w:rFonts w:asciiTheme="minorEastAsia" w:eastAsiaTheme="minorEastAsia" w:hAnsiTheme="minorEastAsia"/>
          <w:spacing w:val="30"/>
          <w:kern w:val="52"/>
          <w:sz w:val="64"/>
          <w:szCs w:val="64"/>
        </w:rPr>
      </w:pPr>
      <w:r w:rsidRPr="00403C97">
        <w:rPr>
          <w:rFonts w:asciiTheme="minorEastAsia" w:eastAsiaTheme="minorEastAsia" w:hAnsiTheme="minorEastAsia"/>
          <w:spacing w:val="30"/>
          <w:kern w:val="52"/>
          <w:sz w:val="64"/>
          <w:szCs w:val="64"/>
        </w:rPr>
        <w:t>广西科文招标有限公司</w:t>
      </w:r>
    </w:p>
    <w:p w:rsidR="00BB18BA" w:rsidRPr="00403C97" w:rsidRDefault="00C010F9">
      <w:pPr>
        <w:pStyle w:val="a8"/>
        <w:ind w:firstLine="1285"/>
        <w:jc w:val="center"/>
        <w:rPr>
          <w:rFonts w:asciiTheme="minorEastAsia" w:eastAsiaTheme="minorEastAsia" w:hAnsiTheme="minorEastAsia"/>
          <w:spacing w:val="28"/>
          <w:sz w:val="64"/>
          <w:szCs w:val="64"/>
        </w:rPr>
      </w:pPr>
      <w:r w:rsidRPr="00403C97">
        <w:rPr>
          <w:rFonts w:asciiTheme="minorEastAsia" w:eastAsiaTheme="minorEastAsia" w:hAnsiTheme="minorEastAsia"/>
          <w:b/>
          <w:spacing w:val="-18"/>
          <w:sz w:val="64"/>
          <w:szCs w:val="64"/>
        </w:rPr>
        <w:pict>
          <v:line id="Line 2" o:spid="_x0000_s1026" style="position:absolute;left:0;text-align:left;z-index:251659264" from="0,0" to="6in,1pt" o:gfxdata="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YdBa0wAAAAMBAAAPAAAAAAAAAAEAIAAAACIA&#10;AABkcnMvZG93bnJldi54bWxQSwECFAAUAAAACACHTuJA7wzAvZwBAACBAwAADgAAAAAAAAABACAA&#10;AAAiAQAAZHJzL2Uyb0RvYy54bWxQSwUGAAAAAAYABgBZAQAAMAUAAAAA&#10;" filled="t" strokecolor="white" strokeweight="1pt"/>
        </w:pict>
      </w:r>
    </w:p>
    <w:p w:rsidR="00BB18BA" w:rsidRPr="00403C97" w:rsidRDefault="002C35C2" w:rsidP="00403C97">
      <w:pPr>
        <w:snapToGrid w:val="0"/>
        <w:spacing w:beforeLines="50" w:line="360" w:lineRule="auto"/>
        <w:jc w:val="center"/>
        <w:rPr>
          <w:rFonts w:asciiTheme="minorEastAsia" w:eastAsiaTheme="minorEastAsia" w:hAnsiTheme="minorEastAsia"/>
          <w:sz w:val="120"/>
          <w:szCs w:val="120"/>
        </w:rPr>
      </w:pPr>
      <w:r w:rsidRPr="00403C97">
        <w:rPr>
          <w:rFonts w:asciiTheme="minorEastAsia" w:eastAsiaTheme="minorEastAsia" w:hAnsiTheme="minorEastAsia" w:hint="eastAsia"/>
          <w:sz w:val="120"/>
          <w:szCs w:val="120"/>
        </w:rPr>
        <w:t>招 标 文 件</w:t>
      </w:r>
    </w:p>
    <w:p w:rsidR="00BB18BA" w:rsidRPr="00403C97" w:rsidRDefault="002C35C2" w:rsidP="00403C97">
      <w:pPr>
        <w:snapToGrid w:val="0"/>
        <w:spacing w:beforeLines="50" w:line="360" w:lineRule="auto"/>
        <w:jc w:val="center"/>
        <w:rPr>
          <w:rFonts w:asciiTheme="minorEastAsia" w:eastAsiaTheme="minorEastAsia" w:hAnsiTheme="minorEastAsia"/>
          <w:b/>
          <w:sz w:val="48"/>
          <w:szCs w:val="48"/>
        </w:rPr>
      </w:pPr>
      <w:r w:rsidRPr="00403C97">
        <w:rPr>
          <w:rFonts w:asciiTheme="minorEastAsia" w:eastAsiaTheme="minorEastAsia" w:hAnsiTheme="minorEastAsia" w:hint="eastAsia"/>
          <w:b/>
          <w:sz w:val="48"/>
          <w:szCs w:val="48"/>
        </w:rPr>
        <w:t>（全流程电子化采购）</w:t>
      </w:r>
    </w:p>
    <w:p w:rsidR="00BB18BA" w:rsidRPr="00403C97" w:rsidRDefault="00BB18BA">
      <w:pPr>
        <w:pStyle w:val="a8"/>
        <w:snapToGrid w:val="0"/>
        <w:spacing w:line="360" w:lineRule="auto"/>
        <w:ind w:firstLineChars="396" w:firstLine="1188"/>
        <w:rPr>
          <w:rFonts w:asciiTheme="minorEastAsia" w:eastAsiaTheme="minorEastAsia" w:hAnsiTheme="minorEastAsia"/>
          <w:kern w:val="2"/>
          <w:sz w:val="30"/>
          <w:szCs w:val="72"/>
        </w:rPr>
      </w:pPr>
    </w:p>
    <w:p w:rsidR="007B1C9D" w:rsidRDefault="007B1C9D" w:rsidP="00164E75">
      <w:pPr>
        <w:pStyle w:val="a8"/>
        <w:snapToGrid w:val="0"/>
        <w:spacing w:line="360" w:lineRule="auto"/>
        <w:ind w:firstLineChars="396" w:firstLine="1137"/>
        <w:rPr>
          <w:rFonts w:asciiTheme="minorEastAsia" w:eastAsiaTheme="minorEastAsia" w:hAnsiTheme="minorEastAsia" w:hint="eastAsia"/>
          <w:b/>
          <w:bCs/>
          <w:w w:val="95"/>
          <w:sz w:val="30"/>
          <w:szCs w:val="30"/>
        </w:rPr>
      </w:pPr>
    </w:p>
    <w:p w:rsidR="007B1C9D" w:rsidRDefault="007B1C9D" w:rsidP="00164E75">
      <w:pPr>
        <w:pStyle w:val="a8"/>
        <w:snapToGrid w:val="0"/>
        <w:spacing w:line="360" w:lineRule="auto"/>
        <w:ind w:firstLineChars="396" w:firstLine="1137"/>
        <w:rPr>
          <w:rFonts w:asciiTheme="minorEastAsia" w:eastAsiaTheme="minorEastAsia" w:hAnsiTheme="minorEastAsia" w:hint="eastAsia"/>
          <w:b/>
          <w:bCs/>
          <w:w w:val="95"/>
          <w:sz w:val="30"/>
          <w:szCs w:val="30"/>
        </w:rPr>
      </w:pPr>
    </w:p>
    <w:p w:rsidR="007B1C9D" w:rsidRDefault="007B1C9D" w:rsidP="00164E75">
      <w:pPr>
        <w:pStyle w:val="a8"/>
        <w:snapToGrid w:val="0"/>
        <w:spacing w:line="360" w:lineRule="auto"/>
        <w:ind w:firstLineChars="396" w:firstLine="1137"/>
        <w:rPr>
          <w:rFonts w:asciiTheme="minorEastAsia" w:eastAsiaTheme="minorEastAsia" w:hAnsiTheme="minorEastAsia" w:hint="eastAsia"/>
          <w:b/>
          <w:bCs/>
          <w:w w:val="95"/>
          <w:sz w:val="30"/>
          <w:szCs w:val="30"/>
        </w:rPr>
      </w:pPr>
    </w:p>
    <w:p w:rsidR="007B1C9D" w:rsidRDefault="007B1C9D" w:rsidP="00164E75">
      <w:pPr>
        <w:pStyle w:val="a8"/>
        <w:snapToGrid w:val="0"/>
        <w:spacing w:line="360" w:lineRule="auto"/>
        <w:ind w:firstLineChars="396" w:firstLine="1137"/>
        <w:rPr>
          <w:rFonts w:asciiTheme="minorEastAsia" w:eastAsiaTheme="minorEastAsia" w:hAnsiTheme="minorEastAsia" w:hint="eastAsia"/>
          <w:b/>
          <w:bCs/>
          <w:w w:val="95"/>
          <w:sz w:val="30"/>
          <w:szCs w:val="30"/>
        </w:rPr>
      </w:pPr>
    </w:p>
    <w:p w:rsidR="00BB18BA" w:rsidRPr="00403C97" w:rsidRDefault="002C35C2" w:rsidP="00164E75">
      <w:pPr>
        <w:pStyle w:val="a8"/>
        <w:snapToGrid w:val="0"/>
        <w:spacing w:line="360" w:lineRule="auto"/>
        <w:ind w:firstLineChars="396" w:firstLine="1137"/>
        <w:rPr>
          <w:rFonts w:asciiTheme="minorEastAsia" w:eastAsiaTheme="minorEastAsia" w:hAnsiTheme="minorEastAsia"/>
          <w:b/>
          <w:bCs/>
          <w:w w:val="95"/>
          <w:sz w:val="30"/>
          <w:szCs w:val="30"/>
        </w:rPr>
      </w:pPr>
      <w:r w:rsidRPr="00403C97">
        <w:rPr>
          <w:rFonts w:asciiTheme="minorEastAsia" w:eastAsiaTheme="minorEastAsia" w:hAnsiTheme="minorEastAsia" w:hint="eastAsia"/>
          <w:b/>
          <w:bCs/>
          <w:w w:val="95"/>
          <w:sz w:val="30"/>
          <w:szCs w:val="30"/>
        </w:rPr>
        <w:t>项目名称：广西壮族自治区胸科医院采购实训场所视听电教系统采购项目</w:t>
      </w:r>
    </w:p>
    <w:p w:rsidR="00BB18BA" w:rsidRPr="00403C97" w:rsidRDefault="002C35C2" w:rsidP="00164E75">
      <w:pPr>
        <w:snapToGrid w:val="0"/>
        <w:spacing w:line="360" w:lineRule="auto"/>
        <w:ind w:firstLineChars="400" w:firstLine="1148"/>
        <w:rPr>
          <w:rFonts w:asciiTheme="minorEastAsia" w:eastAsiaTheme="minorEastAsia" w:hAnsiTheme="minorEastAsia"/>
          <w:b/>
          <w:bCs/>
          <w:w w:val="95"/>
          <w:kern w:val="0"/>
          <w:sz w:val="30"/>
          <w:szCs w:val="30"/>
        </w:rPr>
      </w:pPr>
      <w:r w:rsidRPr="00403C97">
        <w:rPr>
          <w:rFonts w:asciiTheme="minorEastAsia" w:eastAsiaTheme="minorEastAsia" w:hAnsiTheme="minorEastAsia" w:hint="eastAsia"/>
          <w:b/>
          <w:bCs/>
          <w:w w:val="95"/>
          <w:kern w:val="0"/>
          <w:sz w:val="30"/>
          <w:szCs w:val="30"/>
        </w:rPr>
        <w:t>项目编号：</w:t>
      </w:r>
      <w:r w:rsidRPr="00403C97">
        <w:rPr>
          <w:rFonts w:asciiTheme="minorEastAsia" w:eastAsiaTheme="minorEastAsia" w:hAnsiTheme="minorEastAsia"/>
          <w:b/>
          <w:bCs/>
          <w:w w:val="95"/>
          <w:kern w:val="0"/>
          <w:sz w:val="30"/>
          <w:szCs w:val="30"/>
        </w:rPr>
        <w:t>GXZC2024-G1-005766-KWZB</w:t>
      </w:r>
    </w:p>
    <w:p w:rsidR="00BB18BA" w:rsidRPr="00403C97" w:rsidRDefault="00BB18BA" w:rsidP="00164E75">
      <w:pPr>
        <w:pStyle w:val="a8"/>
        <w:snapToGrid w:val="0"/>
        <w:spacing w:line="360" w:lineRule="auto"/>
        <w:ind w:firstLineChars="393" w:firstLine="1204"/>
        <w:rPr>
          <w:rFonts w:asciiTheme="minorEastAsia" w:eastAsiaTheme="minorEastAsia" w:hAnsiTheme="minorEastAsia"/>
          <w:b/>
          <w:bCs/>
          <w:w w:val="95"/>
          <w:sz w:val="32"/>
          <w:szCs w:val="32"/>
        </w:rPr>
      </w:pPr>
    </w:p>
    <w:p w:rsidR="00BB18BA" w:rsidRPr="00403C97" w:rsidRDefault="00BB18BA" w:rsidP="00164E75">
      <w:pPr>
        <w:pStyle w:val="a8"/>
        <w:snapToGrid w:val="0"/>
        <w:spacing w:line="360" w:lineRule="auto"/>
        <w:ind w:firstLineChars="393" w:firstLine="1204"/>
        <w:rPr>
          <w:rFonts w:asciiTheme="minorEastAsia" w:eastAsiaTheme="minorEastAsia" w:hAnsiTheme="minorEastAsia"/>
          <w:b/>
          <w:bCs/>
          <w:w w:val="95"/>
          <w:sz w:val="32"/>
          <w:szCs w:val="32"/>
        </w:rPr>
      </w:pPr>
    </w:p>
    <w:p w:rsidR="00BB18BA" w:rsidRPr="00403C97" w:rsidRDefault="00BB18BA">
      <w:pPr>
        <w:pStyle w:val="a8"/>
        <w:snapToGrid w:val="0"/>
        <w:spacing w:line="360" w:lineRule="auto"/>
        <w:ind w:firstLine="613"/>
        <w:rPr>
          <w:rFonts w:asciiTheme="minorEastAsia" w:eastAsiaTheme="minorEastAsia" w:hAnsiTheme="minorEastAsia"/>
          <w:b/>
          <w:bCs/>
          <w:w w:val="95"/>
          <w:sz w:val="32"/>
          <w:szCs w:val="32"/>
        </w:rPr>
      </w:pPr>
    </w:p>
    <w:p w:rsidR="00BB18BA" w:rsidRDefault="00BB18BA">
      <w:pPr>
        <w:pStyle w:val="a8"/>
        <w:snapToGrid w:val="0"/>
        <w:spacing w:line="360" w:lineRule="auto"/>
        <w:ind w:firstLineChars="896" w:firstLine="2878"/>
        <w:rPr>
          <w:rFonts w:asciiTheme="minorEastAsia" w:eastAsiaTheme="minorEastAsia" w:hAnsiTheme="minorEastAsia" w:hint="eastAsia"/>
          <w:b/>
          <w:bCs/>
          <w:sz w:val="32"/>
          <w:szCs w:val="32"/>
        </w:rPr>
      </w:pPr>
    </w:p>
    <w:p w:rsidR="007B1C9D" w:rsidRDefault="007B1C9D">
      <w:pPr>
        <w:pStyle w:val="a8"/>
        <w:snapToGrid w:val="0"/>
        <w:spacing w:line="360" w:lineRule="auto"/>
        <w:ind w:firstLineChars="896" w:firstLine="2878"/>
        <w:rPr>
          <w:rFonts w:asciiTheme="minorEastAsia" w:eastAsiaTheme="minorEastAsia" w:hAnsiTheme="minorEastAsia" w:hint="eastAsia"/>
          <w:b/>
          <w:bCs/>
          <w:sz w:val="32"/>
          <w:szCs w:val="32"/>
        </w:rPr>
      </w:pPr>
    </w:p>
    <w:p w:rsidR="007B1C9D" w:rsidRDefault="007B1C9D">
      <w:pPr>
        <w:pStyle w:val="a8"/>
        <w:snapToGrid w:val="0"/>
        <w:spacing w:line="360" w:lineRule="auto"/>
        <w:ind w:firstLineChars="896" w:firstLine="2878"/>
        <w:rPr>
          <w:rFonts w:asciiTheme="minorEastAsia" w:eastAsiaTheme="minorEastAsia" w:hAnsiTheme="minorEastAsia" w:hint="eastAsia"/>
          <w:b/>
          <w:bCs/>
          <w:sz w:val="32"/>
          <w:szCs w:val="32"/>
        </w:rPr>
      </w:pPr>
    </w:p>
    <w:p w:rsidR="007B1C9D" w:rsidRDefault="007B1C9D">
      <w:pPr>
        <w:pStyle w:val="a8"/>
        <w:snapToGrid w:val="0"/>
        <w:spacing w:line="360" w:lineRule="auto"/>
        <w:ind w:firstLineChars="896" w:firstLine="2878"/>
        <w:rPr>
          <w:rFonts w:asciiTheme="minorEastAsia" w:eastAsiaTheme="minorEastAsia" w:hAnsiTheme="minorEastAsia" w:hint="eastAsia"/>
          <w:b/>
          <w:bCs/>
          <w:sz w:val="32"/>
          <w:szCs w:val="32"/>
        </w:rPr>
      </w:pPr>
    </w:p>
    <w:p w:rsidR="007B1C9D" w:rsidRPr="00403C97" w:rsidRDefault="007B1C9D">
      <w:pPr>
        <w:pStyle w:val="a8"/>
        <w:snapToGrid w:val="0"/>
        <w:spacing w:line="360" w:lineRule="auto"/>
        <w:ind w:firstLineChars="896" w:firstLine="2878"/>
        <w:rPr>
          <w:rFonts w:asciiTheme="minorEastAsia" w:eastAsiaTheme="minorEastAsia" w:hAnsiTheme="minorEastAsia"/>
          <w:b/>
          <w:bCs/>
          <w:sz w:val="32"/>
          <w:szCs w:val="32"/>
        </w:rPr>
      </w:pPr>
    </w:p>
    <w:p w:rsidR="00BB18BA" w:rsidRPr="00403C97" w:rsidRDefault="002C35C2" w:rsidP="00164E75">
      <w:pPr>
        <w:pStyle w:val="a8"/>
        <w:snapToGrid w:val="0"/>
        <w:spacing w:line="360" w:lineRule="auto"/>
        <w:ind w:firstLineChars="691" w:firstLine="1984"/>
        <w:rPr>
          <w:rFonts w:asciiTheme="minorEastAsia" w:eastAsiaTheme="minorEastAsia" w:hAnsiTheme="minorEastAsia"/>
          <w:b/>
          <w:bCs/>
          <w:w w:val="95"/>
          <w:sz w:val="30"/>
          <w:szCs w:val="30"/>
        </w:rPr>
      </w:pPr>
      <w:r w:rsidRPr="00403C97">
        <w:rPr>
          <w:rFonts w:asciiTheme="minorEastAsia" w:eastAsiaTheme="minorEastAsia" w:hAnsiTheme="minorEastAsia" w:hint="eastAsia"/>
          <w:b/>
          <w:bCs/>
          <w:w w:val="95"/>
          <w:sz w:val="30"/>
          <w:szCs w:val="30"/>
        </w:rPr>
        <w:t>采 购 人：广西壮族自治区胸科医院</w:t>
      </w:r>
    </w:p>
    <w:p w:rsidR="00BB18BA" w:rsidRPr="00403C97" w:rsidRDefault="002C35C2" w:rsidP="00164E75">
      <w:pPr>
        <w:pStyle w:val="a8"/>
        <w:snapToGrid w:val="0"/>
        <w:spacing w:line="360" w:lineRule="auto"/>
        <w:ind w:firstLineChars="691" w:firstLine="1984"/>
        <w:rPr>
          <w:rFonts w:asciiTheme="minorEastAsia" w:eastAsiaTheme="minorEastAsia" w:hAnsiTheme="minorEastAsia"/>
          <w:b/>
          <w:bCs/>
          <w:w w:val="95"/>
          <w:sz w:val="30"/>
          <w:szCs w:val="30"/>
        </w:rPr>
      </w:pPr>
      <w:r w:rsidRPr="00403C97">
        <w:rPr>
          <w:rFonts w:asciiTheme="minorEastAsia" w:eastAsiaTheme="minorEastAsia" w:hAnsiTheme="minorEastAsia" w:hint="eastAsia"/>
          <w:b/>
          <w:bCs/>
          <w:w w:val="95"/>
          <w:sz w:val="30"/>
          <w:szCs w:val="30"/>
        </w:rPr>
        <w:t>采购代理机构：广西科文招标有限公司</w:t>
      </w:r>
    </w:p>
    <w:p w:rsidR="00BB18BA" w:rsidRPr="00403C97" w:rsidRDefault="00BB18BA" w:rsidP="00164E75">
      <w:pPr>
        <w:pStyle w:val="a8"/>
        <w:snapToGrid w:val="0"/>
        <w:spacing w:line="360" w:lineRule="auto"/>
        <w:ind w:firstLineChars="393" w:firstLine="1204"/>
        <w:rPr>
          <w:rFonts w:asciiTheme="minorEastAsia" w:eastAsiaTheme="minorEastAsia" w:hAnsiTheme="minorEastAsia"/>
          <w:b/>
          <w:bCs/>
          <w:w w:val="95"/>
          <w:sz w:val="32"/>
          <w:szCs w:val="32"/>
        </w:rPr>
      </w:pPr>
    </w:p>
    <w:p w:rsidR="00BB18BA" w:rsidRPr="00403C97" w:rsidRDefault="002C35C2" w:rsidP="00164E75">
      <w:pPr>
        <w:pStyle w:val="a8"/>
        <w:snapToGrid w:val="0"/>
        <w:spacing w:line="360" w:lineRule="auto"/>
        <w:ind w:firstLineChars="294" w:firstLine="844"/>
        <w:jc w:val="center"/>
        <w:rPr>
          <w:rFonts w:asciiTheme="minorEastAsia" w:eastAsiaTheme="minorEastAsia" w:hAnsiTheme="minorEastAsia"/>
          <w:b/>
          <w:bCs/>
          <w:w w:val="95"/>
          <w:sz w:val="30"/>
          <w:szCs w:val="30"/>
        </w:rPr>
      </w:pPr>
      <w:r w:rsidRPr="00403C97">
        <w:rPr>
          <w:rFonts w:asciiTheme="minorEastAsia" w:eastAsiaTheme="minorEastAsia" w:hAnsiTheme="minorEastAsia" w:hint="eastAsia"/>
          <w:b/>
          <w:bCs/>
          <w:w w:val="95"/>
          <w:sz w:val="30"/>
          <w:szCs w:val="30"/>
        </w:rPr>
        <w:t>2024年  月  日</w:t>
      </w:r>
    </w:p>
    <w:p w:rsidR="00BB18BA" w:rsidRPr="00403C97" w:rsidRDefault="00BB18BA" w:rsidP="00164E75">
      <w:pPr>
        <w:pStyle w:val="a8"/>
        <w:snapToGrid w:val="0"/>
        <w:spacing w:line="360" w:lineRule="auto"/>
        <w:ind w:firstLineChars="294" w:firstLine="844"/>
        <w:rPr>
          <w:rFonts w:asciiTheme="minorEastAsia" w:eastAsiaTheme="minorEastAsia" w:hAnsiTheme="minorEastAsia"/>
          <w:b/>
          <w:bCs/>
          <w:w w:val="95"/>
          <w:sz w:val="30"/>
          <w:szCs w:val="30"/>
        </w:rPr>
      </w:pPr>
    </w:p>
    <w:p w:rsidR="00BB18BA" w:rsidRPr="00403C97" w:rsidRDefault="00BB18BA">
      <w:pPr>
        <w:pStyle w:val="a8"/>
        <w:snapToGrid w:val="0"/>
        <w:spacing w:line="360" w:lineRule="auto"/>
        <w:ind w:firstLineChars="294" w:firstLine="588"/>
        <w:rPr>
          <w:rFonts w:asciiTheme="minorEastAsia" w:eastAsiaTheme="minorEastAsia" w:hAnsiTheme="minorEastAsia"/>
          <w:szCs w:val="20"/>
        </w:rPr>
      </w:pPr>
    </w:p>
    <w:p w:rsidR="00BB18BA" w:rsidRPr="00403C97" w:rsidRDefault="002C35C2">
      <w:pPr>
        <w:widowControl/>
        <w:jc w:val="left"/>
        <w:rPr>
          <w:rFonts w:asciiTheme="minorEastAsia" w:eastAsiaTheme="minorEastAsia" w:hAnsiTheme="minorEastAsia"/>
          <w:b/>
          <w:sz w:val="44"/>
          <w:szCs w:val="44"/>
        </w:rPr>
      </w:pPr>
      <w:r w:rsidRPr="00403C97">
        <w:rPr>
          <w:rFonts w:asciiTheme="minorEastAsia" w:eastAsiaTheme="minorEastAsia" w:hAnsiTheme="minorEastAsia"/>
          <w:b/>
          <w:sz w:val="44"/>
          <w:szCs w:val="44"/>
        </w:rPr>
        <w:br w:type="page"/>
      </w:r>
    </w:p>
    <w:p w:rsidR="00BB18BA" w:rsidRPr="00403C97" w:rsidRDefault="002C35C2">
      <w:pPr>
        <w:spacing w:line="360" w:lineRule="auto"/>
        <w:jc w:val="center"/>
        <w:rPr>
          <w:rFonts w:asciiTheme="minorEastAsia" w:eastAsiaTheme="minorEastAsia" w:hAnsiTheme="minorEastAsia"/>
          <w:b/>
          <w:sz w:val="44"/>
          <w:szCs w:val="44"/>
        </w:rPr>
      </w:pPr>
      <w:r w:rsidRPr="00403C97">
        <w:rPr>
          <w:rFonts w:asciiTheme="minorEastAsia" w:eastAsiaTheme="minorEastAsia" w:hAnsiTheme="minorEastAsia" w:hint="eastAsia"/>
          <w:b/>
          <w:sz w:val="44"/>
          <w:szCs w:val="44"/>
        </w:rPr>
        <w:lastRenderedPageBreak/>
        <w:t xml:space="preserve"> 目  录</w:t>
      </w:r>
    </w:p>
    <w:p w:rsidR="00BB18BA" w:rsidRPr="00403C97" w:rsidRDefault="00C010F9">
      <w:pPr>
        <w:pStyle w:val="10"/>
        <w:spacing w:line="600" w:lineRule="exact"/>
        <w:rPr>
          <w:rFonts w:asciiTheme="minorEastAsia" w:eastAsiaTheme="minorEastAsia" w:hAnsiTheme="minorEastAsia"/>
          <w:b w:val="0"/>
          <w:bCs w:val="0"/>
          <w:noProof/>
          <w:sz w:val="21"/>
          <w:szCs w:val="22"/>
        </w:rPr>
      </w:pPr>
      <w:r w:rsidRPr="00403C97">
        <w:rPr>
          <w:rFonts w:asciiTheme="minorEastAsia" w:eastAsiaTheme="minorEastAsia" w:hAnsiTheme="minorEastAsia"/>
          <w:b w:val="0"/>
        </w:rPr>
        <w:fldChar w:fldCharType="begin"/>
      </w:r>
      <w:r w:rsidR="002C35C2" w:rsidRPr="00403C97">
        <w:rPr>
          <w:rFonts w:asciiTheme="minorEastAsia" w:eastAsiaTheme="minorEastAsia" w:hAnsiTheme="minorEastAsia" w:hint="eastAsia"/>
          <w:b w:val="0"/>
        </w:rPr>
        <w:instrText>TOC \o "1-2" \h \z \u</w:instrText>
      </w:r>
      <w:r w:rsidRPr="00403C97">
        <w:rPr>
          <w:rFonts w:asciiTheme="minorEastAsia" w:eastAsiaTheme="minorEastAsia" w:hAnsiTheme="minorEastAsia"/>
          <w:b w:val="0"/>
        </w:rPr>
        <w:fldChar w:fldCharType="separate"/>
      </w:r>
      <w:hyperlink w:anchor="_Toc74320800" w:history="1">
        <w:r w:rsidR="002C35C2" w:rsidRPr="00403C97">
          <w:rPr>
            <w:rStyle w:val="af4"/>
            <w:rFonts w:asciiTheme="minorEastAsia" w:eastAsiaTheme="minorEastAsia" w:hAnsiTheme="minorEastAsia" w:hint="eastAsia"/>
            <w:noProof/>
            <w:color w:val="auto"/>
          </w:rPr>
          <w:t>第一章 招标公告</w:t>
        </w:r>
        <w:r w:rsidR="002C35C2" w:rsidRPr="00403C97">
          <w:rPr>
            <w:rFonts w:asciiTheme="minorEastAsia" w:eastAsiaTheme="minorEastAsia" w:hAnsiTheme="minorEastAsia"/>
            <w:noProof/>
          </w:rPr>
          <w:tab/>
        </w:r>
        <w:r w:rsidRPr="00403C97">
          <w:rPr>
            <w:rFonts w:asciiTheme="minorEastAsia" w:eastAsiaTheme="minorEastAsia" w:hAnsiTheme="minorEastAsia"/>
            <w:noProof/>
          </w:rPr>
          <w:fldChar w:fldCharType="begin"/>
        </w:r>
        <w:r w:rsidR="002C35C2" w:rsidRPr="00403C97">
          <w:rPr>
            <w:rFonts w:asciiTheme="minorEastAsia" w:eastAsiaTheme="minorEastAsia" w:hAnsiTheme="minorEastAsia"/>
            <w:noProof/>
          </w:rPr>
          <w:instrText xml:space="preserve"> PAGEREF _Toc74320800 \h </w:instrText>
        </w:r>
        <w:r w:rsidRPr="00403C97">
          <w:rPr>
            <w:rFonts w:asciiTheme="minorEastAsia" w:eastAsiaTheme="minorEastAsia" w:hAnsiTheme="minorEastAsia"/>
            <w:noProof/>
          </w:rPr>
        </w:r>
        <w:r w:rsidRPr="00403C97">
          <w:rPr>
            <w:rFonts w:asciiTheme="minorEastAsia" w:eastAsiaTheme="minorEastAsia" w:hAnsiTheme="minorEastAsia"/>
            <w:noProof/>
          </w:rPr>
          <w:fldChar w:fldCharType="separate"/>
        </w:r>
        <w:r w:rsidR="00403C97">
          <w:rPr>
            <w:rFonts w:asciiTheme="minorEastAsia" w:eastAsiaTheme="minorEastAsia" w:hAnsiTheme="minorEastAsia"/>
            <w:noProof/>
          </w:rPr>
          <w:t>2</w:t>
        </w:r>
        <w:r w:rsidRPr="00403C97">
          <w:rPr>
            <w:rFonts w:asciiTheme="minorEastAsia" w:eastAsiaTheme="minorEastAsia" w:hAnsiTheme="minorEastAsia"/>
            <w:noProof/>
          </w:rPr>
          <w:fldChar w:fldCharType="end"/>
        </w:r>
      </w:hyperlink>
    </w:p>
    <w:p w:rsidR="00BB18BA" w:rsidRPr="00403C97" w:rsidRDefault="00C010F9">
      <w:pPr>
        <w:pStyle w:val="10"/>
        <w:spacing w:line="600" w:lineRule="exact"/>
        <w:ind w:firstLine="241"/>
        <w:rPr>
          <w:rFonts w:asciiTheme="minorEastAsia" w:eastAsiaTheme="minorEastAsia" w:hAnsiTheme="minorEastAsia"/>
          <w:b w:val="0"/>
          <w:bCs w:val="0"/>
          <w:noProof/>
          <w:sz w:val="21"/>
          <w:szCs w:val="22"/>
        </w:rPr>
      </w:pPr>
      <w:hyperlink w:anchor="_Toc74320801" w:history="1">
        <w:r w:rsidR="002C35C2" w:rsidRPr="00403C97">
          <w:rPr>
            <w:rStyle w:val="af4"/>
            <w:rFonts w:asciiTheme="minorEastAsia" w:eastAsiaTheme="minorEastAsia" w:hAnsiTheme="minorEastAsia" w:hint="eastAsia"/>
            <w:noProof/>
            <w:color w:val="auto"/>
          </w:rPr>
          <w:t>第二章采购需求</w:t>
        </w:r>
        <w:r w:rsidR="002C35C2" w:rsidRPr="00403C97">
          <w:rPr>
            <w:rFonts w:asciiTheme="minorEastAsia" w:eastAsiaTheme="minorEastAsia" w:hAnsiTheme="minorEastAsia"/>
            <w:noProof/>
          </w:rPr>
          <w:tab/>
        </w:r>
        <w:r w:rsidRPr="00403C97">
          <w:rPr>
            <w:rFonts w:asciiTheme="minorEastAsia" w:eastAsiaTheme="minorEastAsia" w:hAnsiTheme="minorEastAsia"/>
            <w:noProof/>
          </w:rPr>
          <w:fldChar w:fldCharType="begin"/>
        </w:r>
        <w:r w:rsidR="002C35C2" w:rsidRPr="00403C97">
          <w:rPr>
            <w:rFonts w:asciiTheme="minorEastAsia" w:eastAsiaTheme="minorEastAsia" w:hAnsiTheme="minorEastAsia"/>
            <w:noProof/>
          </w:rPr>
          <w:instrText xml:space="preserve"> PAGEREF _Toc74320801 \h </w:instrText>
        </w:r>
        <w:r w:rsidRPr="00403C97">
          <w:rPr>
            <w:rFonts w:asciiTheme="minorEastAsia" w:eastAsiaTheme="minorEastAsia" w:hAnsiTheme="minorEastAsia"/>
            <w:noProof/>
          </w:rPr>
        </w:r>
        <w:r w:rsidRPr="00403C97">
          <w:rPr>
            <w:rFonts w:asciiTheme="minorEastAsia" w:eastAsiaTheme="minorEastAsia" w:hAnsiTheme="minorEastAsia"/>
            <w:noProof/>
          </w:rPr>
          <w:fldChar w:fldCharType="separate"/>
        </w:r>
        <w:r w:rsidR="00403C97">
          <w:rPr>
            <w:rFonts w:asciiTheme="minorEastAsia" w:eastAsiaTheme="minorEastAsia" w:hAnsiTheme="minorEastAsia"/>
            <w:noProof/>
          </w:rPr>
          <w:t>4</w:t>
        </w:r>
        <w:r w:rsidRPr="00403C97">
          <w:rPr>
            <w:rFonts w:asciiTheme="minorEastAsia" w:eastAsiaTheme="minorEastAsia" w:hAnsiTheme="minorEastAsia"/>
            <w:noProof/>
          </w:rPr>
          <w:fldChar w:fldCharType="end"/>
        </w:r>
      </w:hyperlink>
    </w:p>
    <w:p w:rsidR="00BB18BA" w:rsidRPr="00403C97" w:rsidRDefault="00C010F9">
      <w:pPr>
        <w:pStyle w:val="10"/>
        <w:spacing w:line="600" w:lineRule="exact"/>
        <w:ind w:firstLine="241"/>
        <w:rPr>
          <w:rFonts w:asciiTheme="minorEastAsia" w:eastAsiaTheme="minorEastAsia" w:hAnsiTheme="minorEastAsia"/>
          <w:b w:val="0"/>
          <w:bCs w:val="0"/>
          <w:noProof/>
          <w:sz w:val="21"/>
          <w:szCs w:val="22"/>
        </w:rPr>
      </w:pPr>
      <w:hyperlink w:anchor="_Toc74320802" w:history="1">
        <w:r w:rsidR="002C35C2" w:rsidRPr="00403C97">
          <w:rPr>
            <w:rStyle w:val="af4"/>
            <w:rFonts w:asciiTheme="minorEastAsia" w:eastAsiaTheme="minorEastAsia" w:hAnsiTheme="minorEastAsia" w:hint="eastAsia"/>
            <w:noProof/>
            <w:color w:val="auto"/>
          </w:rPr>
          <w:t>第三章投标人须知</w:t>
        </w:r>
        <w:r w:rsidR="002C35C2" w:rsidRPr="00403C97">
          <w:rPr>
            <w:rFonts w:asciiTheme="minorEastAsia" w:eastAsiaTheme="minorEastAsia" w:hAnsiTheme="minorEastAsia"/>
            <w:noProof/>
          </w:rPr>
          <w:tab/>
        </w:r>
        <w:r w:rsidRPr="00403C97">
          <w:rPr>
            <w:rFonts w:asciiTheme="minorEastAsia" w:eastAsiaTheme="minorEastAsia" w:hAnsiTheme="minorEastAsia"/>
            <w:noProof/>
          </w:rPr>
          <w:fldChar w:fldCharType="begin"/>
        </w:r>
        <w:r w:rsidR="002C35C2" w:rsidRPr="00403C97">
          <w:rPr>
            <w:rFonts w:asciiTheme="minorEastAsia" w:eastAsiaTheme="minorEastAsia" w:hAnsiTheme="minorEastAsia"/>
            <w:noProof/>
          </w:rPr>
          <w:instrText xml:space="preserve"> PAGEREF _Toc74320802 \h </w:instrText>
        </w:r>
        <w:r w:rsidRPr="00403C97">
          <w:rPr>
            <w:rFonts w:asciiTheme="minorEastAsia" w:eastAsiaTheme="minorEastAsia" w:hAnsiTheme="minorEastAsia"/>
            <w:noProof/>
          </w:rPr>
        </w:r>
        <w:r w:rsidRPr="00403C97">
          <w:rPr>
            <w:rFonts w:asciiTheme="minorEastAsia" w:eastAsiaTheme="minorEastAsia" w:hAnsiTheme="minorEastAsia"/>
            <w:noProof/>
          </w:rPr>
          <w:fldChar w:fldCharType="separate"/>
        </w:r>
        <w:r w:rsidR="00403C97">
          <w:rPr>
            <w:rFonts w:asciiTheme="minorEastAsia" w:eastAsiaTheme="minorEastAsia" w:hAnsiTheme="minorEastAsia"/>
            <w:noProof/>
          </w:rPr>
          <w:t>31</w:t>
        </w:r>
        <w:r w:rsidRPr="00403C97">
          <w:rPr>
            <w:rFonts w:asciiTheme="minorEastAsia" w:eastAsiaTheme="minorEastAsia" w:hAnsiTheme="minorEastAsia"/>
            <w:noProof/>
          </w:rPr>
          <w:fldChar w:fldCharType="end"/>
        </w:r>
      </w:hyperlink>
    </w:p>
    <w:p w:rsidR="00BB18BA" w:rsidRPr="00403C97" w:rsidRDefault="00C010F9">
      <w:pPr>
        <w:pStyle w:val="10"/>
        <w:spacing w:line="600" w:lineRule="exact"/>
        <w:ind w:firstLine="241"/>
        <w:rPr>
          <w:rFonts w:asciiTheme="minorEastAsia" w:eastAsiaTheme="minorEastAsia" w:hAnsiTheme="minorEastAsia"/>
          <w:b w:val="0"/>
          <w:bCs w:val="0"/>
          <w:noProof/>
          <w:sz w:val="21"/>
          <w:szCs w:val="22"/>
        </w:rPr>
      </w:pPr>
      <w:hyperlink w:anchor="_Toc74320803" w:history="1">
        <w:r w:rsidR="002C35C2" w:rsidRPr="00403C97">
          <w:rPr>
            <w:rStyle w:val="af4"/>
            <w:rFonts w:asciiTheme="minorEastAsia" w:eastAsiaTheme="minorEastAsia" w:hAnsiTheme="minorEastAsia" w:hint="eastAsia"/>
            <w:noProof/>
            <w:color w:val="auto"/>
          </w:rPr>
          <w:t>第四章评标方法及评标标准</w:t>
        </w:r>
        <w:r w:rsidR="002C35C2" w:rsidRPr="00403C97">
          <w:rPr>
            <w:rFonts w:asciiTheme="minorEastAsia" w:eastAsiaTheme="minorEastAsia" w:hAnsiTheme="minorEastAsia"/>
            <w:noProof/>
          </w:rPr>
          <w:tab/>
        </w:r>
        <w:r w:rsidRPr="00403C97">
          <w:rPr>
            <w:rFonts w:asciiTheme="minorEastAsia" w:eastAsiaTheme="minorEastAsia" w:hAnsiTheme="minorEastAsia"/>
            <w:noProof/>
          </w:rPr>
          <w:fldChar w:fldCharType="begin"/>
        </w:r>
        <w:r w:rsidR="002C35C2" w:rsidRPr="00403C97">
          <w:rPr>
            <w:rFonts w:asciiTheme="minorEastAsia" w:eastAsiaTheme="minorEastAsia" w:hAnsiTheme="minorEastAsia"/>
            <w:noProof/>
          </w:rPr>
          <w:instrText xml:space="preserve"> PAGEREF _Toc74320803 \h </w:instrText>
        </w:r>
        <w:r w:rsidRPr="00403C97">
          <w:rPr>
            <w:rFonts w:asciiTheme="minorEastAsia" w:eastAsiaTheme="minorEastAsia" w:hAnsiTheme="minorEastAsia"/>
            <w:noProof/>
          </w:rPr>
        </w:r>
        <w:r w:rsidRPr="00403C97">
          <w:rPr>
            <w:rFonts w:asciiTheme="minorEastAsia" w:eastAsiaTheme="minorEastAsia" w:hAnsiTheme="minorEastAsia"/>
            <w:noProof/>
          </w:rPr>
          <w:fldChar w:fldCharType="separate"/>
        </w:r>
        <w:r w:rsidR="00403C97">
          <w:rPr>
            <w:rFonts w:asciiTheme="minorEastAsia" w:eastAsiaTheme="minorEastAsia" w:hAnsiTheme="minorEastAsia"/>
            <w:noProof/>
          </w:rPr>
          <w:t>42</w:t>
        </w:r>
        <w:r w:rsidRPr="00403C97">
          <w:rPr>
            <w:rFonts w:asciiTheme="minorEastAsia" w:eastAsiaTheme="minorEastAsia" w:hAnsiTheme="minorEastAsia"/>
            <w:noProof/>
          </w:rPr>
          <w:fldChar w:fldCharType="end"/>
        </w:r>
      </w:hyperlink>
    </w:p>
    <w:p w:rsidR="00BB18BA" w:rsidRPr="00403C97" w:rsidRDefault="00C010F9">
      <w:pPr>
        <w:pStyle w:val="10"/>
        <w:spacing w:line="600" w:lineRule="exact"/>
        <w:ind w:firstLine="241"/>
        <w:rPr>
          <w:rFonts w:asciiTheme="minorEastAsia" w:eastAsiaTheme="minorEastAsia" w:hAnsiTheme="minorEastAsia"/>
          <w:b w:val="0"/>
          <w:bCs w:val="0"/>
          <w:noProof/>
          <w:sz w:val="21"/>
          <w:szCs w:val="22"/>
        </w:rPr>
      </w:pPr>
      <w:hyperlink w:anchor="_Toc74320804" w:history="1">
        <w:r w:rsidR="002C35C2" w:rsidRPr="00403C97">
          <w:rPr>
            <w:rStyle w:val="af4"/>
            <w:rFonts w:asciiTheme="minorEastAsia" w:eastAsiaTheme="minorEastAsia" w:hAnsiTheme="minorEastAsia" w:hint="eastAsia"/>
            <w:noProof/>
            <w:color w:val="auto"/>
          </w:rPr>
          <w:t>第五章拟签订的合同文本</w:t>
        </w:r>
        <w:r w:rsidR="002C35C2" w:rsidRPr="00403C97">
          <w:rPr>
            <w:rFonts w:asciiTheme="minorEastAsia" w:eastAsiaTheme="minorEastAsia" w:hAnsiTheme="minorEastAsia"/>
            <w:noProof/>
          </w:rPr>
          <w:tab/>
        </w:r>
        <w:r w:rsidRPr="00403C97">
          <w:rPr>
            <w:rFonts w:asciiTheme="minorEastAsia" w:eastAsiaTheme="minorEastAsia" w:hAnsiTheme="minorEastAsia"/>
            <w:noProof/>
          </w:rPr>
          <w:fldChar w:fldCharType="begin"/>
        </w:r>
        <w:r w:rsidR="002C35C2" w:rsidRPr="00403C97">
          <w:rPr>
            <w:rFonts w:asciiTheme="minorEastAsia" w:eastAsiaTheme="minorEastAsia" w:hAnsiTheme="minorEastAsia"/>
            <w:noProof/>
          </w:rPr>
          <w:instrText xml:space="preserve"> PAGEREF _Toc74320804 \h </w:instrText>
        </w:r>
        <w:r w:rsidRPr="00403C97">
          <w:rPr>
            <w:rFonts w:asciiTheme="minorEastAsia" w:eastAsiaTheme="minorEastAsia" w:hAnsiTheme="minorEastAsia"/>
            <w:noProof/>
          </w:rPr>
        </w:r>
        <w:r w:rsidRPr="00403C97">
          <w:rPr>
            <w:rFonts w:asciiTheme="minorEastAsia" w:eastAsiaTheme="minorEastAsia" w:hAnsiTheme="minorEastAsia"/>
            <w:noProof/>
          </w:rPr>
          <w:fldChar w:fldCharType="separate"/>
        </w:r>
        <w:r w:rsidR="00403C97">
          <w:rPr>
            <w:rFonts w:asciiTheme="minorEastAsia" w:eastAsiaTheme="minorEastAsia" w:hAnsiTheme="minorEastAsia"/>
            <w:noProof/>
          </w:rPr>
          <w:t>48</w:t>
        </w:r>
        <w:r w:rsidRPr="00403C97">
          <w:rPr>
            <w:rFonts w:asciiTheme="minorEastAsia" w:eastAsiaTheme="minorEastAsia" w:hAnsiTheme="minorEastAsia"/>
            <w:noProof/>
          </w:rPr>
          <w:fldChar w:fldCharType="end"/>
        </w:r>
      </w:hyperlink>
    </w:p>
    <w:p w:rsidR="00BB18BA" w:rsidRPr="00403C97" w:rsidRDefault="00C010F9">
      <w:pPr>
        <w:pStyle w:val="10"/>
        <w:spacing w:line="600" w:lineRule="exact"/>
        <w:ind w:firstLine="241"/>
        <w:rPr>
          <w:rFonts w:asciiTheme="minorEastAsia" w:eastAsiaTheme="minorEastAsia" w:hAnsiTheme="minorEastAsia"/>
          <w:b w:val="0"/>
          <w:bCs w:val="0"/>
          <w:noProof/>
          <w:sz w:val="21"/>
          <w:szCs w:val="22"/>
        </w:rPr>
      </w:pPr>
      <w:hyperlink w:anchor="_Toc74320805" w:history="1">
        <w:r w:rsidR="002C35C2" w:rsidRPr="00403C97">
          <w:rPr>
            <w:rStyle w:val="af4"/>
            <w:rFonts w:asciiTheme="minorEastAsia" w:eastAsiaTheme="minorEastAsia" w:hAnsiTheme="minorEastAsia" w:hint="eastAsia"/>
            <w:noProof/>
            <w:color w:val="auto"/>
          </w:rPr>
          <w:t>第六章　投标文件格式</w:t>
        </w:r>
        <w:r w:rsidR="002C35C2" w:rsidRPr="00403C97">
          <w:rPr>
            <w:rFonts w:asciiTheme="minorEastAsia" w:eastAsiaTheme="minorEastAsia" w:hAnsiTheme="minorEastAsia"/>
            <w:noProof/>
          </w:rPr>
          <w:tab/>
        </w:r>
        <w:r w:rsidRPr="00403C97">
          <w:rPr>
            <w:rFonts w:asciiTheme="minorEastAsia" w:eastAsiaTheme="minorEastAsia" w:hAnsiTheme="minorEastAsia"/>
            <w:noProof/>
          </w:rPr>
          <w:fldChar w:fldCharType="begin"/>
        </w:r>
        <w:r w:rsidR="002C35C2" w:rsidRPr="00403C97">
          <w:rPr>
            <w:rFonts w:asciiTheme="minorEastAsia" w:eastAsiaTheme="minorEastAsia" w:hAnsiTheme="minorEastAsia"/>
            <w:noProof/>
          </w:rPr>
          <w:instrText xml:space="preserve"> PAGEREF _Toc74320805 \h </w:instrText>
        </w:r>
        <w:r w:rsidRPr="00403C97">
          <w:rPr>
            <w:rFonts w:asciiTheme="minorEastAsia" w:eastAsiaTheme="minorEastAsia" w:hAnsiTheme="minorEastAsia"/>
            <w:noProof/>
          </w:rPr>
        </w:r>
        <w:r w:rsidRPr="00403C97">
          <w:rPr>
            <w:rFonts w:asciiTheme="minorEastAsia" w:eastAsiaTheme="minorEastAsia" w:hAnsiTheme="minorEastAsia"/>
            <w:noProof/>
          </w:rPr>
          <w:fldChar w:fldCharType="separate"/>
        </w:r>
        <w:r w:rsidR="00403C97">
          <w:rPr>
            <w:rFonts w:asciiTheme="minorEastAsia" w:eastAsiaTheme="minorEastAsia" w:hAnsiTheme="minorEastAsia"/>
            <w:noProof/>
          </w:rPr>
          <w:t>53</w:t>
        </w:r>
        <w:r w:rsidRPr="00403C97">
          <w:rPr>
            <w:rFonts w:asciiTheme="minorEastAsia" w:eastAsiaTheme="minorEastAsia" w:hAnsiTheme="minorEastAsia"/>
            <w:noProof/>
          </w:rPr>
          <w:fldChar w:fldCharType="end"/>
        </w:r>
      </w:hyperlink>
    </w:p>
    <w:p w:rsidR="00BB18BA" w:rsidRPr="00403C97" w:rsidRDefault="00C010F9">
      <w:pPr>
        <w:spacing w:before="120" w:line="600" w:lineRule="exact"/>
        <w:rPr>
          <w:rFonts w:asciiTheme="minorEastAsia" w:eastAsiaTheme="minorEastAsia" w:hAnsiTheme="minorEastAsia"/>
          <w:sz w:val="24"/>
        </w:rPr>
      </w:pPr>
      <w:r w:rsidRPr="00403C97">
        <w:rPr>
          <w:rFonts w:asciiTheme="minorEastAsia" w:eastAsiaTheme="minorEastAsia" w:hAnsiTheme="minorEastAsia"/>
          <w:b/>
          <w:sz w:val="24"/>
        </w:rPr>
        <w:fldChar w:fldCharType="end"/>
      </w:r>
    </w:p>
    <w:p w:rsidR="00BB18BA" w:rsidRPr="00403C97" w:rsidRDefault="00BB18BA" w:rsidP="00403C97">
      <w:pPr>
        <w:spacing w:beforeLines="50" w:line="480" w:lineRule="exact"/>
        <w:rPr>
          <w:rFonts w:asciiTheme="minorEastAsia" w:eastAsiaTheme="minorEastAsia" w:hAnsiTheme="minorEastAsia"/>
          <w:sz w:val="30"/>
        </w:rPr>
      </w:pPr>
    </w:p>
    <w:p w:rsidR="00BB18BA" w:rsidRPr="00403C97" w:rsidRDefault="00BB18BA">
      <w:pPr>
        <w:rPr>
          <w:rFonts w:asciiTheme="minorEastAsia" w:eastAsiaTheme="minorEastAsia" w:hAnsiTheme="minorEastAsia"/>
        </w:rPr>
      </w:pPr>
    </w:p>
    <w:p w:rsidR="00BB18BA" w:rsidRPr="00403C97" w:rsidRDefault="00BB18BA" w:rsidP="00403C97">
      <w:pPr>
        <w:spacing w:beforeLines="50" w:line="480" w:lineRule="exact"/>
        <w:rPr>
          <w:rFonts w:asciiTheme="minorEastAsia" w:eastAsiaTheme="minorEastAsia" w:hAnsiTheme="minorEastAsia"/>
          <w:sz w:val="30"/>
        </w:rPr>
      </w:pPr>
    </w:p>
    <w:p w:rsidR="00BB18BA" w:rsidRPr="00403C97" w:rsidRDefault="00BB18BA" w:rsidP="00403C97">
      <w:pPr>
        <w:spacing w:beforeLines="50" w:line="480" w:lineRule="exact"/>
        <w:rPr>
          <w:rFonts w:asciiTheme="minorEastAsia" w:eastAsiaTheme="minorEastAsia" w:hAnsiTheme="minorEastAsia"/>
          <w:sz w:val="30"/>
        </w:rPr>
      </w:pPr>
    </w:p>
    <w:p w:rsidR="00BB18BA" w:rsidRPr="00403C97" w:rsidRDefault="00BB18BA">
      <w:pPr>
        <w:pStyle w:val="a5"/>
        <w:rPr>
          <w:rFonts w:asciiTheme="minorEastAsia" w:eastAsiaTheme="minorEastAsia" w:hAnsiTheme="minorEastAsia" w:cs="宋体"/>
          <w:b/>
          <w:bCs/>
        </w:rPr>
      </w:pPr>
      <w:bookmarkStart w:id="0" w:name="_Toc254970630"/>
      <w:bookmarkStart w:id="1" w:name="_Toc254970489"/>
    </w:p>
    <w:p w:rsidR="00BB18BA" w:rsidRPr="00403C97" w:rsidRDefault="002C35C2">
      <w:pPr>
        <w:pStyle w:val="1"/>
        <w:keepNext w:val="0"/>
        <w:keepLines w:val="0"/>
        <w:tabs>
          <w:tab w:val="left" w:pos="0"/>
          <w:tab w:val="left" w:pos="3165"/>
          <w:tab w:val="center" w:pos="4153"/>
        </w:tabs>
        <w:autoSpaceDE w:val="0"/>
        <w:autoSpaceDN w:val="0"/>
        <w:adjustRightInd w:val="0"/>
        <w:spacing w:before="0" w:after="0" w:line="360" w:lineRule="auto"/>
        <w:jc w:val="center"/>
        <w:rPr>
          <w:rFonts w:asciiTheme="minorEastAsia" w:eastAsiaTheme="minorEastAsia" w:hAnsiTheme="minorEastAsia"/>
        </w:rPr>
      </w:pPr>
      <w:bookmarkStart w:id="2" w:name="_Toc74320800"/>
      <w:bookmarkStart w:id="3" w:name="_Toc28359001"/>
      <w:bookmarkStart w:id="4" w:name="_Toc35393789"/>
      <w:bookmarkEnd w:id="0"/>
      <w:bookmarkEnd w:id="1"/>
      <w:bookmarkEnd w:id="2"/>
      <w:bookmarkEnd w:id="3"/>
      <w:bookmarkEnd w:id="4"/>
      <w:r w:rsidRPr="00403C97">
        <w:rPr>
          <w:rFonts w:asciiTheme="minorEastAsia" w:eastAsiaTheme="minorEastAsia" w:hAnsiTheme="minorEastAsia" w:cs="宋体"/>
          <w:b w:val="0"/>
          <w:bCs w:val="0"/>
        </w:rPr>
        <w:br w:type="page"/>
      </w:r>
      <w:r w:rsidRPr="00403C97">
        <w:rPr>
          <w:rFonts w:asciiTheme="minorEastAsia" w:eastAsiaTheme="minorEastAsia" w:hAnsiTheme="minorEastAsia" w:hint="eastAsia"/>
        </w:rPr>
        <w:lastRenderedPageBreak/>
        <w:t>第一章 招标公告</w:t>
      </w:r>
    </w:p>
    <w:p w:rsidR="00BB18BA" w:rsidRPr="00403C97" w:rsidRDefault="002C35C2">
      <w:pPr>
        <w:spacing w:line="400" w:lineRule="exact"/>
        <w:jc w:val="center"/>
        <w:rPr>
          <w:rFonts w:asciiTheme="minorEastAsia" w:eastAsiaTheme="minorEastAsia" w:hAnsiTheme="minorEastAsia"/>
          <w:b/>
          <w:bCs/>
          <w:w w:val="95"/>
          <w:sz w:val="30"/>
          <w:szCs w:val="30"/>
        </w:rPr>
      </w:pPr>
      <w:r w:rsidRPr="00403C97">
        <w:rPr>
          <w:rFonts w:asciiTheme="minorEastAsia" w:eastAsiaTheme="minorEastAsia" w:hAnsiTheme="minorEastAsia" w:hint="eastAsia"/>
          <w:b/>
          <w:bCs/>
          <w:w w:val="95"/>
          <w:sz w:val="30"/>
          <w:szCs w:val="30"/>
        </w:rPr>
        <w:t>广西科文招标有限公司关于广西壮族自治区胸科医院采购实训场所视听电教系统采购项目（</w:t>
      </w:r>
      <w:r w:rsidRPr="00403C97">
        <w:rPr>
          <w:rFonts w:asciiTheme="minorEastAsia" w:eastAsiaTheme="minorEastAsia" w:hAnsiTheme="minorEastAsia"/>
          <w:b/>
          <w:bCs/>
          <w:w w:val="95"/>
          <w:sz w:val="30"/>
          <w:szCs w:val="30"/>
        </w:rPr>
        <w:t>GXZC2024-G1-005766-KWZB</w:t>
      </w:r>
      <w:r w:rsidRPr="00403C97">
        <w:rPr>
          <w:rFonts w:asciiTheme="minorEastAsia" w:eastAsiaTheme="minorEastAsia" w:hAnsiTheme="minorEastAsia" w:hint="eastAsia"/>
          <w:b/>
          <w:bCs/>
          <w:w w:val="95"/>
          <w:sz w:val="30"/>
          <w:szCs w:val="30"/>
        </w:rPr>
        <w:t>）的招标公告</w:t>
      </w:r>
    </w:p>
    <w:p w:rsidR="00BB18BA" w:rsidRPr="00403C97" w:rsidRDefault="00BB18BA">
      <w:pPr>
        <w:pStyle w:val="a6"/>
        <w:spacing w:line="400" w:lineRule="exact"/>
        <w:rPr>
          <w:rFonts w:asciiTheme="minorEastAsia" w:eastAsiaTheme="minorEastAsia" w:hAnsiTheme="minorEastAsia"/>
        </w:rPr>
      </w:pPr>
    </w:p>
    <w:p w:rsidR="00BB18BA" w:rsidRPr="00403C97" w:rsidRDefault="002C35C2">
      <w:pPr>
        <w:pBdr>
          <w:top w:val="single" w:sz="4" w:space="1" w:color="auto"/>
          <w:left w:val="single" w:sz="4" w:space="4" w:color="auto"/>
          <w:bottom w:val="single" w:sz="4" w:space="1" w:color="auto"/>
          <w:right w:val="single" w:sz="4" w:space="3" w:color="auto"/>
        </w:pBdr>
        <w:spacing w:line="400" w:lineRule="exact"/>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项目概况</w:t>
      </w:r>
    </w:p>
    <w:p w:rsidR="00BB18BA" w:rsidRPr="00403C97" w:rsidRDefault="002C35C2">
      <w:pPr>
        <w:pBdr>
          <w:top w:val="single" w:sz="4" w:space="1" w:color="auto"/>
          <w:left w:val="single" w:sz="4" w:space="4" w:color="auto"/>
          <w:bottom w:val="single" w:sz="4" w:space="1" w:color="auto"/>
          <w:right w:val="single" w:sz="4" w:space="3" w:color="auto"/>
        </w:pBdr>
        <w:spacing w:line="400" w:lineRule="exact"/>
        <w:ind w:firstLineChars="200" w:firstLine="420"/>
        <w:rPr>
          <w:rFonts w:asciiTheme="minorEastAsia" w:eastAsiaTheme="minorEastAsia" w:hAnsiTheme="minorEastAsia"/>
          <w:szCs w:val="21"/>
        </w:rPr>
      </w:pPr>
      <w:bookmarkStart w:id="5" w:name="_Toc28359002"/>
      <w:bookmarkStart w:id="6" w:name="_Toc28359079"/>
      <w:bookmarkStart w:id="7" w:name="_Toc35393621"/>
      <w:bookmarkStart w:id="8" w:name="_Toc35393790"/>
      <w:r w:rsidRPr="00403C97">
        <w:rPr>
          <w:rFonts w:asciiTheme="minorEastAsia" w:eastAsiaTheme="minorEastAsia" w:hAnsiTheme="minorEastAsia" w:cs="Arial" w:hint="eastAsia"/>
          <w:bCs/>
          <w:szCs w:val="21"/>
          <w:u w:val="single"/>
        </w:rPr>
        <w:t>广西壮族自治区胸科医院采购实训场所视听电教系统采购项目</w:t>
      </w:r>
      <w:r w:rsidRPr="00403C97">
        <w:rPr>
          <w:rFonts w:asciiTheme="minorEastAsia" w:eastAsiaTheme="minorEastAsia" w:hAnsiTheme="minorEastAsia" w:hint="eastAsia"/>
          <w:szCs w:val="21"/>
        </w:rPr>
        <w:t>招标项目的潜在投标人应在“广西政府采购云平台”平台（</w:t>
      </w:r>
      <w:hyperlink r:id="rId9" w:history="1">
        <w:r w:rsidRPr="00403C97">
          <w:rPr>
            <w:rStyle w:val="af4"/>
            <w:rFonts w:asciiTheme="minorEastAsia" w:eastAsiaTheme="minorEastAsia" w:hAnsiTheme="minorEastAsia" w:hint="eastAsia"/>
            <w:color w:val="auto"/>
            <w:szCs w:val="21"/>
          </w:rPr>
          <w:t>https://www.gcy.zfcg.gxzf.gov.cn/）获取（下载）招标文件，并于</w:t>
        </w:r>
        <w:r w:rsidRPr="00403C97">
          <w:rPr>
            <w:rStyle w:val="af4"/>
            <w:rFonts w:asciiTheme="minorEastAsia" w:eastAsiaTheme="minorEastAsia" w:hAnsiTheme="minorEastAsia" w:cs="Arial" w:hint="eastAsia"/>
            <w:bCs/>
            <w:color w:val="auto"/>
            <w:szCs w:val="21"/>
          </w:rPr>
          <w:t>2024年</w:t>
        </w:r>
      </w:hyperlink>
      <w:r w:rsidRPr="00403C97">
        <w:rPr>
          <w:rFonts w:asciiTheme="minorEastAsia" w:eastAsiaTheme="minorEastAsia" w:hAnsiTheme="minorEastAsia" w:cs="Arial" w:hint="eastAsia"/>
          <w:bCs/>
          <w:szCs w:val="21"/>
          <w:u w:val="single"/>
        </w:rPr>
        <w:t xml:space="preserve">  月  日9时30分</w:t>
      </w:r>
      <w:r w:rsidRPr="00403C97">
        <w:rPr>
          <w:rFonts w:asciiTheme="minorEastAsia" w:eastAsiaTheme="minorEastAsia" w:hAnsiTheme="minorEastAsia" w:cs="Arial" w:hint="eastAsia"/>
          <w:bCs/>
          <w:szCs w:val="21"/>
        </w:rPr>
        <w:t>（北京时间）</w:t>
      </w:r>
      <w:r w:rsidRPr="00403C97">
        <w:rPr>
          <w:rFonts w:asciiTheme="minorEastAsia" w:eastAsiaTheme="minorEastAsia" w:hAnsiTheme="minorEastAsia" w:hint="eastAsia"/>
          <w:bCs/>
          <w:szCs w:val="21"/>
        </w:rPr>
        <w:t>前递交投标</w:t>
      </w:r>
      <w:r w:rsidRPr="00403C97">
        <w:rPr>
          <w:rFonts w:asciiTheme="minorEastAsia" w:eastAsiaTheme="minorEastAsia" w:hAnsiTheme="minorEastAsia"/>
          <w:bCs/>
          <w:szCs w:val="21"/>
        </w:rPr>
        <w:t>文件</w:t>
      </w:r>
      <w:r w:rsidRPr="00403C97">
        <w:rPr>
          <w:rFonts w:asciiTheme="minorEastAsia" w:eastAsiaTheme="minorEastAsia" w:hAnsiTheme="minorEastAsia" w:hint="eastAsia"/>
          <w:szCs w:val="21"/>
        </w:rPr>
        <w:t>。</w:t>
      </w:r>
    </w:p>
    <w:bookmarkEnd w:id="5"/>
    <w:bookmarkEnd w:id="6"/>
    <w:bookmarkEnd w:id="7"/>
    <w:bookmarkEnd w:id="8"/>
    <w:p w:rsidR="00BB18BA" w:rsidRPr="00403C97" w:rsidRDefault="002C35C2">
      <w:pPr>
        <w:spacing w:line="400" w:lineRule="exact"/>
        <w:rPr>
          <w:rFonts w:asciiTheme="minorEastAsia" w:eastAsiaTheme="minorEastAsia" w:hAnsiTheme="minorEastAsia"/>
          <w:b/>
          <w:bCs/>
          <w:szCs w:val="21"/>
        </w:rPr>
      </w:pPr>
      <w:r w:rsidRPr="00403C97">
        <w:rPr>
          <w:rFonts w:asciiTheme="minorEastAsia" w:eastAsiaTheme="minorEastAsia" w:hAnsiTheme="minorEastAsia" w:hint="eastAsia"/>
          <w:b/>
          <w:bCs/>
          <w:szCs w:val="21"/>
        </w:rPr>
        <w:t>一、项目基本情况</w:t>
      </w:r>
    </w:p>
    <w:p w:rsidR="00BB18BA" w:rsidRPr="00403C97" w:rsidRDefault="002C35C2">
      <w:pPr>
        <w:spacing w:line="400" w:lineRule="exact"/>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项目编号：</w:t>
      </w:r>
      <w:r w:rsidRPr="00403C97">
        <w:rPr>
          <w:rFonts w:asciiTheme="minorEastAsia" w:eastAsiaTheme="minorEastAsia" w:hAnsiTheme="minorEastAsia"/>
          <w:szCs w:val="21"/>
        </w:rPr>
        <w:t>GXZC2024-G1-005766-KWZB</w:t>
      </w:r>
    </w:p>
    <w:p w:rsidR="00BB18BA" w:rsidRPr="00403C97" w:rsidRDefault="002C35C2">
      <w:pPr>
        <w:spacing w:line="400" w:lineRule="exact"/>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项目名称：广西壮族自治区胸科医院采购实训场所视听电教系统采购项目</w:t>
      </w:r>
    </w:p>
    <w:p w:rsidR="00BB18BA" w:rsidRPr="00403C97" w:rsidRDefault="002C35C2">
      <w:pPr>
        <w:spacing w:line="400" w:lineRule="exact"/>
        <w:ind w:firstLineChars="200" w:firstLine="420"/>
        <w:rPr>
          <w:rFonts w:asciiTheme="minorEastAsia" w:eastAsiaTheme="minorEastAsia" w:hAnsiTheme="minorEastAsia"/>
          <w:szCs w:val="21"/>
          <w:u w:val="single"/>
        </w:rPr>
      </w:pPr>
      <w:r w:rsidRPr="00403C97">
        <w:rPr>
          <w:rFonts w:asciiTheme="minorEastAsia" w:eastAsiaTheme="minorEastAsia" w:hAnsiTheme="minorEastAsia" w:hint="eastAsia"/>
          <w:szCs w:val="21"/>
        </w:rPr>
        <w:t>预算金额：3200000.00元</w:t>
      </w:r>
    </w:p>
    <w:p w:rsidR="00BB18BA" w:rsidRPr="00403C97" w:rsidRDefault="002C35C2">
      <w:pPr>
        <w:spacing w:line="400" w:lineRule="exact"/>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最高限价（如有）：</w:t>
      </w:r>
      <w:r w:rsidRPr="00403C97">
        <w:rPr>
          <w:rFonts w:asciiTheme="minorEastAsia" w:eastAsiaTheme="minorEastAsia" w:hAnsiTheme="minorEastAsia"/>
          <w:szCs w:val="21"/>
        </w:rPr>
        <w:t>3142073</w:t>
      </w:r>
      <w:r w:rsidRPr="00403C97">
        <w:rPr>
          <w:rFonts w:asciiTheme="minorEastAsia" w:eastAsiaTheme="minorEastAsia" w:hAnsiTheme="minorEastAsia" w:hint="eastAsia"/>
          <w:szCs w:val="21"/>
        </w:rPr>
        <w:t>元</w:t>
      </w:r>
    </w:p>
    <w:p w:rsidR="00BB18BA" w:rsidRPr="00403C97" w:rsidRDefault="002C35C2">
      <w:pPr>
        <w:spacing w:line="400" w:lineRule="exact"/>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采购需求：</w:t>
      </w:r>
    </w:p>
    <w:tbl>
      <w:tblPr>
        <w:tblW w:w="5129" w:type="pct"/>
        <w:jc w:val="center"/>
        <w:tblBorders>
          <w:top w:val="single" w:sz="4" w:space="0" w:color="auto"/>
          <w:left w:val="single" w:sz="4" w:space="0" w:color="auto"/>
          <w:bottom w:val="single" w:sz="4" w:space="0" w:color="auto"/>
          <w:right w:val="single" w:sz="4" w:space="0" w:color="auto"/>
        </w:tblBorders>
        <w:tblLook w:val="04A0"/>
      </w:tblPr>
      <w:tblGrid>
        <w:gridCol w:w="1258"/>
        <w:gridCol w:w="2750"/>
        <w:gridCol w:w="1532"/>
        <w:gridCol w:w="8464"/>
      </w:tblGrid>
      <w:tr w:rsidR="00082C3C" w:rsidRPr="00082C3C" w:rsidTr="00F238EC">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pacing w:line="400" w:lineRule="exact"/>
              <w:jc w:val="left"/>
              <w:rPr>
                <w:rFonts w:ascii="宋体" w:hAnsi="宋体" w:cs="宋体"/>
                <w:kern w:val="0"/>
                <w:szCs w:val="21"/>
              </w:rPr>
            </w:pPr>
            <w:r w:rsidRPr="00082C3C">
              <w:rPr>
                <w:rFonts w:ascii="宋体" w:hAnsi="宋体" w:hint="eastAsia"/>
                <w:b/>
                <w:szCs w:val="21"/>
              </w:rPr>
              <w:t>预算金额：3200000.00元；最高限价：3142073元</w:t>
            </w:r>
          </w:p>
        </w:tc>
      </w:tr>
      <w:tr w:rsidR="00082C3C" w:rsidRPr="00082C3C" w:rsidTr="00F238EC">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pacing w:line="400" w:lineRule="exact"/>
              <w:jc w:val="left"/>
              <w:rPr>
                <w:rFonts w:ascii="宋体" w:hAnsi="宋体"/>
                <w:b/>
                <w:szCs w:val="21"/>
              </w:rPr>
            </w:pPr>
            <w:r w:rsidRPr="00082C3C">
              <w:rPr>
                <w:rFonts w:ascii="宋体" w:hAnsi="宋体" w:hint="eastAsia"/>
                <w:b/>
                <w:szCs w:val="21"/>
              </w:rPr>
              <w:t>一、突发公共卫生示教室</w:t>
            </w:r>
          </w:p>
        </w:tc>
      </w:tr>
      <w:tr w:rsidR="00082C3C" w:rsidRPr="00082C3C" w:rsidTr="00F238EC">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pacing w:line="400" w:lineRule="exact"/>
              <w:jc w:val="left"/>
              <w:rPr>
                <w:rFonts w:ascii="宋体" w:hAnsi="宋体"/>
                <w:b/>
                <w:szCs w:val="21"/>
              </w:rPr>
            </w:pPr>
            <w:r w:rsidRPr="00082C3C">
              <w:rPr>
                <w:rFonts w:ascii="宋体" w:hAnsi="宋体" w:hint="eastAsia"/>
                <w:b/>
                <w:szCs w:val="21"/>
              </w:rPr>
              <w:t>1、专业扩声系统</w:t>
            </w:r>
          </w:p>
        </w:tc>
      </w:tr>
      <w:tr w:rsidR="00082C3C" w:rsidRPr="00082C3C" w:rsidTr="00F238EC">
        <w:trPr>
          <w:trHeight w:val="340"/>
          <w:jc w:val="center"/>
        </w:trPr>
        <w:tc>
          <w:tcPr>
            <w:tcW w:w="449"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napToGrid w:val="0"/>
              <w:spacing w:line="400" w:lineRule="exact"/>
              <w:jc w:val="center"/>
              <w:rPr>
                <w:rFonts w:ascii="宋体" w:hAnsi="宋体" w:cs="宋体"/>
                <w:szCs w:val="21"/>
              </w:rPr>
            </w:pPr>
            <w:r w:rsidRPr="00082C3C">
              <w:rPr>
                <w:rFonts w:ascii="宋体" w:hAnsi="宋体" w:cs="宋体" w:hint="eastAsia"/>
                <w:szCs w:val="21"/>
              </w:rPr>
              <w:t>序号</w:t>
            </w:r>
          </w:p>
        </w:tc>
        <w:tc>
          <w:tcPr>
            <w:tcW w:w="982"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napToGrid w:val="0"/>
              <w:spacing w:line="400" w:lineRule="exact"/>
              <w:jc w:val="center"/>
              <w:rPr>
                <w:rFonts w:ascii="宋体" w:hAnsi="宋体" w:cs="宋体"/>
                <w:szCs w:val="21"/>
              </w:rPr>
            </w:pPr>
            <w:r w:rsidRPr="00082C3C">
              <w:rPr>
                <w:rFonts w:ascii="宋体" w:hAnsi="宋体" w:cs="宋体" w:hint="eastAsia"/>
                <w:szCs w:val="21"/>
              </w:rPr>
              <w:t>标的名称</w:t>
            </w:r>
          </w:p>
        </w:tc>
        <w:tc>
          <w:tcPr>
            <w:tcW w:w="547"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napToGrid w:val="0"/>
              <w:spacing w:line="400" w:lineRule="exact"/>
              <w:jc w:val="center"/>
              <w:rPr>
                <w:rFonts w:ascii="宋体" w:hAnsi="宋体" w:cs="宋体"/>
                <w:szCs w:val="21"/>
              </w:rPr>
            </w:pPr>
            <w:r w:rsidRPr="00082C3C">
              <w:rPr>
                <w:rFonts w:ascii="宋体" w:hAnsi="宋体" w:cs="宋体" w:hint="eastAsia"/>
                <w:szCs w:val="21"/>
              </w:rPr>
              <w:t>数量及单位</w:t>
            </w:r>
          </w:p>
        </w:tc>
        <w:tc>
          <w:tcPr>
            <w:tcW w:w="3020"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napToGrid w:val="0"/>
              <w:spacing w:line="400" w:lineRule="exact"/>
              <w:jc w:val="center"/>
              <w:rPr>
                <w:rFonts w:ascii="宋体" w:hAnsi="宋体" w:cs="宋体"/>
                <w:szCs w:val="21"/>
              </w:rPr>
            </w:pPr>
            <w:r w:rsidRPr="00082C3C">
              <w:rPr>
                <w:rFonts w:ascii="宋体" w:hAnsi="宋体" w:cs="宋体" w:hint="eastAsia"/>
                <w:szCs w:val="21"/>
              </w:rPr>
              <w:t>简要技术需求或者服务要求</w:t>
            </w:r>
          </w:p>
        </w:tc>
      </w:tr>
      <w:tr w:rsidR="00082C3C" w:rsidRPr="00082C3C" w:rsidTr="00F238EC">
        <w:trPr>
          <w:trHeight w:val="340"/>
          <w:jc w:val="center"/>
        </w:trPr>
        <w:tc>
          <w:tcPr>
            <w:tcW w:w="449"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napToGrid w:val="0"/>
              <w:spacing w:line="400" w:lineRule="exact"/>
              <w:jc w:val="center"/>
              <w:rPr>
                <w:rFonts w:ascii="宋体" w:hAnsi="宋体" w:cs="宋体"/>
                <w:szCs w:val="21"/>
              </w:rPr>
            </w:pPr>
            <w:r w:rsidRPr="00082C3C">
              <w:rPr>
                <w:rFonts w:ascii="宋体" w:hAnsi="宋体" w:cs="宋体" w:hint="eastAsia"/>
                <w:szCs w:val="21"/>
              </w:rPr>
              <w:t xml:space="preserve">1 </w:t>
            </w:r>
          </w:p>
        </w:tc>
        <w:tc>
          <w:tcPr>
            <w:tcW w:w="982"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napToGrid w:val="0"/>
              <w:spacing w:line="400" w:lineRule="exact"/>
              <w:jc w:val="center"/>
              <w:rPr>
                <w:rFonts w:ascii="宋体" w:hAnsi="宋体" w:cs="宋体"/>
                <w:szCs w:val="21"/>
              </w:rPr>
            </w:pPr>
            <w:r w:rsidRPr="00082C3C">
              <w:rPr>
                <w:rFonts w:ascii="宋体" w:hAnsi="宋体" w:cs="宋体" w:hint="eastAsia"/>
                <w:szCs w:val="21"/>
              </w:rPr>
              <w:t>调音台</w:t>
            </w:r>
          </w:p>
        </w:tc>
        <w:tc>
          <w:tcPr>
            <w:tcW w:w="547"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napToGrid w:val="0"/>
              <w:spacing w:line="400" w:lineRule="exact"/>
              <w:jc w:val="center"/>
              <w:rPr>
                <w:rFonts w:ascii="宋体" w:hAnsi="宋体" w:cs="宋体"/>
                <w:szCs w:val="21"/>
              </w:rPr>
            </w:pPr>
            <w:r w:rsidRPr="00082C3C">
              <w:rPr>
                <w:rFonts w:ascii="宋体" w:hAnsi="宋体" w:cs="宋体" w:hint="eastAsia"/>
                <w:szCs w:val="21"/>
              </w:rPr>
              <w:t>1台</w:t>
            </w:r>
          </w:p>
        </w:tc>
        <w:tc>
          <w:tcPr>
            <w:tcW w:w="3020"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pacing w:line="400" w:lineRule="exact"/>
              <w:rPr>
                <w:rFonts w:ascii="宋体" w:hAnsi="宋体" w:cs="宋体"/>
                <w:szCs w:val="21"/>
              </w:rPr>
            </w:pPr>
            <w:r w:rsidRPr="00082C3C">
              <w:rPr>
                <w:rFonts w:ascii="宋体" w:hAnsi="宋体" w:cs="宋体" w:hint="eastAsia"/>
                <w:kern w:val="0"/>
                <w:szCs w:val="21"/>
              </w:rPr>
              <w:t>1.每通道具有均衡调节，MUTE静音开关，PFL耳机开关，平滑行程推子器；</w:t>
            </w:r>
            <w:r w:rsidRPr="00082C3C">
              <w:rPr>
                <w:rFonts w:ascii="宋体" w:hAnsi="宋体" w:cs="宋体" w:hint="eastAsia"/>
                <w:kern w:val="0"/>
                <w:szCs w:val="21"/>
              </w:rPr>
              <w:br/>
            </w:r>
            <w:r w:rsidRPr="00082C3C">
              <w:rPr>
                <w:rFonts w:ascii="宋体" w:hAnsi="宋体" w:cs="宋体" w:hint="eastAsia"/>
                <w:b/>
                <w:szCs w:val="21"/>
              </w:rPr>
              <w:t>▲</w:t>
            </w:r>
            <w:r w:rsidRPr="00082C3C">
              <w:rPr>
                <w:rFonts w:ascii="宋体" w:hAnsi="宋体" w:cs="宋体" w:hint="eastAsia"/>
                <w:kern w:val="0"/>
                <w:szCs w:val="21"/>
              </w:rPr>
              <w:t>2.具有≥10路XLR平衡单声道输入接口、≥2路立体声输入接口、≥2个编组输出接口、≥2组AUX输出接口、≥1组返回接口、≥1组监听耳机输出接口；</w:t>
            </w:r>
            <w:r w:rsidRPr="00082C3C">
              <w:rPr>
                <w:rFonts w:ascii="宋体" w:hAnsi="宋体" w:cs="宋体" w:hint="eastAsia"/>
                <w:kern w:val="0"/>
                <w:szCs w:val="21"/>
              </w:rPr>
              <w:br/>
              <w:t>▲3.具有USB、蓝牙音</w:t>
            </w:r>
            <w:proofErr w:type="gramStart"/>
            <w:r w:rsidRPr="00082C3C">
              <w:rPr>
                <w:rFonts w:ascii="宋体" w:hAnsi="宋体" w:cs="宋体" w:hint="eastAsia"/>
                <w:kern w:val="0"/>
                <w:szCs w:val="21"/>
              </w:rPr>
              <w:t>频</w:t>
            </w:r>
            <w:proofErr w:type="gramEnd"/>
            <w:r w:rsidRPr="00082C3C">
              <w:rPr>
                <w:rFonts w:ascii="宋体" w:hAnsi="宋体" w:cs="宋体" w:hint="eastAsia"/>
                <w:kern w:val="0"/>
                <w:szCs w:val="21"/>
              </w:rPr>
              <w:t>播放功能，支持MP3、WAV音频格式；</w:t>
            </w:r>
          </w:p>
          <w:p w:rsidR="00082C3C" w:rsidRPr="00082C3C" w:rsidRDefault="00082C3C" w:rsidP="00082C3C">
            <w:pPr>
              <w:spacing w:line="400" w:lineRule="exact"/>
              <w:rPr>
                <w:rFonts w:ascii="Cambria" w:eastAsia="黑体" w:hAnsi="Cambria"/>
                <w:sz w:val="20"/>
                <w:szCs w:val="20"/>
              </w:rPr>
            </w:pPr>
            <w:r w:rsidRPr="00082C3C">
              <w:rPr>
                <w:rFonts w:ascii="宋体" w:hAnsi="宋体" w:cs="宋体" w:hint="eastAsia"/>
                <w:szCs w:val="21"/>
              </w:rPr>
              <w:t>……</w:t>
            </w:r>
          </w:p>
        </w:tc>
      </w:tr>
      <w:tr w:rsidR="00082C3C" w:rsidRPr="00082C3C" w:rsidTr="00F238EC">
        <w:trPr>
          <w:trHeight w:val="340"/>
          <w:jc w:val="center"/>
        </w:trPr>
        <w:tc>
          <w:tcPr>
            <w:tcW w:w="449"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napToGrid w:val="0"/>
              <w:spacing w:line="400" w:lineRule="exact"/>
              <w:jc w:val="center"/>
              <w:rPr>
                <w:rFonts w:ascii="宋体" w:hAnsi="宋体" w:cs="宋体"/>
                <w:szCs w:val="21"/>
              </w:rPr>
            </w:pPr>
            <w:r w:rsidRPr="00082C3C">
              <w:rPr>
                <w:rFonts w:ascii="宋体" w:hAnsi="宋体" w:cs="宋体" w:hint="eastAsia"/>
                <w:szCs w:val="21"/>
              </w:rPr>
              <w:t xml:space="preserve">2 </w:t>
            </w:r>
          </w:p>
        </w:tc>
        <w:tc>
          <w:tcPr>
            <w:tcW w:w="982"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napToGrid w:val="0"/>
              <w:spacing w:line="400" w:lineRule="exact"/>
              <w:jc w:val="center"/>
              <w:rPr>
                <w:rFonts w:ascii="宋体" w:hAnsi="宋体" w:cs="宋体"/>
                <w:szCs w:val="21"/>
              </w:rPr>
            </w:pPr>
            <w:r w:rsidRPr="00082C3C">
              <w:rPr>
                <w:rFonts w:ascii="宋体" w:hAnsi="宋体" w:cs="宋体" w:hint="eastAsia"/>
                <w:szCs w:val="21"/>
              </w:rPr>
              <w:t>专业自动反馈抑制器</w:t>
            </w:r>
          </w:p>
        </w:tc>
        <w:tc>
          <w:tcPr>
            <w:tcW w:w="547"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napToGrid w:val="0"/>
              <w:spacing w:line="400" w:lineRule="exact"/>
              <w:jc w:val="center"/>
              <w:rPr>
                <w:rFonts w:ascii="宋体" w:hAnsi="宋体" w:cs="宋体"/>
                <w:szCs w:val="21"/>
              </w:rPr>
            </w:pPr>
            <w:r w:rsidRPr="00082C3C">
              <w:rPr>
                <w:rFonts w:ascii="宋体" w:hAnsi="宋体" w:cs="宋体" w:hint="eastAsia"/>
                <w:szCs w:val="21"/>
              </w:rPr>
              <w:t>1台</w:t>
            </w:r>
          </w:p>
        </w:tc>
        <w:tc>
          <w:tcPr>
            <w:tcW w:w="3020"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pacing w:line="400" w:lineRule="exact"/>
              <w:rPr>
                <w:rFonts w:ascii="宋体" w:hAnsi="宋体" w:cs="宋体"/>
                <w:szCs w:val="21"/>
              </w:rPr>
            </w:pPr>
            <w:r w:rsidRPr="00082C3C">
              <w:rPr>
                <w:rFonts w:ascii="宋体" w:hAnsi="宋体" w:cs="宋体" w:hint="eastAsia"/>
                <w:kern w:val="0"/>
                <w:szCs w:val="21"/>
              </w:rPr>
              <w:t>1.支持卡</w:t>
            </w:r>
            <w:proofErr w:type="gramStart"/>
            <w:r w:rsidRPr="00082C3C">
              <w:rPr>
                <w:rFonts w:ascii="宋体" w:hAnsi="宋体" w:cs="宋体" w:hint="eastAsia"/>
                <w:kern w:val="0"/>
                <w:szCs w:val="21"/>
              </w:rPr>
              <w:t>侬</w:t>
            </w:r>
            <w:proofErr w:type="gramEnd"/>
            <w:r w:rsidRPr="00082C3C">
              <w:rPr>
                <w:rFonts w:ascii="宋体" w:hAnsi="宋体" w:cs="宋体" w:hint="eastAsia"/>
                <w:kern w:val="0"/>
                <w:szCs w:val="21"/>
              </w:rPr>
              <w:t>(XLR)平衡输入输出，单端(RCA)非平衡输入输出，2路线路/话筒输入，2路线路/话筒输出；</w:t>
            </w:r>
            <w:r w:rsidRPr="00082C3C">
              <w:rPr>
                <w:rFonts w:ascii="宋体" w:hAnsi="宋体" w:cs="宋体" w:hint="eastAsia"/>
                <w:kern w:val="0"/>
                <w:szCs w:val="21"/>
              </w:rPr>
              <w:br/>
              <w:t>2.内置高端高速浮点数字信号处理器和自适应反馈陷波处理算法技术；</w:t>
            </w:r>
            <w:r w:rsidRPr="00082C3C">
              <w:rPr>
                <w:rFonts w:ascii="宋体" w:hAnsi="宋体" w:cs="宋体" w:hint="eastAsia"/>
                <w:kern w:val="0"/>
                <w:szCs w:val="21"/>
              </w:rPr>
              <w:br/>
              <w:t>3.面板带有4*8段实时电平显示指示灯，精准显示输入/输出信号电平的大小；</w:t>
            </w:r>
          </w:p>
          <w:p w:rsidR="00082C3C" w:rsidRPr="00082C3C" w:rsidRDefault="00082C3C" w:rsidP="00082C3C">
            <w:pPr>
              <w:spacing w:line="400" w:lineRule="exact"/>
              <w:rPr>
                <w:rFonts w:ascii="Cambria" w:eastAsia="黑体" w:hAnsi="Cambria"/>
                <w:sz w:val="20"/>
                <w:szCs w:val="20"/>
              </w:rPr>
            </w:pPr>
            <w:r w:rsidRPr="00082C3C">
              <w:rPr>
                <w:rFonts w:ascii="宋体" w:hAnsi="宋体" w:cs="宋体" w:hint="eastAsia"/>
                <w:szCs w:val="21"/>
              </w:rPr>
              <w:t>……</w:t>
            </w:r>
          </w:p>
        </w:tc>
      </w:tr>
      <w:tr w:rsidR="00082C3C" w:rsidRPr="00082C3C" w:rsidTr="00F238EC">
        <w:trPr>
          <w:trHeight w:val="340"/>
          <w:jc w:val="center"/>
        </w:trPr>
        <w:tc>
          <w:tcPr>
            <w:tcW w:w="449"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napToGrid w:val="0"/>
              <w:spacing w:line="400" w:lineRule="exact"/>
              <w:jc w:val="center"/>
              <w:rPr>
                <w:rFonts w:ascii="宋体" w:hAnsi="宋体" w:cs="宋体"/>
                <w:szCs w:val="21"/>
              </w:rPr>
            </w:pPr>
            <w:r w:rsidRPr="00082C3C">
              <w:rPr>
                <w:rFonts w:ascii="宋体" w:hAnsi="宋体" w:cs="宋体" w:hint="eastAsia"/>
                <w:szCs w:val="21"/>
              </w:rPr>
              <w:t>3</w:t>
            </w:r>
          </w:p>
        </w:tc>
        <w:tc>
          <w:tcPr>
            <w:tcW w:w="982"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napToGrid w:val="0"/>
              <w:spacing w:line="400" w:lineRule="exact"/>
              <w:jc w:val="center"/>
              <w:rPr>
                <w:rFonts w:ascii="宋体" w:hAnsi="宋体" w:cs="宋体"/>
                <w:szCs w:val="21"/>
              </w:rPr>
            </w:pPr>
            <w:r w:rsidRPr="00082C3C">
              <w:rPr>
                <w:rFonts w:ascii="宋体" w:hAnsi="宋体" w:cs="宋体" w:hint="eastAsia"/>
                <w:szCs w:val="21"/>
              </w:rPr>
              <w:t>双通道专业数字功放</w:t>
            </w:r>
          </w:p>
        </w:tc>
        <w:tc>
          <w:tcPr>
            <w:tcW w:w="547"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napToGrid w:val="0"/>
              <w:spacing w:line="400" w:lineRule="exact"/>
              <w:jc w:val="center"/>
              <w:rPr>
                <w:rFonts w:ascii="宋体" w:hAnsi="宋体" w:cs="宋体"/>
                <w:szCs w:val="21"/>
              </w:rPr>
            </w:pPr>
            <w:r w:rsidRPr="00082C3C">
              <w:rPr>
                <w:rFonts w:ascii="宋体" w:hAnsi="宋体" w:cs="宋体" w:hint="eastAsia"/>
                <w:szCs w:val="21"/>
              </w:rPr>
              <w:t>2台</w:t>
            </w:r>
          </w:p>
        </w:tc>
        <w:tc>
          <w:tcPr>
            <w:tcW w:w="3020" w:type="pct"/>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pacing w:line="400" w:lineRule="exact"/>
              <w:rPr>
                <w:rFonts w:ascii="宋体" w:hAnsi="宋体" w:cs="宋体"/>
                <w:szCs w:val="21"/>
              </w:rPr>
            </w:pPr>
            <w:r w:rsidRPr="00082C3C">
              <w:rPr>
                <w:rFonts w:ascii="宋体" w:hAnsi="宋体" w:cs="宋体" w:hint="eastAsia"/>
                <w:kern w:val="0"/>
                <w:szCs w:val="21"/>
              </w:rPr>
              <w:t>1.双声道立体声专业数字功率放大器,全系列统铝合金面板；</w:t>
            </w:r>
            <w:r w:rsidRPr="00082C3C">
              <w:rPr>
                <w:rFonts w:ascii="宋体" w:hAnsi="宋体" w:cs="宋体" w:hint="eastAsia"/>
                <w:kern w:val="0"/>
                <w:szCs w:val="21"/>
              </w:rPr>
              <w:br/>
              <w:t xml:space="preserve">2.有双声道、单声道和BTL桥接三种输出方式供选择，输出方式开关选择；                                                         </w:t>
            </w:r>
            <w:r w:rsidRPr="00082C3C">
              <w:rPr>
                <w:rFonts w:ascii="宋体" w:hAnsi="宋体" w:cs="宋体" w:hint="eastAsia"/>
                <w:kern w:val="0"/>
                <w:szCs w:val="21"/>
              </w:rPr>
              <w:br/>
              <w:t>3.每声道音量可调；</w:t>
            </w:r>
          </w:p>
          <w:p w:rsidR="00082C3C" w:rsidRPr="00082C3C" w:rsidRDefault="00082C3C" w:rsidP="00082C3C">
            <w:pPr>
              <w:spacing w:line="400" w:lineRule="exact"/>
              <w:rPr>
                <w:rFonts w:ascii="宋体" w:hAnsi="宋体" w:cs="宋体"/>
                <w:kern w:val="0"/>
                <w:szCs w:val="21"/>
              </w:rPr>
            </w:pPr>
            <w:r w:rsidRPr="00082C3C">
              <w:rPr>
                <w:rFonts w:ascii="宋体" w:hAnsi="宋体" w:cs="宋体" w:hint="eastAsia"/>
                <w:szCs w:val="21"/>
              </w:rPr>
              <w:t>……</w:t>
            </w:r>
          </w:p>
        </w:tc>
      </w:tr>
      <w:tr w:rsidR="00082C3C" w:rsidRPr="00082C3C" w:rsidTr="00F238EC">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082C3C" w:rsidRPr="00082C3C" w:rsidRDefault="00082C3C" w:rsidP="00082C3C">
            <w:pPr>
              <w:spacing w:line="400" w:lineRule="exact"/>
              <w:rPr>
                <w:rFonts w:ascii="宋体" w:hAnsi="宋体" w:cs="宋体"/>
                <w:kern w:val="0"/>
                <w:szCs w:val="21"/>
              </w:rPr>
            </w:pPr>
            <w:r w:rsidRPr="00082C3C">
              <w:rPr>
                <w:rFonts w:ascii="宋体" w:hAnsi="宋体" w:cs="宋体" w:hint="eastAsia"/>
                <w:szCs w:val="21"/>
              </w:rPr>
              <w:t>……具体详见附件《采购需求》</w:t>
            </w:r>
          </w:p>
        </w:tc>
      </w:tr>
    </w:tbl>
    <w:p w:rsidR="00BB18BA" w:rsidRPr="00403C97" w:rsidRDefault="002C35C2">
      <w:pPr>
        <w:spacing w:line="400" w:lineRule="exact"/>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合同履行期限：交付时间：</w:t>
      </w:r>
      <w:r w:rsidRPr="00403C97">
        <w:rPr>
          <w:rFonts w:asciiTheme="minorEastAsia" w:eastAsiaTheme="minorEastAsia" w:hAnsiTheme="minorEastAsia" w:hint="eastAsia"/>
          <w:b/>
          <w:szCs w:val="21"/>
        </w:rPr>
        <w:t>自签订合同之日起60日历日内安装调试完毕，并合格交付使用。</w:t>
      </w:r>
    </w:p>
    <w:p w:rsidR="00BB18BA" w:rsidRPr="00403C97" w:rsidRDefault="002C35C2">
      <w:pPr>
        <w:spacing w:line="400" w:lineRule="exact"/>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本项目不接受联合体投标。</w:t>
      </w:r>
    </w:p>
    <w:p w:rsidR="00BB18BA" w:rsidRPr="00403C97" w:rsidRDefault="002C35C2">
      <w:pPr>
        <w:spacing w:line="400" w:lineRule="exact"/>
        <w:rPr>
          <w:rFonts w:asciiTheme="minorEastAsia" w:eastAsiaTheme="minorEastAsia" w:hAnsiTheme="minorEastAsia"/>
          <w:b/>
          <w:bCs/>
          <w:szCs w:val="21"/>
        </w:rPr>
      </w:pPr>
      <w:bookmarkStart w:id="9" w:name="_Toc35393622"/>
      <w:bookmarkStart w:id="10" w:name="_Toc35393791"/>
      <w:bookmarkStart w:id="11" w:name="_Toc28359080"/>
      <w:bookmarkStart w:id="12" w:name="_Toc28359003"/>
      <w:bookmarkEnd w:id="9"/>
      <w:bookmarkEnd w:id="10"/>
      <w:bookmarkEnd w:id="11"/>
      <w:bookmarkEnd w:id="12"/>
      <w:r w:rsidRPr="00403C97">
        <w:rPr>
          <w:rFonts w:asciiTheme="minorEastAsia" w:eastAsiaTheme="minorEastAsia" w:hAnsiTheme="minorEastAsia" w:hint="eastAsia"/>
          <w:b/>
          <w:bCs/>
          <w:szCs w:val="21"/>
        </w:rPr>
        <w:t>二、申请人的资格要求：</w:t>
      </w:r>
    </w:p>
    <w:p w:rsidR="00BB18BA" w:rsidRPr="00403C97" w:rsidRDefault="002C35C2">
      <w:pPr>
        <w:spacing w:line="400" w:lineRule="exact"/>
        <w:ind w:firstLineChars="200" w:firstLine="420"/>
        <w:rPr>
          <w:rFonts w:asciiTheme="minorEastAsia" w:eastAsiaTheme="minorEastAsia" w:hAnsiTheme="minorEastAsia"/>
          <w:szCs w:val="21"/>
        </w:rPr>
      </w:pPr>
      <w:bookmarkStart w:id="13" w:name="_Hlk51746371"/>
      <w:r w:rsidRPr="00403C97">
        <w:rPr>
          <w:rFonts w:asciiTheme="minorEastAsia" w:eastAsiaTheme="minorEastAsia" w:hAnsiTheme="minorEastAsia" w:hint="eastAsia"/>
          <w:szCs w:val="21"/>
        </w:rPr>
        <w:t>1.满足《中华人民共和国政府采购法》第二十二条规定；</w:t>
      </w:r>
    </w:p>
    <w:p w:rsidR="00BB18BA" w:rsidRPr="00403C97" w:rsidRDefault="002C35C2">
      <w:pPr>
        <w:spacing w:line="400" w:lineRule="exact"/>
        <w:ind w:firstLineChars="200" w:firstLine="420"/>
        <w:rPr>
          <w:rFonts w:asciiTheme="minorEastAsia" w:eastAsiaTheme="minorEastAsia" w:hAnsiTheme="minorEastAsia"/>
          <w:szCs w:val="21"/>
        </w:rPr>
      </w:pPr>
      <w:bookmarkStart w:id="14" w:name="_Toc28359081"/>
      <w:bookmarkStart w:id="15" w:name="_Toc28359004"/>
      <w:r w:rsidRPr="00403C97">
        <w:rPr>
          <w:rFonts w:asciiTheme="minorEastAsia" w:eastAsiaTheme="minorEastAsia" w:hAnsiTheme="minorEastAsia"/>
          <w:szCs w:val="21"/>
        </w:rPr>
        <w:t>2</w:t>
      </w:r>
      <w:r w:rsidRPr="00403C97">
        <w:rPr>
          <w:rFonts w:asciiTheme="minorEastAsia" w:eastAsiaTheme="minorEastAsia" w:hAnsiTheme="minorEastAsia" w:hint="eastAsia"/>
          <w:szCs w:val="21"/>
        </w:rPr>
        <w:t>.落实政府采购政策需满足的资格要求：</w:t>
      </w:r>
      <w:r w:rsidRPr="00403C97">
        <w:rPr>
          <w:rFonts w:asciiTheme="minorEastAsia" w:eastAsiaTheme="minorEastAsia" w:hAnsiTheme="minorEastAsia" w:hint="eastAsia"/>
          <w:szCs w:val="21"/>
          <w:u w:val="single"/>
        </w:rPr>
        <w:t>无</w:t>
      </w:r>
      <w:r w:rsidRPr="00403C97">
        <w:rPr>
          <w:rFonts w:asciiTheme="minorEastAsia" w:eastAsiaTheme="minorEastAsia" w:hAnsiTheme="minorEastAsia" w:hint="eastAsia"/>
          <w:szCs w:val="21"/>
        </w:rPr>
        <w:t>；</w:t>
      </w:r>
    </w:p>
    <w:p w:rsidR="00BB18BA" w:rsidRPr="00403C97" w:rsidRDefault="002C35C2">
      <w:pPr>
        <w:spacing w:line="400" w:lineRule="exact"/>
        <w:ind w:firstLineChars="200" w:firstLine="420"/>
        <w:rPr>
          <w:rFonts w:asciiTheme="minorEastAsia" w:eastAsiaTheme="minorEastAsia" w:hAnsiTheme="minorEastAsia"/>
          <w:szCs w:val="21"/>
          <w:u w:val="single"/>
        </w:rPr>
      </w:pPr>
      <w:r w:rsidRPr="00403C97">
        <w:rPr>
          <w:rFonts w:asciiTheme="minorEastAsia" w:eastAsiaTheme="minorEastAsia" w:hAnsiTheme="minorEastAsia" w:hint="eastAsia"/>
          <w:szCs w:val="21"/>
        </w:rPr>
        <w:t>3.本项目的特定资格要求：</w:t>
      </w:r>
      <w:r w:rsidRPr="00403C97">
        <w:rPr>
          <w:rFonts w:asciiTheme="minorEastAsia" w:eastAsiaTheme="minorEastAsia" w:hAnsiTheme="minorEastAsia" w:hint="eastAsia"/>
          <w:szCs w:val="21"/>
          <w:u w:val="single"/>
        </w:rPr>
        <w:t>无。</w:t>
      </w:r>
    </w:p>
    <w:p w:rsidR="00BB18BA" w:rsidRPr="00403C97" w:rsidRDefault="002C35C2">
      <w:pPr>
        <w:spacing w:line="400" w:lineRule="exact"/>
        <w:rPr>
          <w:rFonts w:asciiTheme="minorEastAsia" w:eastAsiaTheme="minorEastAsia" w:hAnsiTheme="minorEastAsia"/>
          <w:b/>
          <w:bCs/>
          <w:szCs w:val="21"/>
        </w:rPr>
      </w:pPr>
      <w:bookmarkStart w:id="16" w:name="_Toc35393623"/>
      <w:bookmarkStart w:id="17" w:name="_Toc35393792"/>
      <w:bookmarkEnd w:id="13"/>
      <w:bookmarkEnd w:id="14"/>
      <w:bookmarkEnd w:id="15"/>
      <w:bookmarkEnd w:id="16"/>
      <w:bookmarkEnd w:id="17"/>
      <w:r w:rsidRPr="00403C97">
        <w:rPr>
          <w:rFonts w:asciiTheme="minorEastAsia" w:eastAsiaTheme="minorEastAsia" w:hAnsiTheme="minorEastAsia" w:hint="eastAsia"/>
          <w:b/>
          <w:bCs/>
          <w:szCs w:val="21"/>
        </w:rPr>
        <w:t>三、获取招标文件</w:t>
      </w:r>
    </w:p>
    <w:p w:rsidR="00BB18BA" w:rsidRPr="00403C97" w:rsidRDefault="002C35C2">
      <w:pPr>
        <w:spacing w:line="400" w:lineRule="exact"/>
        <w:ind w:firstLineChars="200" w:firstLine="420"/>
        <w:rPr>
          <w:rFonts w:asciiTheme="minorEastAsia" w:eastAsiaTheme="minorEastAsia" w:hAnsiTheme="minorEastAsia" w:cs="宋体"/>
          <w:bCs/>
          <w:kern w:val="0"/>
          <w:szCs w:val="21"/>
        </w:rPr>
      </w:pPr>
      <w:r w:rsidRPr="00403C97">
        <w:rPr>
          <w:rFonts w:asciiTheme="minorEastAsia" w:eastAsiaTheme="minorEastAsia" w:hAnsiTheme="minorEastAsia" w:cs="宋体" w:hint="eastAsia"/>
          <w:bCs/>
          <w:kern w:val="0"/>
          <w:szCs w:val="21"/>
        </w:rPr>
        <w:t>时间：</w:t>
      </w:r>
      <w:r w:rsidRPr="00403C97">
        <w:rPr>
          <w:rFonts w:asciiTheme="minorEastAsia" w:eastAsiaTheme="minorEastAsia" w:hAnsiTheme="minorEastAsia" w:cs="Arial" w:hint="eastAsia"/>
        </w:rPr>
        <w:t>2024年  月  日</w:t>
      </w:r>
      <w:r w:rsidRPr="00403C97">
        <w:rPr>
          <w:rFonts w:asciiTheme="minorEastAsia" w:eastAsiaTheme="minorEastAsia" w:hAnsiTheme="minorEastAsia" w:cs="Arial" w:hint="eastAsia"/>
          <w:szCs w:val="21"/>
        </w:rPr>
        <w:t>至</w:t>
      </w:r>
      <w:r w:rsidRPr="00403C97">
        <w:rPr>
          <w:rFonts w:asciiTheme="minorEastAsia" w:eastAsiaTheme="minorEastAsia" w:hAnsiTheme="minorEastAsia" w:cs="Arial" w:hint="eastAsia"/>
        </w:rPr>
        <w:t>2024年  月  日</w:t>
      </w:r>
      <w:r w:rsidRPr="00403C97">
        <w:rPr>
          <w:rFonts w:asciiTheme="minorEastAsia" w:eastAsiaTheme="minorEastAsia" w:hAnsiTheme="minorEastAsia" w:cs="Arial" w:hint="eastAsia"/>
          <w:szCs w:val="21"/>
        </w:rPr>
        <w:t>，每天上午00:00-11:59；下午1</w:t>
      </w:r>
      <w:r w:rsidRPr="00403C97">
        <w:rPr>
          <w:rFonts w:asciiTheme="minorEastAsia" w:eastAsiaTheme="minorEastAsia" w:hAnsiTheme="minorEastAsia" w:cs="Arial" w:hint="eastAsia"/>
        </w:rPr>
        <w:t>2</w:t>
      </w:r>
      <w:r w:rsidRPr="00403C97">
        <w:rPr>
          <w:rFonts w:asciiTheme="minorEastAsia" w:eastAsiaTheme="minorEastAsia" w:hAnsiTheme="minorEastAsia" w:cs="Arial" w:hint="eastAsia"/>
          <w:szCs w:val="21"/>
        </w:rPr>
        <w:t>:</w:t>
      </w:r>
      <w:r w:rsidRPr="00403C97">
        <w:rPr>
          <w:rFonts w:asciiTheme="minorEastAsia" w:eastAsiaTheme="minorEastAsia" w:hAnsiTheme="minorEastAsia" w:cs="Arial" w:hint="eastAsia"/>
        </w:rPr>
        <w:t>00</w:t>
      </w:r>
      <w:r w:rsidRPr="00403C97">
        <w:rPr>
          <w:rFonts w:asciiTheme="minorEastAsia" w:eastAsiaTheme="minorEastAsia" w:hAnsiTheme="minorEastAsia" w:cs="Arial" w:hint="eastAsia"/>
          <w:szCs w:val="21"/>
        </w:rPr>
        <w:t>-23:</w:t>
      </w:r>
      <w:r w:rsidRPr="00403C97">
        <w:rPr>
          <w:rFonts w:asciiTheme="minorEastAsia" w:eastAsiaTheme="minorEastAsia" w:hAnsiTheme="minorEastAsia" w:cs="Arial" w:hint="eastAsia"/>
        </w:rPr>
        <w:t>59</w:t>
      </w:r>
      <w:r w:rsidRPr="00403C97">
        <w:rPr>
          <w:rFonts w:asciiTheme="minorEastAsia" w:eastAsiaTheme="minorEastAsia" w:hAnsiTheme="minorEastAsia" w:cs="Arial" w:hint="eastAsia"/>
          <w:szCs w:val="21"/>
        </w:rPr>
        <w:t>（北京时间，</w:t>
      </w:r>
      <w:r w:rsidRPr="00403C97">
        <w:rPr>
          <w:rFonts w:asciiTheme="minorEastAsia" w:eastAsiaTheme="minorEastAsia" w:hAnsiTheme="minorEastAsia" w:cs="Arial"/>
          <w:szCs w:val="21"/>
        </w:rPr>
        <w:t>法定节假日</w:t>
      </w:r>
      <w:r w:rsidRPr="00403C97">
        <w:rPr>
          <w:rFonts w:asciiTheme="minorEastAsia" w:eastAsiaTheme="minorEastAsia" w:hAnsiTheme="minorEastAsia" w:cs="Arial" w:hint="eastAsia"/>
          <w:szCs w:val="21"/>
        </w:rPr>
        <w:t>除外）。</w:t>
      </w:r>
    </w:p>
    <w:p w:rsidR="00BB18BA" w:rsidRPr="00403C97" w:rsidRDefault="002C35C2">
      <w:pPr>
        <w:spacing w:line="400" w:lineRule="exact"/>
        <w:ind w:firstLineChars="200" w:firstLine="420"/>
        <w:rPr>
          <w:rFonts w:asciiTheme="minorEastAsia" w:eastAsiaTheme="minorEastAsia" w:hAnsiTheme="minorEastAsia" w:cs="宋体"/>
          <w:bCs/>
          <w:kern w:val="0"/>
          <w:szCs w:val="21"/>
        </w:rPr>
      </w:pPr>
      <w:r w:rsidRPr="00403C97">
        <w:rPr>
          <w:rFonts w:asciiTheme="minorEastAsia" w:eastAsiaTheme="minorEastAsia" w:hAnsiTheme="minorEastAsia" w:cs="宋体" w:hint="eastAsia"/>
          <w:bCs/>
          <w:kern w:val="0"/>
          <w:szCs w:val="21"/>
        </w:rPr>
        <w:t>地点：“广西政府采购云平台”平台（</w:t>
      </w:r>
      <w:r w:rsidRPr="00403C97">
        <w:rPr>
          <w:rFonts w:asciiTheme="minorEastAsia" w:eastAsiaTheme="minorEastAsia" w:hAnsiTheme="minorEastAsia" w:cs="宋体"/>
          <w:bCs/>
          <w:kern w:val="0"/>
          <w:szCs w:val="21"/>
        </w:rPr>
        <w:t>https://www.gcy.zfcg.gxzf.gov.cn/</w:t>
      </w:r>
      <w:r w:rsidRPr="00403C97">
        <w:rPr>
          <w:rFonts w:asciiTheme="minorEastAsia" w:eastAsiaTheme="minorEastAsia" w:hAnsiTheme="minorEastAsia" w:cs="宋体" w:hint="eastAsia"/>
          <w:bCs/>
          <w:kern w:val="0"/>
          <w:szCs w:val="21"/>
        </w:rPr>
        <w:t>）</w:t>
      </w:r>
    </w:p>
    <w:p w:rsidR="00BB18BA" w:rsidRPr="00403C97" w:rsidRDefault="002C35C2">
      <w:pPr>
        <w:spacing w:line="400" w:lineRule="exact"/>
        <w:ind w:firstLineChars="200" w:firstLine="420"/>
        <w:rPr>
          <w:rFonts w:asciiTheme="minorEastAsia" w:eastAsiaTheme="minorEastAsia" w:hAnsiTheme="minorEastAsia" w:cs="宋体"/>
          <w:bCs/>
          <w:kern w:val="0"/>
          <w:szCs w:val="21"/>
        </w:rPr>
      </w:pPr>
      <w:r w:rsidRPr="00403C97">
        <w:rPr>
          <w:rFonts w:asciiTheme="minorEastAsia" w:eastAsiaTheme="minorEastAsia" w:hAnsiTheme="minorEastAsia" w:cs="宋体" w:hint="eastAsia"/>
          <w:bCs/>
          <w:kern w:val="0"/>
          <w:szCs w:val="21"/>
        </w:rPr>
        <w:t>方式：网上下载。本项目不发放纸质文件，供应商应自行在</w:t>
      </w:r>
      <w:hyperlink w:history="1"/>
      <w:r w:rsidRPr="00403C97">
        <w:rPr>
          <w:rFonts w:asciiTheme="minorEastAsia" w:eastAsiaTheme="minorEastAsia" w:hAnsiTheme="minorEastAsia" w:cs="宋体" w:hint="eastAsia"/>
          <w:bCs/>
          <w:kern w:val="0"/>
          <w:szCs w:val="21"/>
        </w:rPr>
        <w:t>“广西政府采购云平台”平台（</w:t>
      </w:r>
      <w:r w:rsidRPr="00403C97">
        <w:rPr>
          <w:rFonts w:asciiTheme="minorEastAsia" w:eastAsiaTheme="minorEastAsia" w:hAnsiTheme="minorEastAsia" w:cs="宋体"/>
          <w:bCs/>
          <w:kern w:val="0"/>
          <w:szCs w:val="21"/>
        </w:rPr>
        <w:t>https://www.gcy.zfcg.gxzf.gov.cn/</w:t>
      </w:r>
      <w:r w:rsidRPr="00403C97">
        <w:rPr>
          <w:rFonts w:asciiTheme="minorEastAsia" w:eastAsiaTheme="minorEastAsia" w:hAnsiTheme="minorEastAsia" w:cs="宋体" w:hint="eastAsia"/>
          <w:bCs/>
          <w:kern w:val="0"/>
          <w:szCs w:val="21"/>
        </w:rPr>
        <w:t>）下载招标文件（操作路径：登录“广西政府采购云平台” -项目采购-获取采购文件-找到本项目-点击“申请获取采购文件”），电子投标文件制作需要基于“广西政府采购云平台”平台获取的招标文件编制。</w:t>
      </w:r>
    </w:p>
    <w:p w:rsidR="00BB18BA" w:rsidRPr="00403C97" w:rsidRDefault="002C35C2">
      <w:pPr>
        <w:spacing w:line="400" w:lineRule="exact"/>
        <w:ind w:firstLineChars="200" w:firstLine="420"/>
        <w:rPr>
          <w:rFonts w:asciiTheme="minorEastAsia" w:eastAsiaTheme="minorEastAsia" w:hAnsiTheme="minorEastAsia" w:cs="宋体"/>
          <w:szCs w:val="21"/>
        </w:rPr>
      </w:pPr>
      <w:r w:rsidRPr="00403C97">
        <w:rPr>
          <w:rFonts w:asciiTheme="minorEastAsia" w:eastAsiaTheme="minorEastAsia" w:hAnsiTheme="minorEastAsia" w:cs="宋体" w:hint="eastAsia"/>
          <w:bCs/>
          <w:kern w:val="0"/>
          <w:szCs w:val="21"/>
        </w:rPr>
        <w:t>售价：0元。</w:t>
      </w:r>
    </w:p>
    <w:p w:rsidR="00BB18BA" w:rsidRPr="00403C97" w:rsidRDefault="002C35C2">
      <w:pPr>
        <w:spacing w:line="400" w:lineRule="exact"/>
        <w:rPr>
          <w:rFonts w:asciiTheme="minorEastAsia" w:eastAsiaTheme="minorEastAsia" w:hAnsiTheme="minorEastAsia"/>
          <w:b/>
          <w:bCs/>
          <w:sz w:val="24"/>
        </w:rPr>
      </w:pPr>
      <w:bookmarkStart w:id="18" w:name="_Toc35393793"/>
      <w:bookmarkStart w:id="19" w:name="_Toc28359082"/>
      <w:bookmarkStart w:id="20" w:name="_Toc28359005"/>
      <w:bookmarkStart w:id="21" w:name="_Toc35393624"/>
      <w:bookmarkEnd w:id="18"/>
      <w:bookmarkEnd w:id="19"/>
      <w:bookmarkEnd w:id="20"/>
      <w:bookmarkEnd w:id="21"/>
      <w:r w:rsidRPr="00403C97">
        <w:rPr>
          <w:rFonts w:asciiTheme="minorEastAsia" w:eastAsiaTheme="minorEastAsia" w:hAnsiTheme="minorEastAsia" w:hint="eastAsia"/>
          <w:b/>
          <w:bCs/>
          <w:sz w:val="24"/>
        </w:rPr>
        <w:t>四、提交投标文件截止时间、开标时间和地点</w:t>
      </w:r>
    </w:p>
    <w:p w:rsidR="00BB18BA" w:rsidRPr="00403C97" w:rsidRDefault="002C35C2">
      <w:pPr>
        <w:spacing w:line="400" w:lineRule="exact"/>
        <w:ind w:firstLineChars="200" w:firstLine="420"/>
        <w:rPr>
          <w:rFonts w:asciiTheme="minorEastAsia" w:eastAsiaTheme="minorEastAsia" w:hAnsiTheme="minorEastAsia"/>
          <w:szCs w:val="21"/>
        </w:rPr>
      </w:pPr>
      <w:bookmarkStart w:id="22" w:name="_Toc28359084"/>
      <w:bookmarkStart w:id="23" w:name="_Toc28359007"/>
      <w:bookmarkStart w:id="24" w:name="_Toc35393625"/>
      <w:bookmarkStart w:id="25" w:name="_Toc35393794"/>
      <w:r w:rsidRPr="00403C97">
        <w:rPr>
          <w:rFonts w:asciiTheme="minorEastAsia" w:eastAsiaTheme="minorEastAsia" w:hAnsiTheme="minorEastAsia" w:hint="eastAsia"/>
          <w:szCs w:val="21"/>
        </w:rPr>
        <w:t>1、</w:t>
      </w:r>
      <w:r w:rsidRPr="00403C97">
        <w:rPr>
          <w:rFonts w:asciiTheme="minorEastAsia" w:eastAsiaTheme="minorEastAsia" w:hAnsiTheme="minorEastAsia" w:cs="宋体" w:hint="eastAsia"/>
          <w:szCs w:val="21"/>
        </w:rPr>
        <w:t>截止时间</w:t>
      </w:r>
      <w:r w:rsidRPr="00403C97">
        <w:rPr>
          <w:rFonts w:asciiTheme="minorEastAsia" w:eastAsiaTheme="minorEastAsia" w:hAnsiTheme="minorEastAsia" w:hint="eastAsia"/>
          <w:szCs w:val="21"/>
        </w:rPr>
        <w:t>：</w:t>
      </w:r>
      <w:r w:rsidRPr="00403C97">
        <w:rPr>
          <w:rFonts w:asciiTheme="minorEastAsia" w:eastAsiaTheme="minorEastAsia" w:hAnsiTheme="minorEastAsia" w:cs="Arial" w:hint="eastAsia"/>
        </w:rPr>
        <w:t>2024年  月  日9时30分</w:t>
      </w:r>
      <w:r w:rsidRPr="00403C97">
        <w:rPr>
          <w:rFonts w:asciiTheme="minorEastAsia" w:eastAsiaTheme="minorEastAsia" w:hAnsiTheme="minorEastAsia" w:hint="eastAsia"/>
          <w:szCs w:val="21"/>
        </w:rPr>
        <w:t>（北京时间）</w:t>
      </w:r>
    </w:p>
    <w:p w:rsidR="00BB18BA" w:rsidRPr="00403C97" w:rsidRDefault="002C35C2">
      <w:pPr>
        <w:spacing w:line="400" w:lineRule="exact"/>
        <w:ind w:firstLineChars="200" w:firstLine="420"/>
        <w:rPr>
          <w:rFonts w:asciiTheme="minorEastAsia" w:eastAsiaTheme="minorEastAsia" w:hAnsiTheme="minorEastAsia" w:cs="宋体"/>
          <w:szCs w:val="21"/>
        </w:rPr>
      </w:pPr>
      <w:r w:rsidRPr="00403C97">
        <w:rPr>
          <w:rFonts w:asciiTheme="minorEastAsia" w:eastAsiaTheme="minorEastAsia" w:hAnsiTheme="minorEastAsia" w:hint="eastAsia"/>
          <w:szCs w:val="21"/>
        </w:rPr>
        <w:t>2、地点：</w:t>
      </w:r>
      <w:r w:rsidRPr="00403C97">
        <w:rPr>
          <w:rFonts w:asciiTheme="minorEastAsia" w:eastAsiaTheme="minorEastAsia" w:hAnsiTheme="minorEastAsia" w:cs="宋体" w:hint="eastAsia"/>
          <w:szCs w:val="21"/>
        </w:rPr>
        <w:t>本项目将在“广西政府采购云平台”平台电子开标大厅解密、开标。</w:t>
      </w:r>
    </w:p>
    <w:bookmarkEnd w:id="22"/>
    <w:bookmarkEnd w:id="23"/>
    <w:bookmarkEnd w:id="24"/>
    <w:bookmarkEnd w:id="25"/>
    <w:p w:rsidR="00BB18BA" w:rsidRPr="00403C97" w:rsidRDefault="002C35C2">
      <w:pPr>
        <w:spacing w:line="400" w:lineRule="exact"/>
        <w:rPr>
          <w:rFonts w:asciiTheme="minorEastAsia" w:eastAsiaTheme="minorEastAsia" w:hAnsiTheme="minorEastAsia"/>
          <w:b/>
          <w:bCs/>
          <w:sz w:val="24"/>
        </w:rPr>
      </w:pPr>
      <w:r w:rsidRPr="00403C97">
        <w:rPr>
          <w:rFonts w:asciiTheme="minorEastAsia" w:eastAsiaTheme="minorEastAsia" w:hAnsiTheme="minorEastAsia" w:hint="eastAsia"/>
          <w:b/>
          <w:bCs/>
          <w:sz w:val="24"/>
        </w:rPr>
        <w:t>五、公告期限</w:t>
      </w:r>
    </w:p>
    <w:p w:rsidR="00BB18BA" w:rsidRPr="00403C97" w:rsidRDefault="002C35C2">
      <w:pPr>
        <w:spacing w:line="400" w:lineRule="exact"/>
        <w:ind w:firstLineChars="200" w:firstLine="420"/>
        <w:rPr>
          <w:rFonts w:asciiTheme="minorEastAsia" w:eastAsiaTheme="minorEastAsia" w:hAnsiTheme="minorEastAsia" w:cs="宋体"/>
          <w:kern w:val="0"/>
          <w:szCs w:val="21"/>
        </w:rPr>
      </w:pPr>
      <w:r w:rsidRPr="00403C97">
        <w:rPr>
          <w:rFonts w:asciiTheme="minorEastAsia" w:eastAsiaTheme="minorEastAsia" w:hAnsiTheme="minorEastAsia" w:cs="宋体" w:hint="eastAsia"/>
          <w:kern w:val="0"/>
          <w:szCs w:val="21"/>
        </w:rPr>
        <w:lastRenderedPageBreak/>
        <w:t>自本公告发布之日起5个工作日。</w:t>
      </w:r>
    </w:p>
    <w:p w:rsidR="00BB18BA" w:rsidRPr="00403C97" w:rsidRDefault="002C35C2">
      <w:pPr>
        <w:spacing w:line="400" w:lineRule="exact"/>
        <w:rPr>
          <w:rFonts w:asciiTheme="minorEastAsia" w:eastAsiaTheme="minorEastAsia" w:hAnsiTheme="minorEastAsia"/>
          <w:b/>
          <w:bCs/>
          <w:sz w:val="24"/>
        </w:rPr>
      </w:pPr>
      <w:bookmarkStart w:id="26" w:name="_Toc35393626"/>
      <w:bookmarkStart w:id="27" w:name="_Toc35393795"/>
      <w:bookmarkEnd w:id="26"/>
      <w:bookmarkEnd w:id="27"/>
      <w:r w:rsidRPr="00403C97">
        <w:rPr>
          <w:rFonts w:asciiTheme="minorEastAsia" w:eastAsiaTheme="minorEastAsia" w:hAnsiTheme="minorEastAsia" w:hint="eastAsia"/>
          <w:b/>
          <w:bCs/>
          <w:sz w:val="24"/>
        </w:rPr>
        <w:t>六、其他补充事宜</w:t>
      </w:r>
    </w:p>
    <w:p w:rsidR="00BB18BA" w:rsidRPr="00403C97" w:rsidRDefault="002C35C2">
      <w:pPr>
        <w:spacing w:line="400" w:lineRule="exact"/>
        <w:ind w:firstLineChars="200" w:firstLine="420"/>
        <w:rPr>
          <w:rFonts w:asciiTheme="minorEastAsia" w:eastAsiaTheme="minorEastAsia" w:hAnsiTheme="minorEastAsia" w:cs="宋体"/>
          <w:kern w:val="0"/>
          <w:szCs w:val="21"/>
        </w:rPr>
      </w:pPr>
      <w:bookmarkStart w:id="28" w:name="_Hlk37429674"/>
      <w:r w:rsidRPr="00403C97">
        <w:rPr>
          <w:rFonts w:asciiTheme="minorEastAsia" w:eastAsiaTheme="minorEastAsia" w:hAnsiTheme="minorEastAsia" w:cs="宋体" w:hint="eastAsia"/>
          <w:kern w:val="0"/>
          <w:szCs w:val="21"/>
        </w:rPr>
        <w:t>1、投标保证金（人民币）：31000元。</w:t>
      </w:r>
    </w:p>
    <w:p w:rsidR="00BB18BA" w:rsidRPr="00403C97" w:rsidRDefault="002C35C2">
      <w:pPr>
        <w:spacing w:line="400" w:lineRule="exact"/>
        <w:ind w:firstLineChars="200" w:firstLine="420"/>
        <w:rPr>
          <w:rFonts w:asciiTheme="minorEastAsia" w:eastAsiaTheme="minorEastAsia" w:hAnsiTheme="minorEastAsia" w:cs="宋体"/>
          <w:kern w:val="0"/>
          <w:szCs w:val="21"/>
        </w:rPr>
      </w:pPr>
      <w:r w:rsidRPr="00403C97">
        <w:rPr>
          <w:rFonts w:asciiTheme="minorEastAsia" w:eastAsiaTheme="minorEastAsia" w:hAnsiTheme="minorEastAsia" w:cs="宋体" w:hint="eastAsia"/>
          <w:kern w:val="0"/>
          <w:szCs w:val="21"/>
        </w:rPr>
        <w:t>2、单位负责人为同一人或者存在直接控股、管理关系的不同供应商，不得参加同一合同项下的政府采购活动。为本项目提供</w:t>
      </w:r>
      <w:proofErr w:type="gramStart"/>
      <w:r w:rsidRPr="00403C97">
        <w:rPr>
          <w:rFonts w:asciiTheme="minorEastAsia" w:eastAsiaTheme="minorEastAsia" w:hAnsiTheme="minorEastAsia" w:cs="宋体" w:hint="eastAsia"/>
          <w:kern w:val="0"/>
          <w:szCs w:val="21"/>
        </w:rPr>
        <w:t>过整体</w:t>
      </w:r>
      <w:proofErr w:type="gramEnd"/>
      <w:r w:rsidRPr="00403C97">
        <w:rPr>
          <w:rFonts w:asciiTheme="minorEastAsia" w:eastAsiaTheme="minorEastAsia" w:hAnsiTheme="minorEastAsia" w:cs="宋体" w:hint="eastAsia"/>
          <w:kern w:val="0"/>
          <w:szCs w:val="21"/>
        </w:rPr>
        <w:t>设计、规范编制或者项目管理、监理、检测等服务的供应商，不得再参加本项目上述服务以外的其他采购活动。</w:t>
      </w:r>
    </w:p>
    <w:p w:rsidR="00BB18BA" w:rsidRPr="00403C97" w:rsidRDefault="002C35C2">
      <w:pPr>
        <w:spacing w:line="400" w:lineRule="exact"/>
        <w:ind w:firstLineChars="200" w:firstLine="420"/>
        <w:rPr>
          <w:rFonts w:asciiTheme="minorEastAsia" w:eastAsiaTheme="minorEastAsia" w:hAnsiTheme="minorEastAsia" w:cs="宋体"/>
          <w:kern w:val="0"/>
          <w:szCs w:val="21"/>
        </w:rPr>
      </w:pPr>
      <w:r w:rsidRPr="00403C97">
        <w:rPr>
          <w:rFonts w:asciiTheme="minorEastAsia" w:eastAsiaTheme="minorEastAsia" w:hAnsiTheme="minorEastAsia" w:cs="宋体" w:hint="eastAsia"/>
          <w:kern w:val="0"/>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BB18BA" w:rsidRPr="00403C97" w:rsidRDefault="002C35C2">
      <w:pPr>
        <w:spacing w:line="400" w:lineRule="exact"/>
        <w:ind w:firstLineChars="200" w:firstLine="420"/>
        <w:rPr>
          <w:rFonts w:asciiTheme="minorEastAsia" w:eastAsiaTheme="minorEastAsia" w:hAnsiTheme="minorEastAsia" w:cs="宋体"/>
          <w:kern w:val="0"/>
          <w:szCs w:val="21"/>
        </w:rPr>
      </w:pPr>
      <w:r w:rsidRPr="00403C97">
        <w:rPr>
          <w:rFonts w:asciiTheme="minorEastAsia" w:eastAsiaTheme="minorEastAsia" w:hAnsiTheme="minorEastAsia" w:cs="宋体" w:hint="eastAsia"/>
          <w:kern w:val="0"/>
          <w:szCs w:val="21"/>
        </w:rPr>
        <w:t>4、网上查询地址：中国政府采购网（www.ccgp.gov.cn）、广西政府采购网（zfcg.gxzf.gov.cn）、广西壮族自治区公共资源交易中心（http://gxggzy.gxzf.gov.cn）、广西壮族自治区胸科</w:t>
      </w:r>
      <w:proofErr w:type="gramStart"/>
      <w:r w:rsidRPr="00403C97">
        <w:rPr>
          <w:rFonts w:asciiTheme="minorEastAsia" w:eastAsiaTheme="minorEastAsia" w:hAnsiTheme="minorEastAsia" w:cs="宋体" w:hint="eastAsia"/>
          <w:kern w:val="0"/>
          <w:szCs w:val="21"/>
        </w:rPr>
        <w:t>医院官网</w:t>
      </w:r>
      <w:proofErr w:type="gramEnd"/>
      <w:r w:rsidRPr="00403C97">
        <w:rPr>
          <w:rFonts w:asciiTheme="minorEastAsia" w:eastAsiaTheme="minorEastAsia" w:hAnsiTheme="minorEastAsia" w:cs="宋体"/>
          <w:kern w:val="0"/>
          <w:szCs w:val="21"/>
        </w:rPr>
        <w:t>http://www.chesthospitalgx.com/</w:t>
      </w:r>
      <w:r w:rsidRPr="00403C97">
        <w:rPr>
          <w:rFonts w:asciiTheme="minorEastAsia" w:eastAsiaTheme="minorEastAsia" w:hAnsiTheme="minorEastAsia" w:cs="宋体" w:hint="eastAsia"/>
          <w:kern w:val="0"/>
          <w:szCs w:val="21"/>
        </w:rPr>
        <w:t>。</w:t>
      </w:r>
    </w:p>
    <w:p w:rsidR="00BB18BA" w:rsidRPr="00403C97" w:rsidRDefault="002C35C2">
      <w:pPr>
        <w:spacing w:line="400" w:lineRule="exact"/>
        <w:ind w:firstLineChars="200" w:firstLine="420"/>
        <w:rPr>
          <w:rFonts w:asciiTheme="minorEastAsia" w:eastAsiaTheme="minorEastAsia" w:hAnsiTheme="minorEastAsia" w:cs="宋体"/>
          <w:kern w:val="0"/>
          <w:szCs w:val="21"/>
        </w:rPr>
      </w:pPr>
      <w:r w:rsidRPr="00403C97">
        <w:rPr>
          <w:rFonts w:asciiTheme="minorEastAsia" w:eastAsiaTheme="minorEastAsia" w:hAnsiTheme="minorEastAsia" w:cs="宋体" w:hint="eastAsia"/>
          <w:kern w:val="0"/>
          <w:szCs w:val="21"/>
        </w:rPr>
        <w:t>5、本项目需要落实的政府采购政策：</w:t>
      </w:r>
    </w:p>
    <w:p w:rsidR="00BB18BA" w:rsidRPr="00403C97" w:rsidRDefault="002C35C2">
      <w:pPr>
        <w:spacing w:line="400" w:lineRule="exact"/>
        <w:ind w:firstLineChars="200" w:firstLine="420"/>
        <w:rPr>
          <w:rFonts w:asciiTheme="minorEastAsia" w:eastAsiaTheme="minorEastAsia" w:hAnsiTheme="minorEastAsia" w:cs="宋体"/>
          <w:kern w:val="0"/>
          <w:szCs w:val="21"/>
        </w:rPr>
      </w:pPr>
      <w:r w:rsidRPr="00403C97">
        <w:rPr>
          <w:rFonts w:asciiTheme="minorEastAsia" w:eastAsiaTheme="minorEastAsia" w:hAnsiTheme="minorEastAsia" w:cs="宋体" w:hint="eastAsia"/>
          <w:kern w:val="0"/>
          <w:szCs w:val="21"/>
        </w:rPr>
        <w:t>（1）政府采购促进中小企业发展。</w:t>
      </w:r>
    </w:p>
    <w:p w:rsidR="00BB18BA" w:rsidRPr="00403C97" w:rsidRDefault="002C35C2">
      <w:pPr>
        <w:spacing w:line="400" w:lineRule="exact"/>
        <w:ind w:firstLineChars="200" w:firstLine="420"/>
        <w:rPr>
          <w:rFonts w:asciiTheme="minorEastAsia" w:eastAsiaTheme="minorEastAsia" w:hAnsiTheme="minorEastAsia" w:cs="宋体"/>
          <w:kern w:val="0"/>
          <w:szCs w:val="21"/>
        </w:rPr>
      </w:pPr>
      <w:r w:rsidRPr="00403C97">
        <w:rPr>
          <w:rFonts w:asciiTheme="minorEastAsia" w:eastAsiaTheme="minorEastAsia" w:hAnsiTheme="minorEastAsia" w:cs="宋体" w:hint="eastAsia"/>
          <w:kern w:val="0"/>
          <w:szCs w:val="21"/>
        </w:rPr>
        <w:t>（2）政府采购支持采用本国产品的政策。</w:t>
      </w:r>
    </w:p>
    <w:p w:rsidR="00BB18BA" w:rsidRPr="00403C97" w:rsidRDefault="002C35C2">
      <w:pPr>
        <w:spacing w:line="400" w:lineRule="exact"/>
        <w:ind w:firstLineChars="200" w:firstLine="420"/>
        <w:rPr>
          <w:rFonts w:asciiTheme="minorEastAsia" w:eastAsiaTheme="minorEastAsia" w:hAnsiTheme="minorEastAsia" w:cs="宋体"/>
          <w:kern w:val="0"/>
          <w:szCs w:val="21"/>
        </w:rPr>
      </w:pPr>
      <w:r w:rsidRPr="00403C97">
        <w:rPr>
          <w:rFonts w:asciiTheme="minorEastAsia" w:eastAsiaTheme="minorEastAsia" w:hAnsiTheme="minorEastAsia" w:cs="宋体" w:hint="eastAsia"/>
          <w:kern w:val="0"/>
          <w:szCs w:val="21"/>
        </w:rPr>
        <w:t>（3）强制采购节能产品；优先采购节能产品、环境标志产品。</w:t>
      </w:r>
    </w:p>
    <w:p w:rsidR="00BB18BA" w:rsidRPr="00403C97" w:rsidRDefault="002C35C2">
      <w:pPr>
        <w:spacing w:line="400" w:lineRule="exact"/>
        <w:ind w:firstLineChars="200" w:firstLine="420"/>
        <w:rPr>
          <w:rFonts w:asciiTheme="minorEastAsia" w:eastAsiaTheme="minorEastAsia" w:hAnsiTheme="minorEastAsia" w:cs="宋体"/>
          <w:kern w:val="0"/>
          <w:szCs w:val="21"/>
        </w:rPr>
      </w:pPr>
      <w:r w:rsidRPr="00403C97">
        <w:rPr>
          <w:rFonts w:asciiTheme="minorEastAsia" w:eastAsiaTheme="minorEastAsia" w:hAnsiTheme="minorEastAsia" w:cs="宋体" w:hint="eastAsia"/>
          <w:kern w:val="0"/>
          <w:szCs w:val="21"/>
        </w:rPr>
        <w:t>（4）政府采购促进残疾人就业政策。</w:t>
      </w:r>
    </w:p>
    <w:p w:rsidR="00BB18BA" w:rsidRPr="00403C97" w:rsidRDefault="002C35C2">
      <w:pPr>
        <w:spacing w:line="400" w:lineRule="exact"/>
        <w:ind w:firstLineChars="200" w:firstLine="420"/>
        <w:rPr>
          <w:rFonts w:asciiTheme="minorEastAsia" w:eastAsiaTheme="minorEastAsia" w:hAnsiTheme="minorEastAsia" w:cs="宋体"/>
          <w:kern w:val="0"/>
          <w:szCs w:val="21"/>
        </w:rPr>
      </w:pPr>
      <w:r w:rsidRPr="00403C97">
        <w:rPr>
          <w:rFonts w:asciiTheme="minorEastAsia" w:eastAsiaTheme="minorEastAsia" w:hAnsiTheme="minorEastAsia" w:cs="宋体" w:hint="eastAsia"/>
          <w:kern w:val="0"/>
          <w:szCs w:val="21"/>
        </w:rPr>
        <w:t>（5）政府采购支持监狱企业发展。</w:t>
      </w:r>
    </w:p>
    <w:p w:rsidR="00BB18BA" w:rsidRPr="00403C97" w:rsidRDefault="002C35C2">
      <w:pPr>
        <w:spacing w:line="400" w:lineRule="exact"/>
        <w:ind w:firstLineChars="200" w:firstLine="420"/>
        <w:rPr>
          <w:rFonts w:asciiTheme="minorEastAsia" w:eastAsiaTheme="minorEastAsia" w:hAnsiTheme="minorEastAsia" w:cs="宋体"/>
          <w:kern w:val="0"/>
          <w:szCs w:val="21"/>
        </w:rPr>
      </w:pPr>
      <w:r w:rsidRPr="00403C97">
        <w:rPr>
          <w:rFonts w:asciiTheme="minorEastAsia" w:eastAsiaTheme="minorEastAsia" w:hAnsiTheme="minorEastAsia" w:cs="宋体" w:hint="eastAsia"/>
          <w:kern w:val="0"/>
          <w:szCs w:val="21"/>
        </w:rPr>
        <w:t>（6）扶持不发达地区和少数民族地区政策</w:t>
      </w:r>
    </w:p>
    <w:p w:rsidR="00BB18BA" w:rsidRPr="00403C97" w:rsidRDefault="002C35C2">
      <w:pPr>
        <w:widowControl/>
        <w:spacing w:line="400" w:lineRule="exact"/>
        <w:ind w:firstLineChars="200" w:firstLine="420"/>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6、投标注意事项：</w:t>
      </w:r>
    </w:p>
    <w:p w:rsidR="00BB18BA" w:rsidRPr="00403C97" w:rsidRDefault="002C35C2">
      <w:pPr>
        <w:widowControl/>
        <w:spacing w:line="400" w:lineRule="exact"/>
        <w:ind w:firstLineChars="200" w:firstLine="420"/>
        <w:rPr>
          <w:rFonts w:asciiTheme="minorEastAsia" w:eastAsiaTheme="minorEastAsia" w:hAnsiTheme="minorEastAsia" w:cs="宋体"/>
          <w:bCs/>
          <w:szCs w:val="21"/>
        </w:rPr>
      </w:pPr>
      <w:r w:rsidRPr="00403C97">
        <w:rPr>
          <w:rFonts w:asciiTheme="minorEastAsia" w:eastAsiaTheme="minorEastAsia" w:hAnsiTheme="minorEastAsia" w:cs="宋体" w:hint="eastAsia"/>
          <w:szCs w:val="21"/>
        </w:rPr>
        <w:t>（1）投标文件提交方式：本项目为全流程电子化政府采购项目，通过“广西政府采购云平台”平台（</w:t>
      </w:r>
      <w:r w:rsidRPr="00403C97">
        <w:rPr>
          <w:rFonts w:asciiTheme="minorEastAsia" w:eastAsiaTheme="minorEastAsia" w:hAnsiTheme="minorEastAsia" w:cs="宋体"/>
          <w:szCs w:val="21"/>
        </w:rPr>
        <w:t>https://www.gcy.zfcg.gxzf.gov.cn/</w:t>
      </w:r>
      <w:r w:rsidRPr="00403C97">
        <w:rPr>
          <w:rFonts w:asciiTheme="minorEastAsia" w:eastAsiaTheme="minorEastAsia" w:hAnsiTheme="minorEastAsia" w:cs="宋体" w:hint="eastAsia"/>
          <w:szCs w:val="21"/>
        </w:rPr>
        <w:t>）实行在线电子投标，供应商应先安装“广西政府采购云平台电子交易客户端”（请自行前往“广西政府采购云平台”平台进行下载），并按照本项目招标文件和“广西政府采购云平台”平台的要求编制、加密后在投标截止时间前通过网络上传至“广西政府采购云平台”平台，</w:t>
      </w:r>
      <w:r w:rsidRPr="00403C97">
        <w:rPr>
          <w:rFonts w:asciiTheme="minorEastAsia" w:eastAsiaTheme="minorEastAsia" w:hAnsiTheme="minorEastAsia" w:cs="宋体" w:hint="eastAsia"/>
          <w:b/>
          <w:szCs w:val="21"/>
        </w:rPr>
        <w:t>供应商在“广西政府采购云平台”平台提交电子版投标文件时，请填写参加远程开标活动经办人联系方式。</w:t>
      </w:r>
    </w:p>
    <w:p w:rsidR="00BB18BA" w:rsidRPr="00403C97" w:rsidRDefault="002C35C2">
      <w:pPr>
        <w:widowControl/>
        <w:spacing w:line="400" w:lineRule="exact"/>
        <w:ind w:firstLineChars="200" w:firstLine="420"/>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（2）</w:t>
      </w:r>
      <w:r w:rsidRPr="00403C97">
        <w:rPr>
          <w:rFonts w:asciiTheme="minorEastAsia" w:eastAsiaTheme="minorEastAsia" w:hAnsiTheme="minorEastAsia" w:cs="宋体"/>
          <w:szCs w:val="21"/>
        </w:rPr>
        <w:t>供应商应及时熟悉掌握电子</w:t>
      </w:r>
      <w:proofErr w:type="gramStart"/>
      <w:r w:rsidRPr="00403C97">
        <w:rPr>
          <w:rFonts w:asciiTheme="minorEastAsia" w:eastAsiaTheme="minorEastAsia" w:hAnsiTheme="minorEastAsia" w:cs="宋体"/>
          <w:szCs w:val="21"/>
        </w:rPr>
        <w:t>标系统</w:t>
      </w:r>
      <w:proofErr w:type="gramEnd"/>
      <w:r w:rsidRPr="00403C97">
        <w:rPr>
          <w:rFonts w:asciiTheme="minorEastAsia" w:eastAsiaTheme="minorEastAsia" w:hAnsiTheme="minorEastAsia" w:cs="宋体"/>
          <w:szCs w:val="21"/>
        </w:rPr>
        <w:t>操作指南（见广西政府采购云平台电子卖场首页右上角—服务中心</w:t>
      </w:r>
      <w:proofErr w:type="gramStart"/>
      <w:r w:rsidRPr="00403C97">
        <w:rPr>
          <w:rFonts w:asciiTheme="minorEastAsia" w:eastAsiaTheme="minorEastAsia" w:hAnsiTheme="minorEastAsia" w:cs="宋体"/>
          <w:szCs w:val="21"/>
        </w:rPr>
        <w:t>—帮助</w:t>
      </w:r>
      <w:proofErr w:type="gramEnd"/>
      <w:r w:rsidRPr="00403C97">
        <w:rPr>
          <w:rFonts w:asciiTheme="minorEastAsia" w:eastAsiaTheme="minorEastAsia" w:hAnsiTheme="minorEastAsia" w:cs="宋体"/>
          <w:szCs w:val="21"/>
        </w:rPr>
        <w:t>文档—项目采购）：https://helpcenter.zcygov.cn/document/#/document/dashboard?siteCode=beijing&amp;channel=dt</w:t>
      </w:r>
      <w:r w:rsidRPr="00403C97">
        <w:rPr>
          <w:rFonts w:asciiTheme="minorEastAsia" w:eastAsiaTheme="minorEastAsia" w:hAnsiTheme="minorEastAsia" w:cs="宋体" w:hint="eastAsia"/>
          <w:szCs w:val="21"/>
        </w:rPr>
        <w:t>；</w:t>
      </w:r>
      <w:r w:rsidRPr="00403C97">
        <w:rPr>
          <w:rFonts w:asciiTheme="minorEastAsia" w:eastAsiaTheme="minorEastAsia" w:hAnsiTheme="minorEastAsia" w:cs="宋体"/>
          <w:szCs w:val="21"/>
        </w:rPr>
        <w:t>及时完成CA申领和绑定（</w:t>
      </w:r>
      <w:r w:rsidRPr="00403C97">
        <w:rPr>
          <w:rFonts w:asciiTheme="minorEastAsia" w:eastAsiaTheme="minorEastAsia" w:hAnsiTheme="minorEastAsia" w:cs="宋体" w:hint="eastAsia"/>
          <w:szCs w:val="21"/>
        </w:rPr>
        <w:t>供应商通过新平台参与政府采购项目投标需下载使用新版客户端，新版客户端下载路径：广西政府采购网（访问地址http://zfcg.gxzf.gov.cn/）—办事服务—下载专区。原在广西政府采购云</w:t>
      </w:r>
      <w:proofErr w:type="gramStart"/>
      <w:r w:rsidRPr="00403C97">
        <w:rPr>
          <w:rFonts w:asciiTheme="minorEastAsia" w:eastAsiaTheme="minorEastAsia" w:hAnsiTheme="minorEastAsia" w:cs="宋体" w:hint="eastAsia"/>
          <w:szCs w:val="21"/>
        </w:rPr>
        <w:t>平台平台</w:t>
      </w:r>
      <w:proofErr w:type="gramEnd"/>
      <w:r w:rsidRPr="00403C97">
        <w:rPr>
          <w:rFonts w:asciiTheme="minorEastAsia" w:eastAsiaTheme="minorEastAsia" w:hAnsiTheme="minorEastAsia" w:cs="宋体" w:hint="eastAsia"/>
          <w:szCs w:val="21"/>
        </w:rPr>
        <w:t>注册的临时供应商需在新平台启用后重新注册登记。</w:t>
      </w:r>
      <w:r w:rsidRPr="00403C97">
        <w:rPr>
          <w:rFonts w:asciiTheme="minorEastAsia" w:eastAsiaTheme="minorEastAsia" w:hAnsiTheme="minorEastAsia" w:cs="宋体"/>
          <w:szCs w:val="21"/>
        </w:rPr>
        <w:t>）。</w:t>
      </w:r>
    </w:p>
    <w:p w:rsidR="00BB18BA" w:rsidRPr="00403C97" w:rsidRDefault="002C35C2">
      <w:pPr>
        <w:widowControl/>
        <w:spacing w:line="400" w:lineRule="exact"/>
        <w:ind w:firstLineChars="200" w:firstLine="420"/>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rsidR="00BB18BA" w:rsidRPr="00403C97" w:rsidRDefault="002C35C2">
      <w:pPr>
        <w:widowControl/>
        <w:spacing w:line="400" w:lineRule="exact"/>
        <w:ind w:firstLineChars="200" w:firstLine="420"/>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（4）为确保网上操作合法、有效和安全，请投标人确保在电子投标过程中能够对相关数据电文进行加密和使用电子签章，妥善保管CA数字证书并使用有效的CA数字证书参与整个采购活动。</w:t>
      </w:r>
    </w:p>
    <w:p w:rsidR="00BB18BA" w:rsidRPr="00403C97" w:rsidRDefault="002C35C2">
      <w:pPr>
        <w:spacing w:line="400" w:lineRule="exact"/>
        <w:ind w:firstLineChars="200" w:firstLine="422"/>
        <w:rPr>
          <w:rFonts w:asciiTheme="minorEastAsia" w:eastAsiaTheme="minorEastAsia" w:hAnsiTheme="minorEastAsia" w:cs="宋体"/>
          <w:b/>
          <w:bCs/>
          <w:szCs w:val="21"/>
        </w:rPr>
      </w:pPr>
      <w:r w:rsidRPr="00403C97">
        <w:rPr>
          <w:rFonts w:asciiTheme="minorEastAsia" w:eastAsiaTheme="minorEastAsia" w:hAnsiTheme="minorEastAsia" w:cs="宋体" w:hint="eastAsia"/>
          <w:b/>
          <w:bCs/>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平台将予以拒收。</w:t>
      </w:r>
    </w:p>
    <w:p w:rsidR="00BB18BA" w:rsidRPr="00403C97" w:rsidRDefault="002C35C2">
      <w:pPr>
        <w:snapToGrid w:val="0"/>
        <w:spacing w:line="400" w:lineRule="exact"/>
        <w:ind w:firstLineChars="200" w:firstLine="420"/>
        <w:rPr>
          <w:rFonts w:asciiTheme="minorEastAsia" w:eastAsiaTheme="minorEastAsia" w:hAnsiTheme="minorEastAsia" w:cs="宋体"/>
          <w:kern w:val="0"/>
          <w:szCs w:val="21"/>
        </w:rPr>
      </w:pPr>
      <w:r w:rsidRPr="00403C97">
        <w:rPr>
          <w:rFonts w:asciiTheme="minorEastAsia" w:eastAsiaTheme="minorEastAsia" w:hAnsiTheme="minorEastAsia" w:cs="宋体" w:hint="eastAsia"/>
          <w:kern w:val="0"/>
          <w:szCs w:val="21"/>
        </w:rPr>
        <w:t>7、CA证书在线解密：供应商投标时，需携带制作投标文件时用来加密的有效数字证书（CA认证）登录“广西政府采购云平台”平台电子开标大厅现场按规定时间对加密的投标文件进行解密，否则后果自负。</w:t>
      </w:r>
    </w:p>
    <w:p w:rsidR="00BB18BA" w:rsidRPr="00403C97" w:rsidRDefault="002C35C2">
      <w:pPr>
        <w:spacing w:line="400" w:lineRule="exact"/>
        <w:ind w:firstLineChars="200" w:firstLine="420"/>
        <w:rPr>
          <w:rFonts w:asciiTheme="minorEastAsia" w:eastAsiaTheme="minorEastAsia" w:hAnsiTheme="minorEastAsia" w:cs="宋体"/>
          <w:kern w:val="0"/>
          <w:szCs w:val="21"/>
        </w:rPr>
      </w:pPr>
      <w:r w:rsidRPr="00403C97">
        <w:rPr>
          <w:rFonts w:asciiTheme="minorEastAsia" w:eastAsiaTheme="minorEastAsia" w:hAnsiTheme="minorEastAsia" w:cs="宋体" w:hint="eastAsia"/>
          <w:kern w:val="0"/>
          <w:szCs w:val="21"/>
        </w:rPr>
        <w:t>8、若对项目采购电子交易系统操作有疑问，可登录“广西政府采购云平台”平台（https://www.gcy.zfcg.gxzf.gov.cn/），点击右侧咨询小采，获取采小蜜智能服务管家帮助，或拨打广西政府采购云平台服务热线95763获取热线服务帮助。</w:t>
      </w:r>
    </w:p>
    <w:p w:rsidR="00BB18BA" w:rsidRPr="00403C97" w:rsidRDefault="002C35C2">
      <w:pPr>
        <w:spacing w:line="400" w:lineRule="exact"/>
        <w:rPr>
          <w:rFonts w:asciiTheme="minorEastAsia" w:eastAsiaTheme="minorEastAsia" w:hAnsiTheme="minorEastAsia"/>
          <w:b/>
          <w:bCs/>
          <w:sz w:val="24"/>
        </w:rPr>
      </w:pPr>
      <w:bookmarkStart w:id="29" w:name="_Toc35393796"/>
      <w:bookmarkStart w:id="30" w:name="_Toc28359085"/>
      <w:bookmarkStart w:id="31" w:name="_Toc35393627"/>
      <w:bookmarkStart w:id="32" w:name="_Toc28359008"/>
      <w:bookmarkEnd w:id="28"/>
      <w:bookmarkEnd w:id="29"/>
      <w:bookmarkEnd w:id="30"/>
      <w:bookmarkEnd w:id="31"/>
      <w:bookmarkEnd w:id="32"/>
      <w:r w:rsidRPr="00403C97">
        <w:rPr>
          <w:rFonts w:asciiTheme="minorEastAsia" w:eastAsiaTheme="minorEastAsia" w:hAnsiTheme="minorEastAsia" w:hint="eastAsia"/>
          <w:b/>
          <w:bCs/>
          <w:sz w:val="24"/>
        </w:rPr>
        <w:t>七、对本次招标提出询问，请按</w:t>
      </w:r>
      <w:r w:rsidRPr="00403C97">
        <w:rPr>
          <w:rFonts w:asciiTheme="minorEastAsia" w:eastAsiaTheme="minorEastAsia" w:hAnsiTheme="minorEastAsia"/>
          <w:b/>
          <w:bCs/>
          <w:sz w:val="24"/>
        </w:rPr>
        <w:t>以下方式</w:t>
      </w:r>
      <w:r w:rsidRPr="00403C97">
        <w:rPr>
          <w:rFonts w:asciiTheme="minorEastAsia" w:eastAsiaTheme="minorEastAsia" w:hAnsiTheme="minorEastAsia" w:hint="eastAsia"/>
          <w:b/>
          <w:bCs/>
          <w:sz w:val="24"/>
        </w:rPr>
        <w:t>联系。</w:t>
      </w:r>
    </w:p>
    <w:p w:rsidR="00BB18BA" w:rsidRPr="00403C97" w:rsidRDefault="002C35C2">
      <w:pPr>
        <w:widowControl/>
        <w:spacing w:line="400" w:lineRule="exact"/>
        <w:ind w:firstLineChars="250" w:firstLine="600"/>
        <w:jc w:val="left"/>
        <w:rPr>
          <w:rFonts w:asciiTheme="minorEastAsia" w:eastAsiaTheme="minorEastAsia" w:hAnsiTheme="minorEastAsia" w:cs="宋体"/>
          <w:szCs w:val="21"/>
        </w:rPr>
      </w:pPr>
      <w:r w:rsidRPr="00403C97">
        <w:rPr>
          <w:rFonts w:asciiTheme="minorEastAsia" w:eastAsiaTheme="minorEastAsia" w:hAnsiTheme="minorEastAsia" w:cs="宋体" w:hint="eastAsia"/>
          <w:sz w:val="24"/>
        </w:rPr>
        <w:t>1.</w:t>
      </w:r>
      <w:r w:rsidRPr="00403C97">
        <w:rPr>
          <w:rFonts w:asciiTheme="minorEastAsia" w:eastAsiaTheme="minorEastAsia" w:hAnsiTheme="minorEastAsia" w:cs="宋体" w:hint="eastAsia"/>
          <w:szCs w:val="21"/>
        </w:rPr>
        <w:t>单位名称：广西壮族自治区胸科医院</w:t>
      </w:r>
    </w:p>
    <w:p w:rsidR="00BB18BA" w:rsidRPr="00403C97" w:rsidRDefault="002C35C2">
      <w:pPr>
        <w:widowControl/>
        <w:spacing w:line="400" w:lineRule="exact"/>
        <w:ind w:firstLineChars="300" w:firstLine="630"/>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联系人：李俊良；      联系电话：</w:t>
      </w:r>
      <w:r w:rsidRPr="00403C97">
        <w:rPr>
          <w:rFonts w:asciiTheme="minorEastAsia" w:eastAsiaTheme="minorEastAsia" w:hAnsiTheme="minorEastAsia" w:cs="宋体"/>
          <w:szCs w:val="21"/>
        </w:rPr>
        <w:t>077</w:t>
      </w:r>
      <w:r w:rsidRPr="00403C97">
        <w:rPr>
          <w:rFonts w:asciiTheme="minorEastAsia" w:eastAsiaTheme="minorEastAsia" w:hAnsiTheme="minorEastAsia" w:cs="宋体" w:hint="eastAsia"/>
          <w:szCs w:val="21"/>
        </w:rPr>
        <w:t>2</w:t>
      </w:r>
      <w:r w:rsidRPr="00403C97">
        <w:rPr>
          <w:rFonts w:asciiTheme="minorEastAsia" w:eastAsiaTheme="minorEastAsia" w:hAnsiTheme="minorEastAsia" w:cs="宋体"/>
          <w:szCs w:val="21"/>
        </w:rPr>
        <w:t>-</w:t>
      </w:r>
      <w:r w:rsidRPr="00403C97">
        <w:rPr>
          <w:rFonts w:asciiTheme="minorEastAsia" w:eastAsiaTheme="minorEastAsia" w:hAnsiTheme="minorEastAsia" w:cs="宋体" w:hint="eastAsia"/>
          <w:szCs w:val="21"/>
        </w:rPr>
        <w:t>3114744</w:t>
      </w:r>
    </w:p>
    <w:p w:rsidR="00BB18BA" w:rsidRPr="00403C97" w:rsidRDefault="002C35C2">
      <w:pPr>
        <w:widowControl/>
        <w:spacing w:line="400" w:lineRule="exact"/>
        <w:ind w:firstLineChars="300" w:firstLine="630"/>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联系地址：广西柳州市羊角山路8号</w:t>
      </w:r>
    </w:p>
    <w:p w:rsidR="00BB18BA" w:rsidRPr="00403C97" w:rsidRDefault="002C35C2">
      <w:pPr>
        <w:widowControl/>
        <w:spacing w:line="400" w:lineRule="exact"/>
        <w:ind w:firstLineChars="300" w:firstLine="630"/>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2.采购代理机构信息</w:t>
      </w:r>
    </w:p>
    <w:p w:rsidR="00BB18BA" w:rsidRPr="00403C97" w:rsidRDefault="002C35C2">
      <w:pPr>
        <w:widowControl/>
        <w:spacing w:line="400" w:lineRule="exact"/>
        <w:ind w:firstLineChars="300" w:firstLine="630"/>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名 称：广西科文招标有限公司</w:t>
      </w:r>
    </w:p>
    <w:p w:rsidR="00BB18BA" w:rsidRPr="00403C97" w:rsidRDefault="002C35C2">
      <w:pPr>
        <w:widowControl/>
        <w:spacing w:line="400" w:lineRule="exact"/>
        <w:ind w:firstLineChars="300" w:firstLine="630"/>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地　址：南宁市民族</w:t>
      </w:r>
      <w:proofErr w:type="gramStart"/>
      <w:r w:rsidRPr="00403C97">
        <w:rPr>
          <w:rFonts w:asciiTheme="minorEastAsia" w:eastAsiaTheme="minorEastAsia" w:hAnsiTheme="minorEastAsia" w:cs="宋体" w:hint="eastAsia"/>
          <w:szCs w:val="21"/>
        </w:rPr>
        <w:t>大道路</w:t>
      </w:r>
      <w:proofErr w:type="gramEnd"/>
      <w:r w:rsidRPr="00403C97">
        <w:rPr>
          <w:rFonts w:asciiTheme="minorEastAsia" w:eastAsiaTheme="minorEastAsia" w:hAnsiTheme="minorEastAsia" w:cs="宋体" w:hint="eastAsia"/>
          <w:szCs w:val="21"/>
        </w:rPr>
        <w:t>141号中鼎</w:t>
      </w:r>
      <w:proofErr w:type="gramStart"/>
      <w:r w:rsidRPr="00403C97">
        <w:rPr>
          <w:rFonts w:asciiTheme="minorEastAsia" w:eastAsiaTheme="minorEastAsia" w:hAnsiTheme="minorEastAsia" w:cs="宋体" w:hint="eastAsia"/>
          <w:szCs w:val="21"/>
        </w:rPr>
        <w:t>万象东方</w:t>
      </w:r>
      <w:proofErr w:type="gramEnd"/>
      <w:r w:rsidRPr="00403C97">
        <w:rPr>
          <w:rFonts w:asciiTheme="minorEastAsia" w:eastAsiaTheme="minorEastAsia" w:hAnsiTheme="minorEastAsia" w:cs="宋体" w:hint="eastAsia"/>
          <w:szCs w:val="21"/>
        </w:rPr>
        <w:t>大厦D区五层</w:t>
      </w:r>
    </w:p>
    <w:p w:rsidR="00BB18BA" w:rsidRPr="00403C97" w:rsidRDefault="002C35C2">
      <w:pPr>
        <w:widowControl/>
        <w:spacing w:line="400" w:lineRule="exact"/>
        <w:ind w:leftChars="150" w:left="315" w:firstLineChars="150" w:firstLine="315"/>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联系人：黄敏、钟文；联系方式：0771-2023837（电话）、0771-2023997（传真）</w:t>
      </w:r>
    </w:p>
    <w:p w:rsidR="00BB18BA" w:rsidRPr="00403C97" w:rsidRDefault="002C35C2">
      <w:pPr>
        <w:widowControl/>
        <w:spacing w:line="400" w:lineRule="exact"/>
        <w:ind w:leftChars="150" w:left="315" w:firstLineChars="150" w:firstLine="315"/>
        <w:jc w:val="left"/>
        <w:rPr>
          <w:rFonts w:asciiTheme="minorEastAsia" w:eastAsiaTheme="minorEastAsia" w:hAnsiTheme="minorEastAsia"/>
          <w:szCs w:val="21"/>
          <w:u w:val="single"/>
        </w:rPr>
      </w:pPr>
      <w:r w:rsidRPr="00403C97">
        <w:rPr>
          <w:rFonts w:asciiTheme="minorEastAsia" w:eastAsiaTheme="minorEastAsia" w:hAnsiTheme="minorEastAsia" w:cs="宋体" w:hint="eastAsia"/>
          <w:szCs w:val="21"/>
        </w:rPr>
        <w:t>3.项目</w:t>
      </w:r>
      <w:r w:rsidRPr="00403C97">
        <w:rPr>
          <w:rFonts w:asciiTheme="minorEastAsia" w:eastAsiaTheme="minorEastAsia" w:hAnsiTheme="minorEastAsia" w:cs="宋体"/>
          <w:szCs w:val="21"/>
        </w:rPr>
        <w:t>联系方式</w:t>
      </w:r>
    </w:p>
    <w:p w:rsidR="00BB18BA" w:rsidRPr="00403C97" w:rsidRDefault="002C35C2">
      <w:pPr>
        <w:spacing w:line="400" w:lineRule="exact"/>
        <w:ind w:firstLineChars="300" w:firstLine="630"/>
        <w:rPr>
          <w:rFonts w:asciiTheme="minorEastAsia" w:eastAsiaTheme="minorEastAsia" w:hAnsiTheme="minorEastAsia"/>
          <w:szCs w:val="21"/>
        </w:rPr>
      </w:pPr>
      <w:r w:rsidRPr="00403C97">
        <w:rPr>
          <w:rFonts w:asciiTheme="minorEastAsia" w:eastAsiaTheme="minorEastAsia" w:hAnsiTheme="minorEastAsia" w:hint="eastAsia"/>
          <w:szCs w:val="21"/>
        </w:rPr>
        <w:t>项目联系人：</w:t>
      </w:r>
      <w:r w:rsidRPr="00403C97">
        <w:rPr>
          <w:rFonts w:asciiTheme="minorEastAsia" w:eastAsiaTheme="minorEastAsia" w:hAnsiTheme="minorEastAsia" w:cs="宋体" w:hint="eastAsia"/>
          <w:szCs w:val="21"/>
        </w:rPr>
        <w:t>黄敏、钟文</w:t>
      </w:r>
    </w:p>
    <w:p w:rsidR="00BB18BA" w:rsidRPr="00403C97" w:rsidRDefault="002C35C2">
      <w:pPr>
        <w:spacing w:line="400" w:lineRule="exact"/>
        <w:ind w:firstLineChars="300" w:firstLine="630"/>
        <w:rPr>
          <w:rFonts w:asciiTheme="minorEastAsia" w:eastAsiaTheme="minorEastAsia" w:hAnsiTheme="minorEastAsia" w:cs="宋体"/>
          <w:szCs w:val="21"/>
        </w:rPr>
      </w:pPr>
      <w:r w:rsidRPr="00403C97">
        <w:rPr>
          <w:rFonts w:asciiTheme="minorEastAsia" w:eastAsiaTheme="minorEastAsia" w:hAnsiTheme="minorEastAsia" w:hint="eastAsia"/>
          <w:szCs w:val="21"/>
        </w:rPr>
        <w:t>电　话：</w:t>
      </w:r>
      <w:r w:rsidRPr="00403C97">
        <w:rPr>
          <w:rFonts w:asciiTheme="minorEastAsia" w:eastAsiaTheme="minorEastAsia" w:hAnsiTheme="minorEastAsia" w:cs="宋体" w:hint="eastAsia"/>
          <w:szCs w:val="21"/>
        </w:rPr>
        <w:t xml:space="preserve"> 0771-2023837</w:t>
      </w:r>
    </w:p>
    <w:p w:rsidR="00BB18BA" w:rsidRPr="00403C97" w:rsidRDefault="00BB18BA">
      <w:pPr>
        <w:spacing w:line="380" w:lineRule="exact"/>
        <w:ind w:firstLineChars="2950" w:firstLine="6195"/>
        <w:rPr>
          <w:rFonts w:asciiTheme="minorEastAsia" w:eastAsiaTheme="minorEastAsia" w:hAnsiTheme="minorEastAsia" w:cs="Arial"/>
          <w:szCs w:val="21"/>
        </w:rPr>
      </w:pPr>
    </w:p>
    <w:p w:rsidR="00BB18BA" w:rsidRPr="00403C97" w:rsidRDefault="00BB18BA">
      <w:pPr>
        <w:pStyle w:val="a6"/>
        <w:rPr>
          <w:rFonts w:asciiTheme="minorEastAsia" w:eastAsiaTheme="minorEastAsia" w:hAnsiTheme="minorEastAsia"/>
        </w:rPr>
      </w:pPr>
    </w:p>
    <w:p w:rsidR="00BB18BA" w:rsidRPr="00403C97" w:rsidRDefault="002C35C2">
      <w:pPr>
        <w:pStyle w:val="a6"/>
        <w:ind w:firstLineChars="200" w:firstLine="420"/>
        <w:rPr>
          <w:rFonts w:asciiTheme="minorEastAsia" w:eastAsiaTheme="minorEastAsia" w:hAnsiTheme="minorEastAsia"/>
          <w:sz w:val="21"/>
        </w:rPr>
      </w:pPr>
      <w:r w:rsidRPr="00403C97">
        <w:rPr>
          <w:rFonts w:asciiTheme="minorEastAsia" w:eastAsiaTheme="minorEastAsia" w:hAnsiTheme="minorEastAsia" w:cs="宋体" w:hint="eastAsia"/>
          <w:sz w:val="21"/>
          <w:szCs w:val="21"/>
        </w:rPr>
        <w:lastRenderedPageBreak/>
        <w:t>附件：《采购需求》</w:t>
      </w:r>
    </w:p>
    <w:p w:rsidR="00BB18BA" w:rsidRPr="00403C97" w:rsidRDefault="00BB18BA">
      <w:pPr>
        <w:spacing w:line="380" w:lineRule="exact"/>
        <w:ind w:firstLineChars="3050" w:firstLine="6405"/>
        <w:rPr>
          <w:rFonts w:asciiTheme="minorEastAsia" w:eastAsiaTheme="minorEastAsia" w:hAnsiTheme="minorEastAsia" w:cs="Arial"/>
          <w:szCs w:val="21"/>
        </w:rPr>
      </w:pPr>
    </w:p>
    <w:p w:rsidR="00BB18BA" w:rsidRPr="00403C97" w:rsidRDefault="00BB18BA">
      <w:pPr>
        <w:spacing w:line="380" w:lineRule="exact"/>
        <w:ind w:firstLineChars="3050" w:firstLine="6405"/>
        <w:rPr>
          <w:rFonts w:asciiTheme="minorEastAsia" w:eastAsiaTheme="minorEastAsia" w:hAnsiTheme="minorEastAsia" w:cs="Arial"/>
          <w:szCs w:val="21"/>
        </w:rPr>
      </w:pPr>
    </w:p>
    <w:p w:rsidR="00BB18BA" w:rsidRPr="00403C97" w:rsidRDefault="002C35C2">
      <w:pPr>
        <w:spacing w:line="380" w:lineRule="exact"/>
        <w:jc w:val="right"/>
        <w:rPr>
          <w:rFonts w:asciiTheme="minorEastAsia" w:eastAsiaTheme="minorEastAsia" w:hAnsiTheme="minorEastAsia"/>
          <w:szCs w:val="21"/>
        </w:rPr>
      </w:pPr>
      <w:r w:rsidRPr="00403C97">
        <w:rPr>
          <w:rFonts w:asciiTheme="minorEastAsia" w:eastAsiaTheme="minorEastAsia" w:hAnsiTheme="minorEastAsia" w:cs="Arial" w:hint="eastAsia"/>
          <w:szCs w:val="21"/>
        </w:rPr>
        <w:t>广西科文招标有限公司</w:t>
      </w:r>
    </w:p>
    <w:p w:rsidR="00BB18BA" w:rsidRPr="00403C97" w:rsidRDefault="002C35C2">
      <w:pPr>
        <w:pStyle w:val="1"/>
        <w:spacing w:before="0" w:after="0"/>
        <w:jc w:val="right"/>
        <w:rPr>
          <w:rFonts w:asciiTheme="minorEastAsia" w:eastAsiaTheme="minorEastAsia" w:hAnsiTheme="minorEastAsia"/>
        </w:rPr>
      </w:pPr>
      <w:bookmarkStart w:id="33" w:name="_Toc74320801"/>
      <w:bookmarkEnd w:id="33"/>
      <w:r w:rsidRPr="00403C97">
        <w:rPr>
          <w:rFonts w:asciiTheme="minorEastAsia" w:eastAsiaTheme="minorEastAsia" w:hAnsiTheme="minorEastAsia" w:cs="Arial" w:hint="eastAsia"/>
          <w:b w:val="0"/>
          <w:bCs w:val="0"/>
          <w:kern w:val="2"/>
          <w:sz w:val="21"/>
          <w:szCs w:val="21"/>
        </w:rPr>
        <w:t>2024年  月  日</w:t>
      </w:r>
    </w:p>
    <w:p w:rsidR="00BB18BA" w:rsidRPr="00403C97" w:rsidRDefault="002C35C2">
      <w:pPr>
        <w:widowControl/>
        <w:spacing w:line="400" w:lineRule="exact"/>
        <w:jc w:val="left"/>
        <w:rPr>
          <w:kern w:val="44"/>
          <w:sz w:val="44"/>
          <w:szCs w:val="44"/>
        </w:rPr>
      </w:pPr>
      <w:r w:rsidRPr="00403C97">
        <w:br w:type="page"/>
      </w:r>
    </w:p>
    <w:p w:rsidR="00BB18BA" w:rsidRPr="00403C97" w:rsidRDefault="002C35C2">
      <w:pPr>
        <w:pStyle w:val="1"/>
        <w:spacing w:before="0" w:after="0"/>
        <w:jc w:val="center"/>
        <w:rPr>
          <w:rFonts w:asciiTheme="minorEastAsia" w:eastAsiaTheme="minorEastAsia" w:hAnsiTheme="minorEastAsia"/>
        </w:rPr>
      </w:pPr>
      <w:r w:rsidRPr="00403C97">
        <w:rPr>
          <w:rFonts w:asciiTheme="minorEastAsia" w:eastAsiaTheme="minorEastAsia" w:hAnsiTheme="minorEastAsia" w:hint="eastAsia"/>
        </w:rPr>
        <w:lastRenderedPageBreak/>
        <w:t>第二章  采购需求</w:t>
      </w:r>
    </w:p>
    <w:p w:rsidR="00BB18BA" w:rsidRPr="00403C97" w:rsidRDefault="002C35C2">
      <w:pPr>
        <w:spacing w:line="360" w:lineRule="exact"/>
        <w:jc w:val="left"/>
        <w:rPr>
          <w:rFonts w:asciiTheme="minorEastAsia" w:eastAsiaTheme="minorEastAsia" w:hAnsiTheme="minorEastAsia" w:cs="宋体"/>
          <w:szCs w:val="21"/>
        </w:rPr>
      </w:pPr>
      <w:bookmarkStart w:id="34" w:name="_Toc254970490"/>
      <w:bookmarkStart w:id="35" w:name="_Toc254970631"/>
      <w:r w:rsidRPr="00403C97">
        <w:rPr>
          <w:rFonts w:asciiTheme="minorEastAsia" w:eastAsiaTheme="minorEastAsia" w:hAnsiTheme="minorEastAsia" w:cs="宋体" w:hint="eastAsia"/>
          <w:szCs w:val="21"/>
        </w:rPr>
        <w:t>说明：</w:t>
      </w:r>
    </w:p>
    <w:p w:rsidR="00BB18BA" w:rsidRPr="00403C97" w:rsidRDefault="002C35C2">
      <w:pPr>
        <w:spacing w:line="360" w:lineRule="exact"/>
        <w:ind w:leftChars="-5" w:left="-10" w:rightChars="1" w:right="2" w:firstLineChars="200" w:firstLine="420"/>
        <w:rPr>
          <w:rFonts w:asciiTheme="minorEastAsia" w:eastAsiaTheme="minorEastAsia" w:hAnsiTheme="minorEastAsia" w:cs="宋体"/>
        </w:rPr>
      </w:pPr>
      <w:r w:rsidRPr="00403C97">
        <w:rPr>
          <w:rFonts w:asciiTheme="minorEastAsia" w:eastAsiaTheme="minorEastAsia" w:hAnsiTheme="minorEastAsia" w:hint="eastAsia"/>
        </w:rPr>
        <w:t>1.采购需求中如出现品牌、型号或者生产厂家等均仅起参考作用，不属于指定品牌、型号或者</w:t>
      </w:r>
      <w:r w:rsidRPr="00403C97">
        <w:rPr>
          <w:rFonts w:asciiTheme="minorEastAsia" w:eastAsiaTheme="minorEastAsia" w:hAnsiTheme="minorEastAsia" w:cs="宋体" w:hint="eastAsia"/>
        </w:rPr>
        <w:t>生产厂家的情形，投标人可参照或者选用其他相当的品牌、型号或者生产投标人替代。但投标人的产品实质上应相当于或优于</w:t>
      </w:r>
      <w:proofErr w:type="gramStart"/>
      <w:r w:rsidRPr="00403C97">
        <w:rPr>
          <w:rFonts w:asciiTheme="minorEastAsia" w:eastAsiaTheme="minorEastAsia" w:hAnsiTheme="minorEastAsia" w:cs="宋体" w:hint="eastAsia"/>
        </w:rPr>
        <w:t>本需求</w:t>
      </w:r>
      <w:proofErr w:type="gramEnd"/>
      <w:r w:rsidRPr="00403C97">
        <w:rPr>
          <w:rFonts w:asciiTheme="minorEastAsia" w:eastAsiaTheme="minorEastAsia" w:hAnsiTheme="minorEastAsia" w:cs="宋体" w:hint="eastAsia"/>
        </w:rPr>
        <w:t>中的技术要求。</w:t>
      </w:r>
    </w:p>
    <w:p w:rsidR="00BB18BA" w:rsidRPr="00403C97" w:rsidRDefault="002C35C2">
      <w:pPr>
        <w:spacing w:line="360" w:lineRule="exact"/>
        <w:ind w:leftChars="-5" w:left="-10" w:rightChars="1" w:right="2" w:firstLineChars="200" w:firstLine="420"/>
        <w:rPr>
          <w:rFonts w:asciiTheme="minorEastAsia" w:eastAsiaTheme="minorEastAsia" w:hAnsiTheme="minorEastAsia" w:cs="宋体"/>
        </w:rPr>
      </w:pPr>
      <w:r w:rsidRPr="00403C97">
        <w:rPr>
          <w:rFonts w:asciiTheme="minorEastAsia" w:eastAsiaTheme="minorEastAsia" w:hAnsiTheme="minorEastAsia" w:cs="宋体" w:hint="eastAsia"/>
        </w:rPr>
        <w:t>2.凡在“技术要求”中表述为“标配”或“标准配置”的设备，投标人应在投标设备性能配置清单中将其标配参数详细列明。</w:t>
      </w:r>
    </w:p>
    <w:p w:rsidR="00BB18BA" w:rsidRPr="00403C97" w:rsidRDefault="002C35C2">
      <w:pPr>
        <w:spacing w:line="360" w:lineRule="exact"/>
        <w:ind w:firstLineChars="200" w:firstLine="420"/>
        <w:jc w:val="left"/>
        <w:rPr>
          <w:rFonts w:asciiTheme="minorEastAsia" w:eastAsiaTheme="minorEastAsia" w:hAnsiTheme="minorEastAsia" w:cs="宋体"/>
          <w:szCs w:val="21"/>
        </w:rPr>
      </w:pPr>
      <w:r w:rsidRPr="00403C97">
        <w:rPr>
          <w:rFonts w:asciiTheme="minorEastAsia" w:eastAsiaTheme="minorEastAsia" w:hAnsiTheme="minorEastAsia" w:cs="宋体" w:hint="eastAsia"/>
        </w:rPr>
        <w:t>3. 为落实政府采购政策需满足的要求</w:t>
      </w:r>
    </w:p>
    <w:p w:rsidR="00BB18BA" w:rsidRPr="00403C97" w:rsidRDefault="002C35C2">
      <w:pPr>
        <w:spacing w:line="360" w:lineRule="exact"/>
        <w:ind w:firstLineChars="200" w:firstLine="420"/>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（1）本招标文件所称中小企业必须符合《政府采购促进中小企业发展管理办法》（财库〔2020〕46号）的规定。</w:t>
      </w:r>
    </w:p>
    <w:p w:rsidR="00BB18BA" w:rsidRPr="00403C97" w:rsidRDefault="002C35C2">
      <w:pPr>
        <w:spacing w:line="360" w:lineRule="exact"/>
        <w:ind w:firstLineChars="202" w:firstLine="424"/>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403C97">
        <w:rPr>
          <w:rFonts w:asciiTheme="minorEastAsia" w:eastAsiaTheme="minorEastAsia" w:hAnsiTheme="minorEastAsia" w:cs="宋体" w:hint="eastAsia"/>
          <w:b/>
          <w:bCs/>
          <w:szCs w:val="21"/>
        </w:rPr>
        <w:t>否则按无效投标处理</w:t>
      </w:r>
      <w:r w:rsidRPr="00403C97">
        <w:rPr>
          <w:rFonts w:asciiTheme="minorEastAsia" w:eastAsiaTheme="minorEastAsia" w:hAnsiTheme="minorEastAsia" w:cs="宋体" w:hint="eastAsia"/>
          <w:szCs w:val="21"/>
        </w:rPr>
        <w:t>。如本项目包含的货物属于品目清单内非标注“★”的产品时，应优先采购，具体详见“第四章 评标方法及评标标准”。</w:t>
      </w:r>
    </w:p>
    <w:p w:rsidR="00BB18BA" w:rsidRPr="00403C97" w:rsidRDefault="002C35C2">
      <w:pPr>
        <w:spacing w:line="360" w:lineRule="exact"/>
        <w:ind w:firstLineChars="202" w:firstLine="424"/>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（3）根据《关于信息安全产品实施政府采购的通知》（财库〔2010〕48号）的规定，本项目采购范围包含信息安全产品的（信息安全产品包括：防火墙、网络安全</w:t>
      </w:r>
      <w:proofErr w:type="gramStart"/>
      <w:r w:rsidRPr="00403C97">
        <w:rPr>
          <w:rFonts w:asciiTheme="minorEastAsia" w:eastAsiaTheme="minorEastAsia" w:hAnsiTheme="minorEastAsia" w:cs="宋体" w:hint="eastAsia"/>
          <w:szCs w:val="21"/>
        </w:rPr>
        <w:t>隔离卡</w:t>
      </w:r>
      <w:proofErr w:type="gramEnd"/>
      <w:r w:rsidRPr="00403C97">
        <w:rPr>
          <w:rFonts w:asciiTheme="minorEastAsia" w:eastAsiaTheme="minorEastAsia" w:hAnsiTheme="minorEastAsia" w:cs="宋体" w:hint="eastAsia"/>
          <w:szCs w:val="21"/>
        </w:rPr>
        <w:t>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网络安全审查技术与认证中心（原中国信息安全认证中心）授予的有效的信息安全产品认证证书（加盖投标人公章），否则按无效投标处理。</w:t>
      </w:r>
    </w:p>
    <w:p w:rsidR="00BB18BA" w:rsidRPr="00403C97" w:rsidRDefault="002C35C2">
      <w:pPr>
        <w:spacing w:line="360" w:lineRule="exact"/>
        <w:ind w:firstLineChars="202" w:firstLine="424"/>
        <w:jc w:val="left"/>
        <w:rPr>
          <w:rFonts w:asciiTheme="minorEastAsia" w:eastAsiaTheme="minorEastAsia" w:hAnsiTheme="minorEastAsia"/>
        </w:rPr>
      </w:pPr>
      <w:bookmarkStart w:id="36" w:name="_Hlk65055179"/>
      <w:r w:rsidRPr="00403C97">
        <w:rPr>
          <w:rFonts w:asciiTheme="minorEastAsia" w:eastAsiaTheme="minorEastAsia" w:hAnsiTheme="minorEastAsia" w:cs="宋体" w:hint="eastAsia"/>
          <w:szCs w:val="21"/>
        </w:rPr>
        <w:t>4.投标人应根据自身实际情况如实响应招标文件</w:t>
      </w:r>
      <w:r w:rsidRPr="00403C97">
        <w:rPr>
          <w:rFonts w:asciiTheme="minorEastAsia" w:eastAsiaTheme="minorEastAsia" w:hAnsiTheme="minorEastAsia" w:hint="eastAsia"/>
          <w:szCs w:val="21"/>
        </w:rPr>
        <w:t>，</w:t>
      </w:r>
      <w:r w:rsidRPr="00403C97">
        <w:rPr>
          <w:rFonts w:asciiTheme="minorEastAsia" w:eastAsiaTheme="minorEastAsia" w:hAnsiTheme="minorEastAsia" w:hint="eastAsia"/>
        </w:rPr>
        <w:t>对于重要技术条款或技术参数应当在投标文件中提供技术支持资料，技术支持资料以招标文件中规定的形式为准，</w:t>
      </w:r>
      <w:r w:rsidRPr="00403C97">
        <w:rPr>
          <w:rFonts w:asciiTheme="minorEastAsia" w:eastAsiaTheme="minorEastAsia" w:hAnsiTheme="minorEastAsia" w:hint="eastAsia"/>
          <w:b/>
          <w:bCs/>
        </w:rPr>
        <w:t>否则将视为无效技术支持资料</w:t>
      </w:r>
      <w:r w:rsidRPr="00403C97">
        <w:rPr>
          <w:rFonts w:asciiTheme="minorEastAsia" w:eastAsiaTheme="minorEastAsia" w:hAnsiTheme="minorEastAsia" w:hint="eastAsia"/>
        </w:rPr>
        <w:t>。</w:t>
      </w:r>
    </w:p>
    <w:bookmarkEnd w:id="34"/>
    <w:bookmarkEnd w:id="35"/>
    <w:bookmarkEnd w:id="36"/>
    <w:p w:rsidR="00BB18BA" w:rsidRPr="00403C97" w:rsidRDefault="00605F41">
      <w:pPr>
        <w:spacing w:line="360" w:lineRule="exact"/>
        <w:ind w:firstLineChars="202" w:firstLine="424"/>
        <w:jc w:val="left"/>
        <w:rPr>
          <w:rFonts w:asciiTheme="minorEastAsia" w:eastAsiaTheme="minorEastAsia" w:hAnsiTheme="minorEastAsia"/>
        </w:rPr>
      </w:pPr>
      <w:r w:rsidRPr="00403C97">
        <w:rPr>
          <w:rFonts w:asciiTheme="minorEastAsia" w:eastAsiaTheme="minorEastAsia" w:hAnsiTheme="minorEastAsia" w:cs="宋体" w:hint="eastAsia"/>
          <w:szCs w:val="21"/>
        </w:rPr>
        <w:t>5</w:t>
      </w:r>
      <w:r w:rsidR="002C35C2" w:rsidRPr="00403C97">
        <w:rPr>
          <w:rFonts w:asciiTheme="minorEastAsia" w:eastAsiaTheme="minorEastAsia" w:hAnsiTheme="minorEastAsia" w:cs="宋体" w:hint="eastAsia"/>
          <w:szCs w:val="21"/>
        </w:rPr>
        <w:t>.</w:t>
      </w:r>
      <w:r w:rsidR="002C35C2" w:rsidRPr="00403C97">
        <w:rPr>
          <w:rFonts w:asciiTheme="minorEastAsia" w:eastAsiaTheme="minorEastAsia" w:hAnsiTheme="minorEastAsia" w:hint="eastAsia"/>
        </w:rPr>
        <w:t xml:space="preserve"> </w:t>
      </w:r>
      <w:r w:rsidR="002C35C2" w:rsidRPr="00403C97">
        <w:rPr>
          <w:rFonts w:asciiTheme="minorEastAsia" w:eastAsiaTheme="minorEastAsia" w:hAnsiTheme="minorEastAsia" w:cs="宋体" w:hint="eastAsia"/>
          <w:szCs w:val="21"/>
        </w:rPr>
        <w:t>采购人在中华人民共和国境内使用供应商提供的产品服务时免受第三方提出的侵犯其</w:t>
      </w:r>
      <w:r w:rsidR="002C35C2" w:rsidRPr="00403C97">
        <w:rPr>
          <w:rFonts w:asciiTheme="minorEastAsia" w:eastAsiaTheme="minorEastAsia" w:hAnsiTheme="minorEastAsia" w:hint="eastAsia"/>
        </w:rPr>
        <w:t>知识产权或者专利成果</w:t>
      </w:r>
      <w:r w:rsidR="002C35C2" w:rsidRPr="00403C97">
        <w:rPr>
          <w:rFonts w:asciiTheme="minorEastAsia" w:eastAsiaTheme="minorEastAsia" w:hAnsiTheme="minorEastAsia" w:cs="宋体" w:hint="eastAsia"/>
          <w:szCs w:val="21"/>
        </w:rPr>
        <w:t>的起诉。如果第三方提出侵权指控，</w:t>
      </w:r>
      <w:r w:rsidR="002C35C2" w:rsidRPr="00403C97">
        <w:rPr>
          <w:rFonts w:asciiTheme="minorEastAsia" w:eastAsiaTheme="minorEastAsia" w:hAnsiTheme="minorEastAsia" w:hint="eastAsia"/>
        </w:rPr>
        <w:t>投标人</w:t>
      </w:r>
      <w:r w:rsidR="002C35C2" w:rsidRPr="00403C97">
        <w:rPr>
          <w:rFonts w:asciiTheme="minorEastAsia" w:eastAsiaTheme="minorEastAsia" w:hAnsiTheme="minorEastAsia" w:cs="宋体" w:hint="eastAsia"/>
          <w:szCs w:val="21"/>
        </w:rPr>
        <w:t>应承担由此而引起的一切法律责任和费用。</w:t>
      </w:r>
    </w:p>
    <w:p w:rsidR="00BB18BA" w:rsidRPr="00403C97" w:rsidRDefault="002C35C2">
      <w:pPr>
        <w:spacing w:line="360" w:lineRule="exact"/>
        <w:ind w:firstLineChars="202" w:firstLine="426"/>
        <w:jc w:val="left"/>
        <w:rPr>
          <w:rFonts w:ascii="宋体" w:hAnsi="宋体"/>
          <w:b/>
          <w:szCs w:val="21"/>
        </w:rPr>
      </w:pPr>
      <w:r w:rsidRPr="00403C97">
        <w:rPr>
          <w:rFonts w:ascii="宋体" w:hAnsi="宋体" w:hint="eastAsia"/>
          <w:b/>
          <w:szCs w:val="21"/>
        </w:rPr>
        <w:t>预算金额：3200000.00元；最高限价：3142073元</w:t>
      </w:r>
    </w:p>
    <w:p w:rsidR="00BB18BA" w:rsidRPr="00403C97" w:rsidRDefault="002C35C2">
      <w:pPr>
        <w:spacing w:line="360" w:lineRule="exact"/>
        <w:ind w:firstLineChars="202" w:firstLine="426"/>
        <w:jc w:val="left"/>
        <w:rPr>
          <w:rFonts w:asciiTheme="minorEastAsia" w:eastAsiaTheme="minorEastAsia" w:hAnsiTheme="minorEastAsia" w:cs="宋体"/>
          <w:b/>
          <w:szCs w:val="21"/>
        </w:rPr>
      </w:pPr>
      <w:r w:rsidRPr="00403C97">
        <w:rPr>
          <w:rFonts w:asciiTheme="minorEastAsia" w:eastAsiaTheme="minorEastAsia" w:hAnsiTheme="minorEastAsia" w:cs="宋体" w:hint="eastAsia"/>
          <w:b/>
          <w:szCs w:val="21"/>
        </w:rPr>
        <w:t>本项目“实质性要求”是指招标文件中已经指明不满足则投标无效的条款，或者不能负偏离的条款，或者采购需求中带“▲”的条款。对于招标文件任意单项参数的要求，例“≥30小时”，若响应为30小时视为无偏离，若响应大于30小时视为正偏离，若响应小于30小时为负偏离。</w:t>
      </w:r>
    </w:p>
    <w:p w:rsidR="00BB18BA" w:rsidRPr="00403C97" w:rsidRDefault="00BB18BA">
      <w:pPr>
        <w:pStyle w:val="a4"/>
        <w:rPr>
          <w:rFonts w:asciiTheme="minorEastAsia" w:eastAsiaTheme="minorEastAsia" w:hAnsiTheme="minorEastAsia"/>
        </w:rPr>
      </w:pPr>
    </w:p>
    <w:p w:rsidR="00BB18BA" w:rsidRPr="00403C97" w:rsidRDefault="002C35C2">
      <w:pPr>
        <w:spacing w:line="360" w:lineRule="auto"/>
        <w:ind w:firstLineChars="200" w:firstLine="422"/>
        <w:jc w:val="left"/>
        <w:rPr>
          <w:rFonts w:asciiTheme="minorEastAsia" w:eastAsiaTheme="minorEastAsia" w:hAnsiTheme="minorEastAsia" w:cs="宋体"/>
          <w:szCs w:val="21"/>
        </w:rPr>
      </w:pPr>
      <w:r w:rsidRPr="00403C97">
        <w:rPr>
          <w:rFonts w:asciiTheme="minorEastAsia" w:eastAsiaTheme="minorEastAsia" w:hAnsiTheme="minorEastAsia" w:hint="eastAsia"/>
          <w:b/>
          <w:szCs w:val="21"/>
        </w:rPr>
        <w:t>本</w:t>
      </w:r>
      <w:r w:rsidRPr="00403C97">
        <w:rPr>
          <w:rFonts w:asciiTheme="minorEastAsia" w:eastAsiaTheme="minorEastAsia" w:hAnsiTheme="minorEastAsia" w:cs="宋体" w:hint="eastAsia"/>
          <w:b/>
          <w:szCs w:val="21"/>
        </w:rPr>
        <w:t>项目</w:t>
      </w:r>
      <w:r w:rsidRPr="00403C97">
        <w:rPr>
          <w:rFonts w:asciiTheme="minorEastAsia" w:eastAsiaTheme="minorEastAsia" w:hAnsiTheme="minorEastAsia" w:hint="eastAsia"/>
          <w:b/>
          <w:szCs w:val="21"/>
        </w:rPr>
        <w:t>的核心产品为下表的</w:t>
      </w:r>
      <w:r w:rsidRPr="00403C97">
        <w:rPr>
          <w:rFonts w:ascii="宋体" w:eastAsiaTheme="minorEastAsia" w:hAnsi="宋体" w:cs="仿宋" w:hint="eastAsia"/>
          <w:b/>
          <w:kern w:val="0"/>
          <w:szCs w:val="21"/>
        </w:rPr>
        <w:t>“二</w:t>
      </w:r>
      <w:r w:rsidRPr="00403C97">
        <w:rPr>
          <w:rFonts w:asciiTheme="minorEastAsia" w:eastAsiaTheme="minorEastAsia" w:hAnsiTheme="minorEastAsia" w:cs="仿宋" w:hint="eastAsia"/>
          <w:b/>
          <w:kern w:val="0"/>
          <w:szCs w:val="21"/>
        </w:rPr>
        <w:t>、传染病疫情防治示教基地”第（一）</w:t>
      </w:r>
      <w:proofErr w:type="gramStart"/>
      <w:r w:rsidRPr="00403C97">
        <w:rPr>
          <w:rFonts w:asciiTheme="minorEastAsia" w:eastAsiaTheme="minorEastAsia" w:hAnsiTheme="minorEastAsia" w:cs="仿宋" w:hint="eastAsia"/>
          <w:b/>
          <w:kern w:val="0"/>
          <w:szCs w:val="21"/>
        </w:rPr>
        <w:t>项</w:t>
      </w:r>
      <w:r w:rsidRPr="00403C97">
        <w:rPr>
          <w:rFonts w:asciiTheme="minorEastAsia" w:eastAsiaTheme="minorEastAsia" w:hAnsiTheme="minorEastAsia" w:cs="仿宋" w:hint="eastAsia"/>
          <w:b/>
          <w:kern w:val="0"/>
          <w:szCs w:val="21"/>
          <w:u w:val="single"/>
        </w:rPr>
        <w:t>专业</w:t>
      </w:r>
      <w:proofErr w:type="gramEnd"/>
      <w:r w:rsidRPr="00403C97">
        <w:rPr>
          <w:rFonts w:asciiTheme="minorEastAsia" w:eastAsiaTheme="minorEastAsia" w:hAnsiTheme="minorEastAsia" w:cs="仿宋" w:hint="eastAsia"/>
          <w:b/>
          <w:kern w:val="0"/>
          <w:szCs w:val="21"/>
          <w:u w:val="single"/>
        </w:rPr>
        <w:t>扩声系统的</w:t>
      </w:r>
      <w:r w:rsidRPr="00403C97">
        <w:rPr>
          <w:rFonts w:asciiTheme="minorEastAsia" w:eastAsiaTheme="minorEastAsia" w:hAnsiTheme="minorEastAsia" w:hint="eastAsia"/>
          <w:b/>
          <w:szCs w:val="21"/>
        </w:rPr>
        <w:t>第</w:t>
      </w:r>
      <w:r w:rsidRPr="00403C97">
        <w:rPr>
          <w:rFonts w:asciiTheme="minorEastAsia" w:eastAsiaTheme="minorEastAsia" w:hAnsiTheme="minorEastAsia" w:hint="eastAsia"/>
          <w:b/>
          <w:szCs w:val="21"/>
          <w:u w:val="single"/>
        </w:rPr>
        <w:t xml:space="preserve"> </w:t>
      </w:r>
      <w:r w:rsidRPr="00403C97">
        <w:rPr>
          <w:rFonts w:asciiTheme="minorEastAsia" w:eastAsiaTheme="minorEastAsia" w:hAnsiTheme="minorEastAsia"/>
          <w:b/>
          <w:szCs w:val="21"/>
          <w:u w:val="single"/>
        </w:rPr>
        <w:t>8</w:t>
      </w:r>
      <w:r w:rsidRPr="00403C97">
        <w:rPr>
          <w:rFonts w:asciiTheme="minorEastAsia" w:eastAsiaTheme="minorEastAsia" w:hAnsiTheme="minorEastAsia" w:hint="eastAsia"/>
          <w:b/>
          <w:szCs w:val="21"/>
          <w:u w:val="single"/>
        </w:rPr>
        <w:t xml:space="preserve"> </w:t>
      </w:r>
      <w:r w:rsidRPr="00403C97">
        <w:rPr>
          <w:rFonts w:asciiTheme="minorEastAsia" w:eastAsiaTheme="minorEastAsia" w:hAnsiTheme="minorEastAsia" w:hint="eastAsia"/>
          <w:b/>
          <w:szCs w:val="21"/>
        </w:rPr>
        <w:t xml:space="preserve">项产品 </w:t>
      </w:r>
      <w:r w:rsidRPr="00403C97">
        <w:rPr>
          <w:rFonts w:asciiTheme="minorEastAsia" w:eastAsiaTheme="minorEastAsia" w:hAnsiTheme="minorEastAsia" w:cs="Arial" w:hint="eastAsia"/>
          <w:b/>
          <w:szCs w:val="21"/>
          <w:u w:val="single"/>
        </w:rPr>
        <w:t xml:space="preserve"> 双通道专业数字功放</w:t>
      </w:r>
      <w:r w:rsidRPr="00403C97">
        <w:rPr>
          <w:rStyle w:val="af5"/>
          <w:rFonts w:asciiTheme="minorEastAsia" w:eastAsiaTheme="minorEastAsia" w:hAnsiTheme="minorEastAsia" w:hint="eastAsia"/>
        </w:rPr>
        <w:t>和“</w:t>
      </w:r>
      <w:r w:rsidRPr="00403C97">
        <w:rPr>
          <w:rStyle w:val="af5"/>
          <w:rFonts w:asciiTheme="minorEastAsia" w:eastAsiaTheme="minorEastAsia" w:hAnsiTheme="minorEastAsia" w:hint="eastAsia"/>
          <w:b/>
          <w:bCs/>
        </w:rPr>
        <w:t>三、传染病远程医疗服务中心</w:t>
      </w:r>
      <w:r w:rsidRPr="00403C97">
        <w:rPr>
          <w:rStyle w:val="af5"/>
          <w:rFonts w:asciiTheme="minorEastAsia" w:eastAsiaTheme="minorEastAsia" w:hAnsiTheme="minorEastAsia" w:hint="eastAsia"/>
        </w:rPr>
        <w:t>”</w:t>
      </w:r>
      <w:r w:rsidRPr="00403C97">
        <w:rPr>
          <w:rFonts w:asciiTheme="minorEastAsia" w:eastAsiaTheme="minorEastAsia" w:hAnsiTheme="minorEastAsia" w:cs="仿宋" w:hint="eastAsia"/>
          <w:b/>
          <w:kern w:val="0"/>
          <w:szCs w:val="21"/>
        </w:rPr>
        <w:t>第（三）项</w:t>
      </w:r>
      <w:r w:rsidRPr="00403C97">
        <w:rPr>
          <w:rStyle w:val="af5"/>
          <w:rFonts w:asciiTheme="minorEastAsia" w:eastAsiaTheme="minorEastAsia" w:hAnsiTheme="minorEastAsia" w:hint="eastAsia"/>
          <w:b/>
          <w:bCs/>
          <w:u w:val="single"/>
        </w:rPr>
        <w:t>无纸化会议系统</w:t>
      </w:r>
      <w:r w:rsidRPr="00403C97">
        <w:rPr>
          <w:rStyle w:val="af5"/>
          <w:rFonts w:asciiTheme="minorEastAsia" w:eastAsiaTheme="minorEastAsia" w:hAnsiTheme="minorEastAsia" w:hint="eastAsia"/>
          <w:b/>
          <w:bCs/>
        </w:rPr>
        <w:t>的</w:t>
      </w:r>
      <w:r w:rsidRPr="00403C97">
        <w:rPr>
          <w:rFonts w:asciiTheme="minorEastAsia" w:eastAsiaTheme="minorEastAsia" w:hAnsiTheme="minorEastAsia" w:hint="eastAsia"/>
          <w:b/>
          <w:szCs w:val="21"/>
        </w:rPr>
        <w:t>第</w:t>
      </w:r>
      <w:r w:rsidRPr="00403C97">
        <w:rPr>
          <w:rStyle w:val="af5"/>
          <w:rFonts w:asciiTheme="minorEastAsia" w:eastAsiaTheme="minorEastAsia" w:hAnsiTheme="minorEastAsia" w:hint="eastAsia"/>
          <w:b/>
          <w:bCs/>
          <w:u w:val="single"/>
        </w:rPr>
        <w:t>2</w:t>
      </w:r>
      <w:r w:rsidRPr="00403C97">
        <w:rPr>
          <w:rFonts w:asciiTheme="minorEastAsia" w:eastAsiaTheme="minorEastAsia" w:hAnsiTheme="minorEastAsia" w:hint="eastAsia"/>
          <w:b/>
          <w:szCs w:val="21"/>
        </w:rPr>
        <w:t xml:space="preserve">项产品 </w:t>
      </w:r>
      <w:r w:rsidRPr="00403C97">
        <w:rPr>
          <w:rStyle w:val="af5"/>
          <w:rFonts w:asciiTheme="minorEastAsia" w:eastAsiaTheme="minorEastAsia" w:hAnsiTheme="minorEastAsia" w:hint="eastAsia"/>
          <w:b/>
          <w:bCs/>
          <w:u w:val="single"/>
        </w:rPr>
        <w:t>智慧无纸化管理主机服务后台，</w:t>
      </w:r>
      <w:r w:rsidRPr="00403C97">
        <w:rPr>
          <w:rFonts w:asciiTheme="minorEastAsia" w:eastAsiaTheme="minorEastAsia" w:hAnsiTheme="minorEastAsia" w:cs="宋体" w:hint="eastAsia"/>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B18BA" w:rsidRPr="00403C97" w:rsidRDefault="00BB18BA">
      <w:pPr>
        <w:spacing w:line="360" w:lineRule="auto"/>
        <w:ind w:firstLineChars="200" w:firstLine="420"/>
        <w:jc w:val="left"/>
        <w:rPr>
          <w:rFonts w:asciiTheme="minorEastAsia" w:eastAsiaTheme="minorEastAsia" w:hAnsiTheme="minorEastAsia" w:cs="宋体"/>
          <w:szCs w:val="21"/>
        </w:rPr>
      </w:pPr>
    </w:p>
    <w:tbl>
      <w:tblPr>
        <w:tblW w:w="12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1563"/>
        <w:gridCol w:w="1014"/>
        <w:gridCol w:w="781"/>
        <w:gridCol w:w="8357"/>
      </w:tblGrid>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b/>
                <w:bCs/>
                <w:kern w:val="0"/>
                <w:szCs w:val="21"/>
              </w:rPr>
            </w:pPr>
            <w:r w:rsidRPr="00403C97">
              <w:rPr>
                <w:rFonts w:ascii="宋体" w:hAnsi="宋体" w:cs="宋体" w:hint="eastAsia"/>
                <w:b/>
                <w:bCs/>
                <w:kern w:val="0"/>
                <w:szCs w:val="21"/>
              </w:rPr>
              <w:t>序号</w:t>
            </w:r>
          </w:p>
        </w:tc>
        <w:tc>
          <w:tcPr>
            <w:tcW w:w="1563" w:type="dxa"/>
            <w:shd w:val="clear" w:color="auto" w:fill="auto"/>
            <w:vAlign w:val="center"/>
          </w:tcPr>
          <w:p w:rsidR="00BB18BA" w:rsidRPr="00403C97" w:rsidRDefault="002C35C2">
            <w:pPr>
              <w:widowControl/>
              <w:jc w:val="center"/>
              <w:rPr>
                <w:rFonts w:ascii="宋体" w:hAnsi="宋体" w:cs="宋体"/>
                <w:b/>
                <w:bCs/>
                <w:kern w:val="0"/>
                <w:szCs w:val="21"/>
              </w:rPr>
            </w:pPr>
            <w:r w:rsidRPr="00403C97">
              <w:rPr>
                <w:rFonts w:ascii="宋体" w:hAnsi="宋体" w:cs="宋体" w:hint="eastAsia"/>
                <w:b/>
                <w:bCs/>
                <w:kern w:val="0"/>
                <w:szCs w:val="21"/>
              </w:rPr>
              <w:t>产品描述名称</w:t>
            </w:r>
          </w:p>
        </w:tc>
        <w:tc>
          <w:tcPr>
            <w:tcW w:w="1014" w:type="dxa"/>
            <w:shd w:val="clear" w:color="auto" w:fill="auto"/>
            <w:vAlign w:val="center"/>
          </w:tcPr>
          <w:p w:rsidR="00BB18BA" w:rsidRPr="00403C97" w:rsidRDefault="002C35C2">
            <w:pPr>
              <w:widowControl/>
              <w:jc w:val="center"/>
              <w:rPr>
                <w:rFonts w:ascii="宋体" w:hAnsi="宋体" w:cs="宋体"/>
                <w:b/>
                <w:bCs/>
                <w:kern w:val="0"/>
                <w:szCs w:val="21"/>
              </w:rPr>
            </w:pPr>
            <w:r w:rsidRPr="00403C97">
              <w:rPr>
                <w:rFonts w:ascii="宋体" w:hAnsi="宋体" w:cs="宋体" w:hint="eastAsia"/>
                <w:b/>
                <w:bCs/>
                <w:kern w:val="0"/>
                <w:szCs w:val="21"/>
              </w:rPr>
              <w:t>数量及单位</w:t>
            </w:r>
          </w:p>
        </w:tc>
        <w:tc>
          <w:tcPr>
            <w:tcW w:w="781" w:type="dxa"/>
            <w:shd w:val="clear" w:color="auto" w:fill="auto"/>
            <w:vAlign w:val="center"/>
          </w:tcPr>
          <w:p w:rsidR="00BB18BA" w:rsidRPr="00403C97" w:rsidRDefault="002C35C2">
            <w:pPr>
              <w:widowControl/>
              <w:jc w:val="center"/>
              <w:rPr>
                <w:rFonts w:ascii="宋体" w:hAnsi="宋体" w:cs="宋体"/>
                <w:b/>
                <w:bCs/>
                <w:kern w:val="0"/>
                <w:szCs w:val="21"/>
              </w:rPr>
            </w:pPr>
            <w:r w:rsidRPr="00403C97">
              <w:rPr>
                <w:rFonts w:asciiTheme="minorEastAsia" w:eastAsiaTheme="minorEastAsia" w:hAnsiTheme="minorEastAsia" w:hint="eastAsia"/>
                <w:b/>
                <w:bCs/>
                <w:kern w:val="0"/>
                <w:szCs w:val="21"/>
                <w:lang w:eastAsia="en-US" w:bidi="en-US"/>
              </w:rPr>
              <w:t>所属行业</w:t>
            </w:r>
          </w:p>
        </w:tc>
        <w:tc>
          <w:tcPr>
            <w:tcW w:w="8357" w:type="dxa"/>
            <w:shd w:val="clear" w:color="auto" w:fill="auto"/>
            <w:vAlign w:val="center"/>
          </w:tcPr>
          <w:p w:rsidR="00BB18BA" w:rsidRPr="00403C97" w:rsidRDefault="002C35C2">
            <w:pPr>
              <w:widowControl/>
              <w:jc w:val="center"/>
              <w:rPr>
                <w:rFonts w:ascii="宋体" w:hAnsi="宋体" w:cs="宋体"/>
                <w:b/>
                <w:bCs/>
                <w:kern w:val="0"/>
                <w:szCs w:val="21"/>
              </w:rPr>
            </w:pPr>
            <w:r w:rsidRPr="00403C97">
              <w:rPr>
                <w:rFonts w:ascii="宋体" w:hAnsi="宋体" w:cs="宋体" w:hint="eastAsia"/>
                <w:b/>
                <w:bCs/>
                <w:kern w:val="0"/>
                <w:szCs w:val="21"/>
              </w:rPr>
              <w:t>技术参数</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b/>
                <w:bCs/>
                <w:kern w:val="0"/>
                <w:szCs w:val="21"/>
              </w:rPr>
            </w:pPr>
            <w:r w:rsidRPr="00403C97">
              <w:rPr>
                <w:rFonts w:ascii="宋体" w:hAnsi="宋体" w:cs="宋体" w:hint="eastAsia"/>
                <w:b/>
                <w:bCs/>
                <w:kern w:val="0"/>
                <w:szCs w:val="21"/>
              </w:rPr>
              <w:t>一、突发公共卫生示教室</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b/>
                <w:bCs/>
                <w:kern w:val="0"/>
                <w:szCs w:val="21"/>
              </w:rPr>
            </w:pPr>
            <w:r w:rsidRPr="00403C97">
              <w:rPr>
                <w:rFonts w:ascii="宋体" w:hAnsi="宋体" w:cs="宋体" w:hint="eastAsia"/>
                <w:b/>
                <w:bCs/>
                <w:kern w:val="0"/>
                <w:szCs w:val="21"/>
              </w:rPr>
              <w:t>（一）专业扩声系统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调音台</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1.每通道具有均衡调节，MUTE静音开关，PFL耳机开关，平滑行程推子器；</w:t>
            </w:r>
            <w:r w:rsidRPr="00403C97">
              <w:rPr>
                <w:rFonts w:ascii="宋体" w:hAnsi="宋体" w:cs="宋体" w:hint="eastAsia"/>
                <w:kern w:val="0"/>
                <w:szCs w:val="21"/>
              </w:rPr>
              <w:br/>
            </w:r>
            <w:r w:rsidRPr="00403C97">
              <w:rPr>
                <w:rFonts w:asciiTheme="minorEastAsia" w:eastAsiaTheme="minorEastAsia" w:hAnsiTheme="minorEastAsia" w:cs="宋体" w:hint="eastAsia"/>
                <w:b/>
                <w:szCs w:val="21"/>
              </w:rPr>
              <w:t>▲</w:t>
            </w:r>
            <w:r w:rsidRPr="00403C97">
              <w:rPr>
                <w:rFonts w:ascii="宋体" w:hAnsi="宋体" w:cs="宋体" w:hint="eastAsia"/>
                <w:kern w:val="0"/>
                <w:szCs w:val="21"/>
              </w:rPr>
              <w:t>2.具有≥10路XLR平衡单声道输入接口、≥2路立体声输入接口、≥2个编组输出接口、≥2组AUX输出接口、≥1组返回接口、≥1组监听耳机输出接口；</w:t>
            </w:r>
            <w:r w:rsidRPr="00403C97">
              <w:rPr>
                <w:rFonts w:ascii="宋体" w:hAnsi="宋体" w:cs="宋体" w:hint="eastAsia"/>
                <w:kern w:val="0"/>
                <w:szCs w:val="21"/>
              </w:rPr>
              <w:br/>
              <w:t>▲3.具有USB、蓝牙音</w:t>
            </w:r>
            <w:proofErr w:type="gramStart"/>
            <w:r w:rsidRPr="00403C97">
              <w:rPr>
                <w:rFonts w:ascii="宋体" w:hAnsi="宋体" w:cs="宋体" w:hint="eastAsia"/>
                <w:kern w:val="0"/>
                <w:szCs w:val="21"/>
              </w:rPr>
              <w:t>频</w:t>
            </w:r>
            <w:proofErr w:type="gramEnd"/>
            <w:r w:rsidRPr="00403C97">
              <w:rPr>
                <w:rFonts w:ascii="宋体" w:hAnsi="宋体" w:cs="宋体" w:hint="eastAsia"/>
                <w:kern w:val="0"/>
                <w:szCs w:val="21"/>
              </w:rPr>
              <w:t>播放功能，支持MP3、WAV音频格式；</w:t>
            </w:r>
            <w:r w:rsidRPr="00403C97">
              <w:rPr>
                <w:rFonts w:ascii="宋体" w:hAnsi="宋体" w:cs="宋体" w:hint="eastAsia"/>
                <w:kern w:val="0"/>
                <w:szCs w:val="21"/>
              </w:rPr>
              <w:br/>
              <w:t>▲4.每通道≥2段均衡调节，MUTE 静音开关、PFL耳机开关、编组开关、音量推子；</w:t>
            </w:r>
            <w:r w:rsidRPr="00403C97">
              <w:rPr>
                <w:rFonts w:ascii="宋体" w:hAnsi="宋体" w:cs="宋体" w:hint="eastAsia"/>
                <w:kern w:val="0"/>
                <w:szCs w:val="21"/>
              </w:rPr>
              <w:br/>
              <w:t>▲5.具有幻象48V供电功能；</w:t>
            </w:r>
            <w:r w:rsidRPr="00403C97">
              <w:rPr>
                <w:rFonts w:ascii="宋体" w:hAnsi="宋体" w:cs="宋体" w:hint="eastAsia"/>
                <w:kern w:val="0"/>
                <w:szCs w:val="21"/>
              </w:rPr>
              <w:br/>
              <w:t>6.具有DSP数字效果器；</w:t>
            </w:r>
            <w:r w:rsidRPr="00403C97">
              <w:rPr>
                <w:rFonts w:ascii="宋体" w:hAnsi="宋体" w:cs="宋体" w:hint="eastAsia"/>
                <w:kern w:val="0"/>
                <w:szCs w:val="21"/>
              </w:rPr>
              <w:br/>
              <w:t>7.具有LED显示屏</w:t>
            </w:r>
            <w:proofErr w:type="gramStart"/>
            <w:r w:rsidRPr="00403C97">
              <w:rPr>
                <w:rFonts w:ascii="宋体" w:hAnsi="宋体" w:cs="宋体" w:hint="eastAsia"/>
                <w:kern w:val="0"/>
                <w:szCs w:val="21"/>
              </w:rPr>
              <w:t>清淅</w:t>
            </w:r>
            <w:proofErr w:type="gramEnd"/>
            <w:r w:rsidRPr="00403C97">
              <w:rPr>
                <w:rFonts w:ascii="宋体" w:hAnsi="宋体" w:cs="宋体" w:hint="eastAsia"/>
                <w:kern w:val="0"/>
                <w:szCs w:val="21"/>
              </w:rPr>
              <w:t>显示播放状态;</w:t>
            </w:r>
            <w:r w:rsidRPr="00403C97">
              <w:rPr>
                <w:rFonts w:ascii="宋体" w:hAnsi="宋体" w:cs="宋体" w:hint="eastAsia"/>
                <w:kern w:val="0"/>
                <w:szCs w:val="21"/>
              </w:rPr>
              <w:br/>
              <w:t xml:space="preserve">8.支持USB录音、也可连电脑播放音乐；                          </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▲9.在响应文件中须提供封面具有CMA或CNAS标志的第三方检测机构的检测报告复印件（报告内容包含第2、3、4、5项）。</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专业自动反馈抑制器</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(XLR)平衡输入输出，单端(RCA)非平衡输入输出，2路线路/话筒输入，2路线路/话筒输出；</w:t>
            </w:r>
            <w:r w:rsidRPr="00403C97">
              <w:rPr>
                <w:rFonts w:ascii="宋体" w:hAnsi="宋体" w:cs="宋体" w:hint="eastAsia"/>
                <w:kern w:val="0"/>
                <w:szCs w:val="21"/>
              </w:rPr>
              <w:br/>
              <w:t>2.内置高端高速浮点数字信号处理器和自适应反馈陷波处理算法技术；</w:t>
            </w:r>
            <w:r w:rsidRPr="00403C97">
              <w:rPr>
                <w:rFonts w:ascii="宋体" w:hAnsi="宋体" w:cs="宋体" w:hint="eastAsia"/>
                <w:kern w:val="0"/>
                <w:szCs w:val="21"/>
              </w:rPr>
              <w:br/>
              <w:t>3.面板带有4*8段实时电平显示指示灯，精准显示输入/输出信号电平的大小；</w:t>
            </w:r>
            <w:r w:rsidRPr="00403C97">
              <w:rPr>
                <w:rFonts w:ascii="宋体" w:hAnsi="宋体" w:cs="宋体" w:hint="eastAsia"/>
                <w:kern w:val="0"/>
                <w:szCs w:val="21"/>
              </w:rPr>
              <w:br/>
              <w:t>4.面板带有通道静音，旁路和滤波器重置的快速按钮；</w:t>
            </w:r>
            <w:r w:rsidRPr="00403C97">
              <w:rPr>
                <w:rFonts w:ascii="宋体" w:hAnsi="宋体" w:cs="宋体" w:hint="eastAsia"/>
                <w:kern w:val="0"/>
                <w:szCs w:val="21"/>
              </w:rPr>
              <w:br/>
              <w:t>5.每路输入带15个自适应陷波滤波器，可按需配置动态/固定滤波器数量；</w:t>
            </w:r>
            <w:r w:rsidRPr="00403C97">
              <w:rPr>
                <w:rFonts w:ascii="宋体" w:hAnsi="宋体" w:cs="宋体" w:hint="eastAsia"/>
                <w:kern w:val="0"/>
                <w:szCs w:val="21"/>
              </w:rPr>
              <w:br/>
              <w:t>6.TCP/IP控制协议，连接PC电脑进行网页端进行各种详细参数的控制调节；</w:t>
            </w:r>
            <w:r w:rsidRPr="00403C97">
              <w:rPr>
                <w:rFonts w:ascii="宋体" w:hAnsi="宋体" w:cs="宋体" w:hint="eastAsia"/>
                <w:kern w:val="0"/>
                <w:szCs w:val="21"/>
              </w:rPr>
              <w:br/>
              <w:t>7.支持多档位模拟音量调节(-18dBV</w:t>
            </w:r>
            <w:r w:rsidRPr="00403C97">
              <w:rPr>
                <w:rFonts w:asciiTheme="minorEastAsia" w:eastAsiaTheme="minorEastAsia" w:hAnsiTheme="minorEastAsia" w:cs="宋体" w:hint="eastAsia"/>
                <w:kern w:val="0"/>
                <w:szCs w:val="21"/>
                <w:lang w:bidi="en-US"/>
              </w:rPr>
              <w:t>～</w:t>
            </w:r>
            <w:r w:rsidRPr="00403C97">
              <w:rPr>
                <w:rFonts w:ascii="宋体" w:hAnsi="宋体" w:cs="宋体" w:hint="eastAsia"/>
                <w:kern w:val="0"/>
                <w:szCs w:val="21"/>
              </w:rPr>
              <w:t>12dBV)，最大输入电平(1%失真)10V，信噪比(0dBv)≥93dB；</w:t>
            </w:r>
            <w:r w:rsidRPr="00403C97">
              <w:rPr>
                <w:rFonts w:ascii="宋体" w:hAnsi="宋体" w:cs="宋体" w:hint="eastAsia"/>
                <w:kern w:val="0"/>
                <w:szCs w:val="21"/>
              </w:rPr>
              <w:br/>
              <w:t>8.设备供电范围：AC100V---240V  50/60 Hz，功耗≤10W；</w:t>
            </w:r>
            <w:r w:rsidRPr="00403C97">
              <w:rPr>
                <w:rFonts w:ascii="宋体" w:hAnsi="宋体" w:cs="宋体" w:hint="eastAsia"/>
                <w:kern w:val="0"/>
                <w:szCs w:val="21"/>
              </w:rPr>
              <w:br/>
              <w:t>9.尺寸：</w:t>
            </w:r>
            <w:r w:rsidRPr="00403C97">
              <w:rPr>
                <w:rFonts w:asciiTheme="minorEastAsia" w:eastAsiaTheme="minorEastAsia" w:hAnsiTheme="minorEastAsia" w:cs="宋体" w:hint="eastAsia"/>
                <w:kern w:val="0"/>
                <w:szCs w:val="21"/>
                <w:lang w:bidi="en-US"/>
              </w:rPr>
              <w:t>432.5mm×186mm×44mm，2.35kg</w:t>
            </w:r>
            <w:r w:rsidRPr="00403C97">
              <w:rPr>
                <w:rFonts w:ascii="宋体" w:hAnsi="宋体" w:cs="宋体" w:hint="eastAsia"/>
                <w:kern w:val="0"/>
                <w:szCs w:val="21"/>
              </w:rPr>
              <w:t>。</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3</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双通道专业数字功放</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1.双声道立体声专业数字功率放大器,全系列统铝合金面板；</w:t>
            </w:r>
            <w:r w:rsidRPr="00403C97">
              <w:rPr>
                <w:rFonts w:ascii="宋体" w:hAnsi="宋体" w:cs="宋体" w:hint="eastAsia"/>
                <w:kern w:val="0"/>
                <w:szCs w:val="21"/>
              </w:rPr>
              <w:br/>
              <w:t xml:space="preserve">2.有双声道、单声道和BTL桥接三种输出方式供选择，输出方式开关选择；                                                         </w:t>
            </w:r>
            <w:r w:rsidRPr="00403C97">
              <w:rPr>
                <w:rFonts w:ascii="宋体" w:hAnsi="宋体" w:cs="宋体" w:hint="eastAsia"/>
                <w:kern w:val="0"/>
                <w:szCs w:val="21"/>
              </w:rPr>
              <w:br/>
            </w:r>
            <w:r w:rsidRPr="00403C97">
              <w:rPr>
                <w:rFonts w:ascii="宋体" w:hAnsi="宋体" w:cs="宋体" w:hint="eastAsia"/>
                <w:kern w:val="0"/>
                <w:szCs w:val="21"/>
              </w:rPr>
              <w:lastRenderedPageBreak/>
              <w:t>3.每声道音量可调；</w:t>
            </w:r>
            <w:r w:rsidRPr="00403C97">
              <w:rPr>
                <w:rFonts w:ascii="宋体" w:hAnsi="宋体" w:cs="宋体" w:hint="eastAsia"/>
                <w:kern w:val="0"/>
                <w:szCs w:val="21"/>
              </w:rPr>
              <w:br/>
              <w:t>4.立体声工作最小负载阻抗为4Ω，BTL工作最小负载阻抗为8Ω；动态功率强劲，可实现低阻抗驱动；</w:t>
            </w:r>
            <w:r w:rsidRPr="00403C97">
              <w:rPr>
                <w:rFonts w:ascii="宋体" w:hAnsi="宋体" w:cs="宋体" w:hint="eastAsia"/>
                <w:kern w:val="0"/>
                <w:szCs w:val="21"/>
              </w:rPr>
              <w:br/>
              <w:t>5.全系列配置XLR平行输入输出接口，更适合专业设备的应用习惯；</w:t>
            </w:r>
            <w:r w:rsidRPr="00403C97">
              <w:rPr>
                <w:rFonts w:ascii="宋体" w:hAnsi="宋体" w:cs="宋体" w:hint="eastAsia"/>
                <w:kern w:val="0"/>
                <w:szCs w:val="21"/>
              </w:rPr>
              <w:br/>
              <w:t>5.小信号的时候不会出现交越失真；</w:t>
            </w:r>
            <w:r w:rsidRPr="00403C97">
              <w:rPr>
                <w:rFonts w:ascii="宋体" w:hAnsi="宋体" w:cs="宋体" w:hint="eastAsia"/>
                <w:kern w:val="0"/>
                <w:szCs w:val="21"/>
              </w:rPr>
              <w:br/>
              <w:t>6.内置先进的电压</w:t>
            </w:r>
            <w:proofErr w:type="gramStart"/>
            <w:r w:rsidRPr="00403C97">
              <w:rPr>
                <w:rFonts w:ascii="宋体" w:hAnsi="宋体" w:cs="宋体" w:hint="eastAsia"/>
                <w:kern w:val="0"/>
                <w:szCs w:val="21"/>
              </w:rPr>
              <w:t>压</w:t>
            </w:r>
            <w:proofErr w:type="gramEnd"/>
            <w:r w:rsidRPr="00403C97">
              <w:rPr>
                <w:rFonts w:ascii="宋体" w:hAnsi="宋体" w:cs="宋体" w:hint="eastAsia"/>
                <w:kern w:val="0"/>
                <w:szCs w:val="21"/>
              </w:rPr>
              <w:t>限，可以避免输入电压出现异常或过大导致功率输出异常，出现削波失真影响听音体验以及危害音箱的高音单元；</w:t>
            </w:r>
            <w:r w:rsidRPr="00403C97">
              <w:rPr>
                <w:rFonts w:ascii="宋体" w:hAnsi="宋体" w:cs="宋体" w:hint="eastAsia"/>
                <w:kern w:val="0"/>
                <w:szCs w:val="21"/>
              </w:rPr>
              <w:br/>
              <w:t>7.中高频比模拟功放更清晰，适合用于会议等多种不同场合的语言传输和</w:t>
            </w:r>
            <w:proofErr w:type="gramStart"/>
            <w:r w:rsidRPr="00403C97">
              <w:rPr>
                <w:rFonts w:ascii="宋体" w:hAnsi="宋体" w:cs="宋体" w:hint="eastAsia"/>
                <w:kern w:val="0"/>
                <w:szCs w:val="21"/>
              </w:rPr>
              <w:t>扩声</w:t>
            </w:r>
            <w:proofErr w:type="gramEnd"/>
            <w:r w:rsidRPr="00403C97">
              <w:rPr>
                <w:rFonts w:ascii="宋体" w:hAnsi="宋体" w:cs="宋体" w:hint="eastAsia"/>
                <w:kern w:val="0"/>
                <w:szCs w:val="21"/>
              </w:rPr>
              <w:t>；</w:t>
            </w:r>
            <w:r w:rsidRPr="00403C97">
              <w:rPr>
                <w:rFonts w:ascii="宋体" w:hAnsi="宋体" w:cs="宋体" w:hint="eastAsia"/>
                <w:kern w:val="0"/>
                <w:szCs w:val="21"/>
              </w:rPr>
              <w:br/>
              <w:t xml:space="preserve">8.效率要高，发热量更少，工作温度范围更宽；                        </w:t>
            </w:r>
            <w:r w:rsidRPr="00403C97">
              <w:rPr>
                <w:rFonts w:ascii="宋体" w:hAnsi="宋体" w:cs="宋体" w:hint="eastAsia"/>
                <w:kern w:val="0"/>
                <w:szCs w:val="21"/>
              </w:rPr>
              <w:br/>
              <w:t xml:space="preserve">9.各通道均配备LED工作状态指示；                                 </w:t>
            </w:r>
            <w:r w:rsidRPr="00403C97">
              <w:rPr>
                <w:rFonts w:ascii="宋体" w:hAnsi="宋体" w:cs="宋体" w:hint="eastAsia"/>
                <w:kern w:val="0"/>
                <w:szCs w:val="21"/>
              </w:rPr>
              <w:br/>
              <w:t xml:space="preserve">10.输入灵敏度：≤1000mV；                                        </w:t>
            </w:r>
            <w:r w:rsidRPr="00403C97">
              <w:rPr>
                <w:rFonts w:ascii="宋体" w:hAnsi="宋体" w:cs="宋体" w:hint="eastAsia"/>
                <w:kern w:val="0"/>
                <w:szCs w:val="21"/>
              </w:rPr>
              <w:br/>
              <w:t xml:space="preserve">11.信噪比：≥95dB；                                                   </w:t>
            </w:r>
            <w:r w:rsidRPr="00403C97">
              <w:rPr>
                <w:rFonts w:ascii="宋体" w:hAnsi="宋体" w:cs="宋体" w:hint="eastAsia"/>
                <w:kern w:val="0"/>
                <w:szCs w:val="21"/>
              </w:rPr>
              <w:br/>
              <w:t xml:space="preserve">12.频响：20Hz-20kHz（±1dB）；                                                 </w:t>
            </w:r>
            <w:r w:rsidRPr="00403C97">
              <w:rPr>
                <w:rFonts w:ascii="宋体" w:hAnsi="宋体" w:cs="宋体" w:hint="eastAsia"/>
                <w:kern w:val="0"/>
                <w:szCs w:val="21"/>
              </w:rPr>
              <w:br/>
              <w:t xml:space="preserve">13.通道串扰：≤70dB；                                             </w:t>
            </w:r>
            <w:r w:rsidRPr="00403C97">
              <w:rPr>
                <w:rFonts w:ascii="宋体" w:hAnsi="宋体" w:cs="宋体" w:hint="eastAsia"/>
                <w:kern w:val="0"/>
                <w:szCs w:val="21"/>
              </w:rPr>
              <w:br/>
              <w:t xml:space="preserve">14.转换速率：≥15V/uS；                                                 </w:t>
            </w:r>
            <w:r w:rsidRPr="00403C97">
              <w:rPr>
                <w:rFonts w:ascii="宋体" w:hAnsi="宋体" w:cs="宋体" w:hint="eastAsia"/>
                <w:kern w:val="0"/>
                <w:szCs w:val="21"/>
              </w:rPr>
              <w:br/>
              <w:t xml:space="preserve">15.阻尼系数/8Ω@1Khz： ≥230；                                </w:t>
            </w:r>
            <w:r w:rsidRPr="00403C97">
              <w:rPr>
                <w:rFonts w:ascii="宋体" w:hAnsi="宋体" w:cs="宋体" w:hint="eastAsia"/>
                <w:kern w:val="0"/>
                <w:szCs w:val="21"/>
              </w:rPr>
              <w:br/>
              <w:t xml:space="preserve">16.总谐波失真：≤0.3% （1kHz，正常工作条件）；                               </w:t>
            </w:r>
            <w:r w:rsidRPr="00403C97">
              <w:rPr>
                <w:rFonts w:ascii="宋体" w:hAnsi="宋体" w:cs="宋体" w:hint="eastAsia"/>
                <w:kern w:val="0"/>
                <w:szCs w:val="21"/>
              </w:rPr>
              <w:br/>
              <w:t>17.额定功率：2X230W@8Ω 2X350W@4Ω 700W@桥接8Ω；</w:t>
            </w:r>
            <w:r w:rsidRPr="00403C97">
              <w:rPr>
                <w:rFonts w:ascii="宋体" w:hAnsi="宋体" w:cs="宋体" w:hint="eastAsia"/>
                <w:kern w:val="0"/>
                <w:szCs w:val="21"/>
              </w:rPr>
              <w:br/>
              <w:t xml:space="preserve">18.指示灯：“电源”, “削顶”, “信号”,“保护”,“温度”保护：超温、直流、短路、连续信号限制； </w:t>
            </w:r>
            <w:r w:rsidRPr="00403C97">
              <w:rPr>
                <w:rFonts w:ascii="宋体" w:hAnsi="宋体" w:cs="宋体" w:hint="eastAsia"/>
                <w:kern w:val="0"/>
                <w:szCs w:val="21"/>
              </w:rPr>
              <w:br/>
              <w:t>19.电源：AC220/50-60Hz；</w:t>
            </w:r>
            <w:r w:rsidRPr="00403C97">
              <w:rPr>
                <w:rFonts w:ascii="宋体" w:hAnsi="宋体" w:cs="宋体" w:hint="eastAsia"/>
                <w:kern w:val="0"/>
                <w:szCs w:val="21"/>
              </w:rPr>
              <w:br/>
              <w:t xml:space="preserve">20.机器尺寸（L×W×H  mm）：483×396×88 (2U)；                    </w:t>
            </w:r>
            <w:r w:rsidRPr="00403C97">
              <w:rPr>
                <w:rFonts w:ascii="宋体" w:hAnsi="宋体" w:cs="宋体" w:hint="eastAsia"/>
                <w:kern w:val="0"/>
                <w:szCs w:val="21"/>
              </w:rPr>
              <w:br/>
              <w:t>21.净重：约6.5KG。</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 xml:space="preserve">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proofErr w:type="gramStart"/>
            <w:r w:rsidRPr="00403C97">
              <w:rPr>
                <w:rFonts w:ascii="宋体" w:hAnsi="宋体" w:cs="宋体" w:hint="eastAsia"/>
                <w:kern w:val="0"/>
                <w:szCs w:val="21"/>
              </w:rPr>
              <w:t>无源全</w:t>
            </w:r>
            <w:proofErr w:type="gramEnd"/>
            <w:r w:rsidRPr="00403C97">
              <w:rPr>
                <w:rFonts w:ascii="宋体" w:hAnsi="宋体" w:cs="宋体" w:hint="eastAsia"/>
                <w:kern w:val="0"/>
                <w:szCs w:val="21"/>
              </w:rPr>
              <w:t>频音箱</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1.箱体采用大斑点水性油漆喷涂处理技术，前面采用有孔金属网</w:t>
            </w:r>
            <w:proofErr w:type="gramStart"/>
            <w:r w:rsidRPr="00403C97">
              <w:rPr>
                <w:rFonts w:ascii="宋体" w:hAnsi="宋体" w:cs="宋体" w:hint="eastAsia"/>
                <w:kern w:val="0"/>
                <w:szCs w:val="21"/>
              </w:rPr>
              <w:t>背贴声学透声棉</w:t>
            </w:r>
            <w:proofErr w:type="gramEnd"/>
            <w:r w:rsidRPr="00403C97">
              <w:rPr>
                <w:rFonts w:ascii="宋体" w:hAnsi="宋体" w:cs="宋体" w:hint="eastAsia"/>
                <w:kern w:val="0"/>
                <w:szCs w:val="21"/>
              </w:rPr>
              <w:t>；</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2.单元结构LF:8""低音×1，HF:1.75""高音×1；</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▲3.有效频率范围：70-18,000Hz；</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▲4.灵敏度（折算到1m，1W）：≧94dB；</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▲5.额定阻抗：≧6Ω；</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6.总波</w:t>
            </w:r>
            <w:proofErr w:type="gramStart"/>
            <w:r w:rsidRPr="00403C97">
              <w:rPr>
                <w:rFonts w:ascii="宋体" w:hAnsi="宋体" w:cs="宋体" w:hint="eastAsia"/>
                <w:kern w:val="0"/>
                <w:szCs w:val="21"/>
              </w:rPr>
              <w:t>谐</w:t>
            </w:r>
            <w:proofErr w:type="gramEnd"/>
            <w:r w:rsidRPr="00403C97">
              <w:rPr>
                <w:rFonts w:ascii="宋体" w:hAnsi="宋体" w:cs="宋体" w:hint="eastAsia"/>
                <w:kern w:val="0"/>
                <w:szCs w:val="21"/>
              </w:rPr>
              <w:t>失真度：≦4%；</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7.最大声压级：≧120dB；</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8.额定功率：≧150W；</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9.指向性（H×V）90°×50°；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▲10.在响应文件中提供封面具有CMA或CNAS标志的第三方检测机构的检测报告复印件（报告内容需要包含第3、4、5项）。</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5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电源时序器</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1.独立的八路大功率电源输出，万能插座，可满足多种三极的电源插座；还可满足二极欧式的圆头插座；</w:t>
            </w:r>
            <w:r w:rsidRPr="00403C97">
              <w:rPr>
                <w:rFonts w:ascii="宋体" w:hAnsi="宋体" w:cs="宋体" w:hint="eastAsia"/>
                <w:kern w:val="0"/>
                <w:szCs w:val="21"/>
              </w:rPr>
              <w:br/>
              <w:t>2.单路最大输出为 10A，总输入电流容量 16A；</w:t>
            </w:r>
            <w:r w:rsidRPr="00403C97">
              <w:rPr>
                <w:rFonts w:ascii="宋体" w:hAnsi="宋体" w:cs="宋体" w:hint="eastAsia"/>
                <w:kern w:val="0"/>
                <w:szCs w:val="21"/>
              </w:rPr>
              <w:br/>
              <w:t>3.八路通道开关状态可由面板控制操作和显示；通过面板一键开关，可时序关启通道，实现时序功能；</w:t>
            </w:r>
            <w:r w:rsidRPr="00403C97">
              <w:rPr>
                <w:rFonts w:ascii="宋体" w:hAnsi="宋体" w:cs="宋体" w:hint="eastAsia"/>
                <w:kern w:val="0"/>
                <w:szCs w:val="21"/>
              </w:rPr>
              <w:br/>
              <w:t>4.开机时由前级</w:t>
            </w:r>
            <w:proofErr w:type="gramStart"/>
            <w:r w:rsidRPr="00403C97">
              <w:rPr>
                <w:rFonts w:ascii="宋体" w:hAnsi="宋体" w:cs="宋体" w:hint="eastAsia"/>
                <w:kern w:val="0"/>
                <w:szCs w:val="21"/>
              </w:rPr>
              <w:t>到后级按顺序</w:t>
            </w:r>
            <w:proofErr w:type="gramEnd"/>
            <w:r w:rsidRPr="00403C97">
              <w:rPr>
                <w:rFonts w:ascii="宋体" w:hAnsi="宋体" w:cs="宋体" w:hint="eastAsia"/>
                <w:kern w:val="0"/>
                <w:szCs w:val="21"/>
              </w:rPr>
              <w:t>逐个启动各类设备，关机时由后级到前级逐个关闭各个设备，有效的统一管理控制用电设备，确保整个系统的稳定运行；</w:t>
            </w:r>
            <w:r w:rsidRPr="00403C97">
              <w:rPr>
                <w:rFonts w:ascii="宋体" w:hAnsi="宋体" w:cs="宋体" w:hint="eastAsia"/>
                <w:kern w:val="0"/>
                <w:szCs w:val="21"/>
              </w:rPr>
              <w:br/>
              <w:t>5.可广泛用于多媒体教室、多功能厅、会议室、投影拼接、视频会议、监控中心、楼宇控制、管理指挥中心等领域；</w:t>
            </w:r>
            <w:r w:rsidRPr="00403C97">
              <w:rPr>
                <w:rFonts w:ascii="宋体" w:hAnsi="宋体" w:cs="宋体" w:hint="eastAsia"/>
                <w:kern w:val="0"/>
                <w:szCs w:val="21"/>
              </w:rPr>
              <w:br/>
              <w:t>6.电源输出：8路，万能插座；</w:t>
            </w:r>
            <w:r w:rsidRPr="00403C97">
              <w:rPr>
                <w:rFonts w:ascii="宋体" w:hAnsi="宋体" w:cs="宋体" w:hint="eastAsia"/>
                <w:kern w:val="0"/>
                <w:szCs w:val="21"/>
              </w:rPr>
              <w:br/>
              <w:t>7.单路最大负荷：10A；</w:t>
            </w:r>
            <w:r w:rsidRPr="00403C97">
              <w:rPr>
                <w:rFonts w:ascii="宋体" w:hAnsi="宋体" w:cs="宋体" w:hint="eastAsia"/>
                <w:kern w:val="0"/>
                <w:szCs w:val="21"/>
              </w:rPr>
              <w:br/>
              <w:t>8.控制方式：手动顺序启动、外接短路信号触发启动；</w:t>
            </w:r>
            <w:r w:rsidRPr="00403C97">
              <w:rPr>
                <w:rFonts w:ascii="宋体" w:hAnsi="宋体" w:cs="宋体" w:hint="eastAsia"/>
                <w:kern w:val="0"/>
                <w:szCs w:val="21"/>
              </w:rPr>
              <w:br/>
              <w:t>9.电源容量：总容量220V，16A；</w:t>
            </w:r>
            <w:r w:rsidRPr="00403C97">
              <w:rPr>
                <w:rFonts w:ascii="宋体" w:hAnsi="宋体" w:cs="宋体" w:hint="eastAsia"/>
                <w:kern w:val="0"/>
                <w:szCs w:val="21"/>
              </w:rPr>
              <w:br/>
              <w:t>10.输入电源：AC220/50Hz；</w:t>
            </w:r>
            <w:r w:rsidRPr="00403C97">
              <w:rPr>
                <w:rFonts w:ascii="宋体" w:hAnsi="宋体" w:cs="宋体" w:hint="eastAsia"/>
                <w:kern w:val="0"/>
                <w:szCs w:val="21"/>
              </w:rPr>
              <w:br/>
              <w:t>11.时序间隔：0.4-0.5s。</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（二）会议发言系统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一拖二接收机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1.PLL双频道锁相环回路设计；</w:t>
            </w:r>
            <w:r w:rsidRPr="00403C97">
              <w:rPr>
                <w:rFonts w:ascii="宋体" w:hAnsi="宋体" w:cs="宋体" w:hint="eastAsia"/>
                <w:kern w:val="0"/>
                <w:szCs w:val="21"/>
              </w:rPr>
              <w:br/>
              <w:t>2.UHF200频道PLL数字锁定自动通讯功能；</w:t>
            </w:r>
            <w:r w:rsidRPr="00403C97">
              <w:rPr>
                <w:rFonts w:ascii="宋体" w:hAnsi="宋体" w:cs="宋体" w:hint="eastAsia"/>
                <w:kern w:val="0"/>
                <w:szCs w:val="21"/>
              </w:rPr>
              <w:br/>
              <w:t>3.采用红外线对频；</w:t>
            </w:r>
            <w:r w:rsidRPr="00403C97">
              <w:rPr>
                <w:rFonts w:ascii="宋体" w:hAnsi="宋体" w:cs="宋体" w:hint="eastAsia"/>
                <w:kern w:val="0"/>
                <w:szCs w:val="21"/>
              </w:rPr>
              <w:br/>
              <w:t>4.显示屏显示功能(显示频率、频道、静噪、电平等)；</w:t>
            </w:r>
            <w:r w:rsidRPr="00403C97">
              <w:rPr>
                <w:rFonts w:ascii="宋体" w:hAnsi="宋体" w:cs="宋体" w:hint="eastAsia"/>
                <w:kern w:val="0"/>
                <w:szCs w:val="21"/>
              </w:rPr>
              <w:br/>
              <w:t>5.每通道有音量调节功能；</w:t>
            </w:r>
            <w:r w:rsidRPr="00403C97">
              <w:rPr>
                <w:rFonts w:ascii="宋体" w:hAnsi="宋体" w:cs="宋体" w:hint="eastAsia"/>
                <w:kern w:val="0"/>
                <w:szCs w:val="21"/>
              </w:rPr>
              <w:br/>
              <w:t>6.AF输出（采用“XLR”型插座分别输出，混合输出）</w:t>
            </w:r>
            <w:r w:rsidRPr="00403C97">
              <w:rPr>
                <w:rFonts w:ascii="宋体" w:hAnsi="宋体" w:cs="宋体" w:hint="eastAsia"/>
                <w:kern w:val="0"/>
                <w:szCs w:val="21"/>
              </w:rPr>
              <w:br/>
              <w:t>7.单台一拖二接收机。</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手持式无线话筒</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1.波段范围（UHF）：632MHz～695MHz；</w:t>
            </w:r>
            <w:r w:rsidRPr="00403C97">
              <w:rPr>
                <w:rFonts w:ascii="宋体" w:hAnsi="宋体" w:cs="宋体" w:hint="eastAsia"/>
                <w:kern w:val="0"/>
                <w:szCs w:val="21"/>
              </w:rPr>
              <w:br/>
              <w:t>2.发射功率调节，高功率14dBm; 低功率6dBm；</w:t>
            </w:r>
            <w:r w:rsidRPr="00403C97">
              <w:rPr>
                <w:rFonts w:ascii="宋体" w:hAnsi="宋体" w:cs="宋体" w:hint="eastAsia"/>
                <w:kern w:val="0"/>
                <w:szCs w:val="21"/>
              </w:rPr>
              <w:br/>
              <w:t>3.2节5号1.5V碱性电池；</w:t>
            </w:r>
            <w:r w:rsidRPr="00403C97">
              <w:rPr>
                <w:rFonts w:ascii="宋体" w:hAnsi="宋体" w:cs="宋体" w:hint="eastAsia"/>
                <w:kern w:val="0"/>
                <w:szCs w:val="21"/>
              </w:rPr>
              <w:br/>
              <w:t>4.采用红外线对频；</w:t>
            </w:r>
            <w:r w:rsidRPr="00403C97">
              <w:rPr>
                <w:rFonts w:ascii="宋体" w:hAnsi="宋体" w:cs="宋体" w:hint="eastAsia"/>
                <w:kern w:val="0"/>
                <w:szCs w:val="21"/>
              </w:rPr>
              <w:br/>
              <w:t>5.具有音量调节；</w:t>
            </w:r>
            <w:r w:rsidRPr="00403C97">
              <w:rPr>
                <w:rFonts w:ascii="宋体" w:hAnsi="宋体" w:cs="宋体" w:hint="eastAsia"/>
                <w:kern w:val="0"/>
                <w:szCs w:val="21"/>
              </w:rPr>
              <w:br/>
              <w:t>6.关机零功耗；</w:t>
            </w:r>
            <w:r w:rsidRPr="00403C97">
              <w:rPr>
                <w:rFonts w:ascii="宋体" w:hAnsi="宋体" w:cs="宋体" w:hint="eastAsia"/>
                <w:kern w:val="0"/>
                <w:szCs w:val="21"/>
              </w:rPr>
              <w:br/>
              <w:t>7.工作时间8小时以上；</w:t>
            </w:r>
            <w:r w:rsidRPr="00403C97">
              <w:rPr>
                <w:rFonts w:ascii="宋体" w:hAnsi="宋体" w:cs="宋体" w:hint="eastAsia"/>
                <w:kern w:val="0"/>
                <w:szCs w:val="21"/>
              </w:rPr>
              <w:br/>
              <w:t>8.单只手持式话筒。</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一拖二接收机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1.PLL双频道锁相环回路设计；</w:t>
            </w:r>
            <w:r w:rsidRPr="00403C97">
              <w:rPr>
                <w:rFonts w:ascii="宋体" w:hAnsi="宋体" w:cs="宋体" w:hint="eastAsia"/>
                <w:kern w:val="0"/>
                <w:szCs w:val="21"/>
              </w:rPr>
              <w:br/>
              <w:t>2.UHF200频道PLL数字锁定自动通讯功能；</w:t>
            </w:r>
            <w:r w:rsidRPr="00403C97">
              <w:rPr>
                <w:rFonts w:ascii="宋体" w:hAnsi="宋体" w:cs="宋体" w:hint="eastAsia"/>
                <w:kern w:val="0"/>
                <w:szCs w:val="21"/>
              </w:rPr>
              <w:br/>
              <w:t>3.采用红外线对频；</w:t>
            </w:r>
            <w:r w:rsidRPr="00403C97">
              <w:rPr>
                <w:rFonts w:ascii="宋体" w:hAnsi="宋体" w:cs="宋体" w:hint="eastAsia"/>
                <w:kern w:val="0"/>
                <w:szCs w:val="21"/>
              </w:rPr>
              <w:br/>
              <w:t>4.显示屏显示功能(显示频率、频道、静噪、电平等)；</w:t>
            </w:r>
            <w:r w:rsidRPr="00403C97">
              <w:rPr>
                <w:rFonts w:ascii="宋体" w:hAnsi="宋体" w:cs="宋体" w:hint="eastAsia"/>
                <w:kern w:val="0"/>
                <w:szCs w:val="21"/>
              </w:rPr>
              <w:br/>
              <w:t>5.每通道有音量调节功能；</w:t>
            </w:r>
            <w:r w:rsidRPr="00403C97">
              <w:rPr>
                <w:rFonts w:ascii="宋体" w:hAnsi="宋体" w:cs="宋体" w:hint="eastAsia"/>
                <w:kern w:val="0"/>
                <w:szCs w:val="21"/>
              </w:rPr>
              <w:br/>
              <w:t>6.AF输出（采用“XLR”型插座分别输出，混合输出）</w:t>
            </w:r>
            <w:r w:rsidRPr="00403C97">
              <w:rPr>
                <w:rFonts w:ascii="宋体" w:hAnsi="宋体" w:cs="宋体" w:hint="eastAsia"/>
                <w:kern w:val="0"/>
                <w:szCs w:val="21"/>
              </w:rPr>
              <w:br/>
              <w:t>7.单台一拖二接收机。</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头戴式无线话</w:t>
            </w:r>
            <w:r w:rsidRPr="00403C97">
              <w:rPr>
                <w:rFonts w:ascii="宋体" w:hAnsi="宋体" w:cs="宋体" w:hint="eastAsia"/>
                <w:kern w:val="0"/>
                <w:szCs w:val="21"/>
              </w:rPr>
              <w:lastRenderedPageBreak/>
              <w:t>筒</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lastRenderedPageBreak/>
              <w:t>2个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1.波段范围（UHF）：632MHz～695MHz；</w:t>
            </w:r>
            <w:r w:rsidRPr="00403C97">
              <w:rPr>
                <w:rFonts w:ascii="宋体" w:hAnsi="宋体" w:cs="宋体" w:hint="eastAsia"/>
                <w:kern w:val="0"/>
                <w:szCs w:val="21"/>
              </w:rPr>
              <w:br/>
            </w:r>
            <w:r w:rsidRPr="00403C97">
              <w:rPr>
                <w:rFonts w:ascii="宋体" w:hAnsi="宋体" w:cs="宋体" w:hint="eastAsia"/>
                <w:kern w:val="0"/>
                <w:szCs w:val="21"/>
              </w:rPr>
              <w:lastRenderedPageBreak/>
              <w:t>2.2节5号1.5V碱性电池；</w:t>
            </w:r>
            <w:r w:rsidRPr="00403C97">
              <w:rPr>
                <w:rFonts w:ascii="宋体" w:hAnsi="宋体" w:cs="宋体" w:hint="eastAsia"/>
                <w:kern w:val="0"/>
                <w:szCs w:val="21"/>
              </w:rPr>
              <w:br/>
              <w:t>3.采用红外线对频；</w:t>
            </w:r>
            <w:r w:rsidRPr="00403C97">
              <w:rPr>
                <w:rFonts w:ascii="宋体" w:hAnsi="宋体" w:cs="宋体" w:hint="eastAsia"/>
                <w:kern w:val="0"/>
                <w:szCs w:val="21"/>
              </w:rPr>
              <w:br/>
              <w:t>4.具有音量调节；</w:t>
            </w:r>
            <w:r w:rsidRPr="00403C97">
              <w:rPr>
                <w:rFonts w:ascii="宋体" w:hAnsi="宋体" w:cs="宋体" w:hint="eastAsia"/>
                <w:kern w:val="0"/>
                <w:szCs w:val="21"/>
              </w:rPr>
              <w:br/>
              <w:t>5.关机零功耗；</w:t>
            </w:r>
            <w:r w:rsidRPr="00403C97">
              <w:rPr>
                <w:rFonts w:ascii="宋体" w:hAnsi="宋体" w:cs="宋体" w:hint="eastAsia"/>
                <w:kern w:val="0"/>
                <w:szCs w:val="21"/>
              </w:rPr>
              <w:br/>
              <w:t>6.工作时间8小时以上；</w:t>
            </w:r>
            <w:r w:rsidRPr="00403C97">
              <w:rPr>
                <w:rFonts w:ascii="宋体" w:hAnsi="宋体" w:cs="宋体" w:hint="eastAsia"/>
                <w:kern w:val="0"/>
                <w:szCs w:val="21"/>
              </w:rPr>
              <w:br/>
              <w:t>7.单只头戴式话筒。</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lastRenderedPageBreak/>
              <w:t>（三）信息发布系统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智能信息发布智屏</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numPr>
                <w:ilvl w:val="0"/>
                <w:numId w:val="2"/>
              </w:numPr>
              <w:jc w:val="left"/>
              <w:rPr>
                <w:rFonts w:ascii="宋体" w:hAnsi="宋体" w:cs="宋体"/>
                <w:kern w:val="0"/>
                <w:szCs w:val="21"/>
              </w:rPr>
            </w:pPr>
            <w:r w:rsidRPr="00403C97">
              <w:rPr>
                <w:rFonts w:ascii="宋体" w:hAnsi="宋体" w:cs="宋体" w:hint="eastAsia"/>
                <w:kern w:val="0"/>
                <w:szCs w:val="21"/>
              </w:rPr>
              <w:t>整体设计要求：</w:t>
            </w:r>
            <w:r w:rsidRPr="00403C97">
              <w:rPr>
                <w:rFonts w:ascii="宋体" w:hAnsi="宋体" w:cs="宋体" w:hint="eastAsia"/>
                <w:kern w:val="0"/>
                <w:szCs w:val="21"/>
              </w:rPr>
              <w:br/>
              <w:t>1.屏幕尺寸（对角线）：≥55寸，显示比例16:9，对比度≥4000：1，物理分辨率：≥3840×2160, 屏幕响应时间≤6.5ms；</w:t>
            </w:r>
            <w:r w:rsidRPr="00403C97">
              <w:rPr>
                <w:rFonts w:ascii="宋体" w:hAnsi="宋体" w:cs="宋体" w:hint="eastAsia"/>
                <w:kern w:val="0"/>
                <w:szCs w:val="21"/>
              </w:rPr>
              <w:br/>
              <w:t>2.</w:t>
            </w:r>
            <w:proofErr w:type="gramStart"/>
            <w:r w:rsidRPr="00403C97">
              <w:rPr>
                <w:rFonts w:ascii="宋体" w:hAnsi="宋体" w:cs="宋体" w:hint="eastAsia"/>
                <w:kern w:val="0"/>
                <w:szCs w:val="21"/>
              </w:rPr>
              <w:t>整机色域</w:t>
            </w:r>
            <w:proofErr w:type="gramEnd"/>
            <w:r w:rsidRPr="00403C97">
              <w:rPr>
                <w:rFonts w:ascii="宋体" w:hAnsi="宋体" w:cs="宋体" w:hint="eastAsia"/>
                <w:kern w:val="0"/>
                <w:szCs w:val="21"/>
              </w:rPr>
              <w:t>NTSC:72%，可视角度178/178；</w:t>
            </w:r>
            <w:r w:rsidRPr="00403C97">
              <w:rPr>
                <w:rFonts w:ascii="宋体" w:hAnsi="宋体" w:cs="宋体" w:hint="eastAsia"/>
                <w:kern w:val="0"/>
                <w:szCs w:val="21"/>
              </w:rPr>
              <w:br/>
              <w:t>3.整机亮度:≥350nit；</w:t>
            </w:r>
            <w:r w:rsidRPr="00403C97">
              <w:rPr>
                <w:rFonts w:ascii="宋体" w:hAnsi="宋体" w:cs="宋体" w:hint="eastAsia"/>
                <w:kern w:val="0"/>
                <w:szCs w:val="21"/>
              </w:rPr>
              <w:br/>
              <w:t>4.塑胶前框，全面屏；</w:t>
            </w:r>
            <w:r w:rsidRPr="00403C97">
              <w:rPr>
                <w:rFonts w:ascii="宋体" w:hAnsi="宋体" w:cs="宋体" w:hint="eastAsia"/>
                <w:kern w:val="0"/>
                <w:szCs w:val="21"/>
              </w:rPr>
              <w:br/>
              <w:t>5.嵌入式系统配置：</w:t>
            </w:r>
            <w:proofErr w:type="gramStart"/>
            <w:r w:rsidRPr="00403C97">
              <w:rPr>
                <w:rFonts w:ascii="宋体" w:hAnsi="宋体" w:cs="宋体" w:hint="eastAsia"/>
                <w:kern w:val="0"/>
                <w:szCs w:val="21"/>
              </w:rPr>
              <w:t>卓</w:t>
            </w:r>
            <w:proofErr w:type="gramEnd"/>
            <w:r w:rsidRPr="00403C97">
              <w:rPr>
                <w:rFonts w:ascii="宋体" w:hAnsi="宋体" w:cs="宋体" w:hint="eastAsia"/>
                <w:kern w:val="0"/>
                <w:szCs w:val="21"/>
              </w:rPr>
              <w:t>系统9.0及以上版本 CPU:</w:t>
            </w:r>
            <w:proofErr w:type="gramStart"/>
            <w:r w:rsidRPr="00403C97">
              <w:rPr>
                <w:rFonts w:ascii="宋体" w:hAnsi="宋体" w:cs="宋体" w:hint="eastAsia"/>
                <w:kern w:val="0"/>
                <w:szCs w:val="21"/>
              </w:rPr>
              <w:t>四核</w:t>
            </w:r>
            <w:proofErr w:type="gramEnd"/>
            <w:r w:rsidRPr="00403C97">
              <w:rPr>
                <w:rFonts w:ascii="宋体" w:hAnsi="宋体" w:cs="宋体" w:hint="eastAsia"/>
                <w:kern w:val="0"/>
                <w:szCs w:val="21"/>
              </w:rPr>
              <w:t xml:space="preserve"> ARM Cortex-A35 1.8GHz，2GB DDR内存，存储容量16GB;GPU:ARM Mail-G31 MP2；</w:t>
            </w:r>
            <w:r w:rsidRPr="00403C97">
              <w:rPr>
                <w:rFonts w:ascii="宋体" w:hAnsi="宋体" w:cs="宋体" w:hint="eastAsia"/>
                <w:kern w:val="0"/>
                <w:szCs w:val="21"/>
              </w:rPr>
              <w:br/>
              <w:t>6、商用UI界面，支持第三方apk应用程序；</w:t>
            </w:r>
            <w:r w:rsidRPr="00403C97">
              <w:rPr>
                <w:rFonts w:ascii="宋体" w:hAnsi="宋体" w:cs="宋体" w:hint="eastAsia"/>
                <w:kern w:val="0"/>
                <w:szCs w:val="21"/>
              </w:rPr>
              <w:br/>
              <w:t>7.接口：2路HDMI2.0 IN ，2路USB2.0， RS232C(in/out), 支持HDCP1.4/2.2,1路RJ45网口，1路数字音频输出；</w:t>
            </w:r>
            <w:r w:rsidRPr="00403C97">
              <w:rPr>
                <w:rFonts w:ascii="宋体" w:hAnsi="宋体" w:cs="宋体" w:hint="eastAsia"/>
                <w:kern w:val="0"/>
                <w:szCs w:val="21"/>
              </w:rPr>
              <w:br/>
              <w:t xml:space="preserve">8.支持网络：双频WiFi 2.4G/5G Wifi </w:t>
            </w:r>
            <w:proofErr w:type="gramStart"/>
            <w:r w:rsidRPr="00403C97">
              <w:rPr>
                <w:rFonts w:ascii="宋体" w:hAnsi="宋体" w:cs="宋体" w:hint="eastAsia"/>
                <w:kern w:val="0"/>
                <w:szCs w:val="21"/>
              </w:rPr>
              <w:t>及蓝牙</w:t>
            </w:r>
            <w:proofErr w:type="gramEnd"/>
            <w:r w:rsidRPr="00403C97">
              <w:rPr>
                <w:rFonts w:ascii="宋体" w:hAnsi="宋体" w:cs="宋体" w:hint="eastAsia"/>
                <w:kern w:val="0"/>
                <w:szCs w:val="21"/>
              </w:rPr>
              <w:t>5.0，模块具有SRRC认证，10/100M有线网络；</w:t>
            </w:r>
            <w:r w:rsidRPr="00403C97">
              <w:rPr>
                <w:rFonts w:ascii="宋体" w:hAnsi="宋体" w:cs="宋体" w:hint="eastAsia"/>
                <w:kern w:val="0"/>
                <w:szCs w:val="21"/>
              </w:rPr>
              <w:br/>
              <w:t>9.内置大功率扬声器：10w+10w ,支持杜比和DTS解码；支持RTC实时时钟（断电情况下电池支持7*24小时工作）；</w:t>
            </w:r>
            <w:r w:rsidRPr="00403C97">
              <w:rPr>
                <w:rFonts w:ascii="宋体" w:hAnsi="宋体" w:cs="宋体" w:hint="eastAsia"/>
                <w:kern w:val="0"/>
                <w:szCs w:val="21"/>
              </w:rPr>
              <w:br/>
              <w:t>二、内</w:t>
            </w:r>
            <w:proofErr w:type="gramStart"/>
            <w:r w:rsidRPr="00403C97">
              <w:rPr>
                <w:rFonts w:ascii="宋体" w:hAnsi="宋体" w:cs="宋体" w:hint="eastAsia"/>
                <w:kern w:val="0"/>
                <w:szCs w:val="21"/>
              </w:rPr>
              <w:t>置信发</w:t>
            </w:r>
            <w:proofErr w:type="gramEnd"/>
            <w:r w:rsidRPr="00403C97">
              <w:rPr>
                <w:rFonts w:ascii="宋体" w:hAnsi="宋体" w:cs="宋体" w:hint="eastAsia"/>
                <w:kern w:val="0"/>
                <w:szCs w:val="21"/>
              </w:rPr>
              <w:t>系统功能：</w:t>
            </w:r>
            <w:r w:rsidRPr="00403C97">
              <w:rPr>
                <w:rFonts w:ascii="宋体" w:hAnsi="宋体" w:cs="宋体" w:hint="eastAsia"/>
                <w:kern w:val="0"/>
                <w:szCs w:val="21"/>
              </w:rPr>
              <w:br/>
              <w:t>1.前端支持后台发布的自定义UI界面或预存的常用管理界面；</w:t>
            </w:r>
            <w:r w:rsidRPr="00403C97">
              <w:rPr>
                <w:rFonts w:ascii="宋体" w:hAnsi="宋体" w:cs="宋体" w:hint="eastAsia"/>
                <w:kern w:val="0"/>
                <w:szCs w:val="21"/>
              </w:rPr>
              <w:br/>
              <w:t>2.播放终端基于跨平台技术开发，操作系统可支持Linux、Windows及Android；</w:t>
            </w:r>
            <w:r w:rsidRPr="00403C97">
              <w:rPr>
                <w:rFonts w:ascii="宋体" w:hAnsi="宋体" w:cs="宋体" w:hint="eastAsia"/>
                <w:kern w:val="0"/>
                <w:szCs w:val="21"/>
              </w:rPr>
              <w:br/>
              <w:t>3.终端播放的节目采用离线方式播放，即节目播放的内容及资源都是下载到本地，本地播放，以保证终端内容播出和互动操作的流畅性，并且可设定清理策略，在存储容量达到临界值时自动清理；</w:t>
            </w:r>
            <w:r w:rsidRPr="00403C97">
              <w:rPr>
                <w:rFonts w:ascii="宋体" w:hAnsi="宋体" w:cs="宋体" w:hint="eastAsia"/>
                <w:kern w:val="0"/>
                <w:szCs w:val="21"/>
              </w:rPr>
              <w:br/>
              <w:t>4.支持Video Decoder MPEG 1/2/4, H.265, AVS2,H.264/AVC，VC-1,AVS/AVS+,MVC</w:t>
            </w:r>
            <w:r w:rsidRPr="00403C97">
              <w:rPr>
                <w:rFonts w:ascii="宋体" w:hAnsi="宋体" w:cs="宋体" w:hint="eastAsia"/>
                <w:kern w:val="0"/>
                <w:szCs w:val="21"/>
              </w:rPr>
              <w:br/>
              <w:t>-VP8,VP9,HEVC,JEPG,Audio DSP（Decoder)，MP3,AAC,WMA,RM,FLAC等大多数主流视频格式；</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5.支持2160P/1080p高清播放；多屏同步播放；多屏关联播放；</w:t>
            </w:r>
            <w:r w:rsidRPr="00403C97">
              <w:rPr>
                <w:rFonts w:ascii="宋体" w:hAnsi="宋体" w:cs="宋体" w:hint="eastAsia"/>
                <w:kern w:val="0"/>
                <w:szCs w:val="21"/>
              </w:rPr>
              <w:br/>
              <w:t>6.支持HTML5网页、流媒体、直播流播放，支持高/标清垫片播放；</w:t>
            </w:r>
            <w:r w:rsidRPr="00403C97">
              <w:rPr>
                <w:rFonts w:ascii="宋体" w:hAnsi="宋体" w:cs="宋体" w:hint="eastAsia"/>
                <w:kern w:val="0"/>
                <w:szCs w:val="21"/>
              </w:rPr>
              <w:br/>
              <w:t xml:space="preserve">7.支持分级管理功能：支持不同分组和职能的管理员，可根据不同的权限对所属的分组终端进行管理和内容更新； </w:t>
            </w:r>
            <w:r w:rsidRPr="00403C97">
              <w:rPr>
                <w:rFonts w:ascii="宋体" w:hAnsi="宋体" w:cs="宋体" w:hint="eastAsia"/>
                <w:kern w:val="0"/>
                <w:szCs w:val="21"/>
              </w:rPr>
              <w:br/>
              <w:t>8.支持屏幕水平、90°、270°旋转；</w:t>
            </w:r>
            <w:r w:rsidRPr="00403C97">
              <w:rPr>
                <w:rFonts w:ascii="宋体" w:hAnsi="宋体" w:cs="宋体" w:hint="eastAsia"/>
                <w:kern w:val="0"/>
                <w:szCs w:val="21"/>
              </w:rPr>
              <w:br/>
              <w:t>9.支持展示元素的自由分屏组合。同一屏幕同时显示多种元素（时间、日期、图片、视频字幕、天气预报等），并自由控制屏幕元素的位置、大小；支持多种不固定分屏模式播放，可视拖曳，一分屏、二分屏、三分屏随心切换；</w:t>
            </w:r>
            <w:r w:rsidRPr="00403C97">
              <w:rPr>
                <w:rFonts w:ascii="宋体" w:hAnsi="宋体" w:cs="宋体" w:hint="eastAsia"/>
                <w:kern w:val="0"/>
                <w:szCs w:val="21"/>
              </w:rPr>
              <w:br/>
              <w:t>10.终端支持联屏/拼屏、关联播放，可根据不同分辨率、不同尺寸段屏幕进行自适应调整，实现自动排版，无需为不同分辨率的机器创建不同的播出单并实现多屏同步播放、多屏关联播放等功能；</w:t>
            </w:r>
            <w:r w:rsidRPr="00403C97">
              <w:rPr>
                <w:rFonts w:ascii="宋体" w:hAnsi="宋体" w:cs="宋体" w:hint="eastAsia"/>
                <w:kern w:val="0"/>
                <w:szCs w:val="21"/>
              </w:rPr>
              <w:br/>
              <w:t>11.支持滚动字幕，可以自定义字幕字体的大小、位置、前景及背景颜色等，滚动字幕可叠加在视频画面上；</w:t>
            </w:r>
            <w:r w:rsidRPr="00403C97">
              <w:rPr>
                <w:rFonts w:ascii="宋体" w:hAnsi="宋体" w:cs="宋体" w:hint="eastAsia"/>
                <w:kern w:val="0"/>
                <w:szCs w:val="21"/>
              </w:rPr>
              <w:br/>
              <w:t>12.支持紧急停播，插播滚动字幕；远程控制终端：重启、关机、设置定时开关机时间、音量调节、屏幕亮度调整等；</w:t>
            </w:r>
            <w:r w:rsidRPr="00403C97">
              <w:rPr>
                <w:rFonts w:ascii="宋体" w:hAnsi="宋体" w:cs="宋体" w:hint="eastAsia"/>
                <w:kern w:val="0"/>
                <w:szCs w:val="21"/>
              </w:rPr>
              <w:br/>
              <w:t>13.故障侦测报警功能：终端软件能自动侦测运行异常，当发现异常能自动重</w:t>
            </w:r>
            <w:proofErr w:type="gramStart"/>
            <w:r w:rsidRPr="00403C97">
              <w:rPr>
                <w:rFonts w:ascii="宋体" w:hAnsi="宋体" w:cs="宋体" w:hint="eastAsia"/>
                <w:kern w:val="0"/>
                <w:szCs w:val="21"/>
              </w:rPr>
              <w:t>启相关</w:t>
            </w:r>
            <w:proofErr w:type="gramEnd"/>
            <w:r w:rsidRPr="00403C97">
              <w:rPr>
                <w:rFonts w:ascii="宋体" w:hAnsi="宋体" w:cs="宋体" w:hint="eastAsia"/>
                <w:kern w:val="0"/>
                <w:szCs w:val="21"/>
              </w:rPr>
              <w:t>终端应用或重启系统，同时向后台服务器上报相关异常；</w:t>
            </w:r>
            <w:r w:rsidRPr="00403C97">
              <w:rPr>
                <w:rFonts w:ascii="宋体" w:hAnsi="宋体" w:cs="宋体" w:hint="eastAsia"/>
                <w:kern w:val="0"/>
                <w:szCs w:val="21"/>
              </w:rPr>
              <w:br/>
              <w:t>14.终端支持本地及远程升级功能，远程设置(如管理开关机）、远程监控、下载监控、可分权限控制设备，实现不同层级人员的内容管理与分发；</w:t>
            </w:r>
            <w:r w:rsidRPr="00403C97">
              <w:rPr>
                <w:rFonts w:ascii="宋体" w:hAnsi="宋体" w:cs="宋体" w:hint="eastAsia"/>
                <w:kern w:val="0"/>
                <w:szCs w:val="21"/>
              </w:rPr>
              <w:br/>
              <w:t>15.每台终端有唯一ID或可命名标识，实时显示终端在线状态、播放内容、安装位置等。</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（四）移动实训示教录播系统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移动实训示教录播终端</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系统由近景摄像机、全局摄像机、音视频终端、可悬停的摄像机吊臂、4个带刹车脚轮、立柱等组成。</w:t>
            </w:r>
            <w:r w:rsidRPr="00403C97">
              <w:rPr>
                <w:rFonts w:ascii="宋体" w:hAnsi="宋体" w:cs="宋体" w:hint="eastAsia"/>
                <w:kern w:val="0"/>
                <w:szCs w:val="21"/>
              </w:rPr>
              <w:br/>
              <w:t>一、车身及展臂参数：</w:t>
            </w:r>
            <w:r w:rsidRPr="00403C97">
              <w:rPr>
                <w:rFonts w:ascii="宋体" w:hAnsi="宋体" w:cs="宋体" w:hint="eastAsia"/>
                <w:kern w:val="0"/>
                <w:szCs w:val="21"/>
              </w:rPr>
              <w:br/>
              <w:t>1.臂展长度不小于1.10m，吊臂的垂直角度为可上扬调节20°，下沉调节50°；</w:t>
            </w:r>
            <w:r w:rsidRPr="00403C97">
              <w:rPr>
                <w:rFonts w:ascii="宋体" w:hAnsi="宋体" w:cs="宋体" w:hint="eastAsia"/>
                <w:kern w:val="0"/>
                <w:szCs w:val="21"/>
              </w:rPr>
              <w:br/>
              <w:t>2.支持立柱布线，可将主要线路隐藏在立柱内布线；</w:t>
            </w:r>
            <w:r w:rsidRPr="00403C97">
              <w:rPr>
                <w:rFonts w:ascii="宋体" w:hAnsi="宋体" w:cs="宋体" w:hint="eastAsia"/>
                <w:kern w:val="0"/>
                <w:szCs w:val="21"/>
              </w:rPr>
              <w:br/>
              <w:t>3.车内设备整体供电，具有总电源开关、DC12V供电接口。</w:t>
            </w:r>
            <w:r w:rsidRPr="00403C97">
              <w:rPr>
                <w:rFonts w:ascii="宋体" w:hAnsi="宋体" w:cs="宋体" w:hint="eastAsia"/>
                <w:kern w:val="0"/>
                <w:szCs w:val="21"/>
              </w:rPr>
              <w:br/>
              <w:t>二、近景摄像机：</w:t>
            </w:r>
            <w:r w:rsidRPr="00403C97">
              <w:rPr>
                <w:rFonts w:ascii="宋体" w:hAnsi="宋体" w:cs="宋体" w:hint="eastAsia"/>
                <w:kern w:val="0"/>
                <w:szCs w:val="21"/>
              </w:rPr>
              <w:br/>
              <w:t>4.分辨率≥1920×1080（25fps/30fps/50fps/60fps）；</w:t>
            </w:r>
            <w:r w:rsidRPr="00403C97">
              <w:rPr>
                <w:rFonts w:ascii="宋体" w:hAnsi="宋体" w:cs="宋体" w:hint="eastAsia"/>
                <w:kern w:val="0"/>
                <w:szCs w:val="21"/>
              </w:rPr>
              <w:br/>
              <w:t>5.≥10倍光学变倍；</w:t>
            </w:r>
            <w:r w:rsidRPr="00403C97">
              <w:rPr>
                <w:rFonts w:ascii="宋体" w:hAnsi="宋体" w:cs="宋体" w:hint="eastAsia"/>
                <w:kern w:val="0"/>
                <w:szCs w:val="21"/>
              </w:rPr>
              <w:br/>
              <w:t>6.支持对15cm处物体进行聚焦；</w:t>
            </w:r>
            <w:r w:rsidRPr="00403C97">
              <w:rPr>
                <w:rFonts w:ascii="宋体" w:hAnsi="宋体" w:cs="宋体" w:hint="eastAsia"/>
                <w:kern w:val="0"/>
                <w:szCs w:val="21"/>
              </w:rPr>
              <w:br/>
              <w:t>7.具有H.264、H.265视频压缩标准设置选项；</w:t>
            </w:r>
            <w:r w:rsidRPr="00403C97">
              <w:rPr>
                <w:rFonts w:ascii="宋体" w:hAnsi="宋体" w:cs="宋体" w:hint="eastAsia"/>
                <w:kern w:val="0"/>
                <w:szCs w:val="21"/>
              </w:rPr>
              <w:br/>
              <w:t>8.具有功能按键，支持手动变焦、聚焦、设置白平衡等画面参数功能。</w:t>
            </w:r>
            <w:r w:rsidRPr="00403C97">
              <w:rPr>
                <w:rFonts w:ascii="宋体" w:hAnsi="宋体" w:cs="宋体" w:hint="eastAsia"/>
                <w:kern w:val="0"/>
                <w:szCs w:val="21"/>
              </w:rPr>
              <w:br/>
              <w:t>三、全局摄像机：</w:t>
            </w:r>
            <w:r w:rsidRPr="00403C97">
              <w:rPr>
                <w:rFonts w:ascii="宋体" w:hAnsi="宋体" w:cs="宋体" w:hint="eastAsia"/>
                <w:kern w:val="0"/>
                <w:szCs w:val="21"/>
              </w:rPr>
              <w:br/>
              <w:t>1.支持拍摄分辨率≥1920×1080（25fps/30fps/50fps/60fps）；</w:t>
            </w:r>
            <w:r w:rsidRPr="00403C97">
              <w:rPr>
                <w:rFonts w:ascii="宋体" w:hAnsi="宋体" w:cs="宋体" w:hint="eastAsia"/>
                <w:kern w:val="0"/>
                <w:szCs w:val="21"/>
              </w:rPr>
              <w:br/>
              <w:t>2.全景拍摄水平视场角≥100°；</w:t>
            </w:r>
            <w:r w:rsidRPr="00403C97">
              <w:rPr>
                <w:rFonts w:ascii="宋体" w:hAnsi="宋体" w:cs="宋体" w:hint="eastAsia"/>
                <w:kern w:val="0"/>
                <w:szCs w:val="21"/>
              </w:rPr>
              <w:br/>
              <w:t>3.不低于5倍光学变倍，16倍数字变倍；</w:t>
            </w:r>
            <w:r w:rsidRPr="00403C97">
              <w:rPr>
                <w:rFonts w:ascii="宋体" w:hAnsi="宋体" w:cs="宋体" w:hint="eastAsia"/>
                <w:kern w:val="0"/>
                <w:szCs w:val="21"/>
              </w:rPr>
              <w:br/>
              <w:t>4.垂直旋转范围：-30°～90°；水平旋转范围：0°～350°；</w:t>
            </w:r>
            <w:r w:rsidRPr="00403C97">
              <w:rPr>
                <w:rFonts w:ascii="宋体" w:hAnsi="宋体" w:cs="宋体" w:hint="eastAsia"/>
                <w:kern w:val="0"/>
                <w:szCs w:val="21"/>
              </w:rPr>
              <w:br/>
              <w:t>5.具有自动聚焦、半自动聚焦、手动聚焦设置选项；</w:t>
            </w:r>
            <w:r w:rsidRPr="00403C97">
              <w:rPr>
                <w:rFonts w:ascii="宋体" w:hAnsi="宋体" w:cs="宋体" w:hint="eastAsia"/>
                <w:kern w:val="0"/>
                <w:szCs w:val="21"/>
              </w:rPr>
              <w:br/>
              <w:t>6.在IE浏览器下，支持在视频预览画面叠加人脸检测框。</w:t>
            </w:r>
            <w:r w:rsidRPr="00403C97">
              <w:rPr>
                <w:rFonts w:ascii="宋体" w:hAnsi="宋体" w:cs="宋体" w:hint="eastAsia"/>
                <w:kern w:val="0"/>
                <w:szCs w:val="21"/>
              </w:rPr>
              <w:br/>
              <w:t>四、音视频终端：</w:t>
            </w:r>
            <w:r w:rsidRPr="00403C97">
              <w:rPr>
                <w:rFonts w:ascii="宋体" w:hAnsi="宋体" w:cs="宋体" w:hint="eastAsia"/>
                <w:kern w:val="0"/>
                <w:szCs w:val="21"/>
              </w:rPr>
              <w:br/>
              <w:t>1.≥21.5英寸屏幕</w:t>
            </w:r>
            <w:proofErr w:type="gramStart"/>
            <w:r w:rsidRPr="00403C97">
              <w:rPr>
                <w:rFonts w:ascii="宋体" w:hAnsi="宋体" w:cs="宋体" w:hint="eastAsia"/>
                <w:kern w:val="0"/>
                <w:szCs w:val="21"/>
              </w:rPr>
              <w:t>且显示</w:t>
            </w:r>
            <w:proofErr w:type="gramEnd"/>
            <w:r w:rsidRPr="00403C97">
              <w:rPr>
                <w:rFonts w:ascii="宋体" w:hAnsi="宋体" w:cs="宋体" w:hint="eastAsia"/>
                <w:kern w:val="0"/>
                <w:szCs w:val="21"/>
              </w:rPr>
              <w:t>分辨率不低于1920×1080；</w:t>
            </w:r>
            <w:r w:rsidRPr="00403C97">
              <w:rPr>
                <w:rFonts w:ascii="宋体" w:hAnsi="宋体" w:cs="宋体" w:hint="eastAsia"/>
                <w:kern w:val="0"/>
                <w:szCs w:val="21"/>
              </w:rPr>
              <w:br/>
            </w:r>
            <w:r w:rsidRPr="00403C97">
              <w:rPr>
                <w:rFonts w:ascii="宋体" w:hAnsi="宋体" w:cs="宋体" w:hint="eastAsia"/>
                <w:kern w:val="0"/>
                <w:szCs w:val="21"/>
              </w:rPr>
              <w:lastRenderedPageBreak/>
              <w:t>2.至少具有1个RJ45网口、1个RS-485接口、一个RS-232接口、1个USB 3.0接口、1和USB 2.0接口、1路HDMI输入接口、1路HDMI输出接口、1路SDI接口、1路音频输入/1路音频输出接口、2个扬声器；</w:t>
            </w:r>
            <w:r w:rsidRPr="00403C97">
              <w:rPr>
                <w:rFonts w:ascii="宋体" w:hAnsi="宋体" w:cs="宋体" w:hint="eastAsia"/>
                <w:kern w:val="0"/>
                <w:szCs w:val="21"/>
              </w:rPr>
              <w:br/>
              <w:t>3.具有功能按键，支持一键录像、通道切换、屏幕调节、待机控制功能；</w:t>
            </w:r>
            <w:r w:rsidRPr="00403C97">
              <w:rPr>
                <w:rFonts w:ascii="宋体" w:hAnsi="宋体" w:cs="宋体" w:hint="eastAsia"/>
                <w:kern w:val="0"/>
                <w:szCs w:val="21"/>
              </w:rPr>
              <w:br/>
              <w:t>4.支持4K/30fps接入、4K/60fps输出；</w:t>
            </w:r>
            <w:r w:rsidRPr="00403C97">
              <w:rPr>
                <w:rFonts w:ascii="宋体" w:hAnsi="宋体" w:cs="宋体" w:hint="eastAsia"/>
                <w:kern w:val="0"/>
                <w:szCs w:val="21"/>
              </w:rPr>
              <w:br/>
              <w:t>5.支持H.264、H.265编码格式，编码分辨率CIF～4K可设，码率32Kbps～16Mbps可设；</w:t>
            </w:r>
            <w:r w:rsidRPr="00403C97">
              <w:rPr>
                <w:rFonts w:ascii="宋体" w:hAnsi="宋体" w:cs="宋体" w:hint="eastAsia"/>
                <w:kern w:val="0"/>
                <w:szCs w:val="21"/>
              </w:rPr>
              <w:br/>
              <w:t>6.具有AAC等编码格式设置选项，采样率为48KHz；</w:t>
            </w:r>
            <w:r w:rsidRPr="00403C97">
              <w:rPr>
                <w:rFonts w:ascii="宋体" w:hAnsi="宋体" w:cs="宋体" w:hint="eastAsia"/>
                <w:kern w:val="0"/>
                <w:szCs w:val="21"/>
              </w:rPr>
              <w:br/>
              <w:t>7.支持音视频存储管理操作，可手动新建文档管理和自动新建文档管理。手动新建文档时可自定义名称和添加备注；</w:t>
            </w:r>
            <w:r w:rsidRPr="00403C97">
              <w:rPr>
                <w:rFonts w:ascii="宋体" w:hAnsi="宋体" w:cs="宋体" w:hint="eastAsia"/>
                <w:kern w:val="0"/>
                <w:szCs w:val="21"/>
              </w:rPr>
              <w:br/>
              <w:t xml:space="preserve">▲8.支持录像策略设置，包括存储路径、需要录像的通道。存储路径包括本地硬盘、U盘； </w:t>
            </w:r>
            <w:r w:rsidRPr="00403C97">
              <w:rPr>
                <w:rFonts w:ascii="宋体" w:hAnsi="宋体" w:cs="宋体" w:hint="eastAsia"/>
                <w:kern w:val="0"/>
                <w:szCs w:val="21"/>
              </w:rPr>
              <w:br/>
              <w:t>9.支持云台控制功能，可对全局摄像机进行上下、左右、变倍、变焦等功能进行控制；</w:t>
            </w:r>
            <w:r w:rsidRPr="00403C97">
              <w:rPr>
                <w:rFonts w:ascii="宋体" w:hAnsi="宋体" w:cs="宋体" w:hint="eastAsia"/>
                <w:kern w:val="0"/>
                <w:szCs w:val="21"/>
              </w:rPr>
              <w:br/>
              <w:t>10.支持画面融合功能，可设置显示/录制多通道画面。</w:t>
            </w:r>
            <w:r w:rsidRPr="00403C97">
              <w:rPr>
                <w:rFonts w:ascii="宋体" w:hAnsi="宋体" w:cs="宋体" w:hint="eastAsia"/>
                <w:kern w:val="0"/>
                <w:szCs w:val="21"/>
              </w:rPr>
              <w:br/>
              <w:t>▲11.支持≥</w:t>
            </w:r>
            <w:r w:rsidRPr="00403C97">
              <w:rPr>
                <w:rFonts w:ascii="宋体" w:hAnsi="宋体" w:cs="宋体"/>
                <w:kern w:val="0"/>
                <w:szCs w:val="21"/>
              </w:rPr>
              <w:t>3</w:t>
            </w:r>
            <w:r w:rsidRPr="00403C97">
              <w:rPr>
                <w:rFonts w:ascii="宋体" w:hAnsi="宋体" w:cs="宋体" w:hint="eastAsia"/>
                <w:kern w:val="0"/>
                <w:szCs w:val="21"/>
              </w:rPr>
              <w:t>个视频画面遮蔽功能，遮蔽区域固定不变，不会跟随摄像机转动而移动。可设置遮蔽区域的大小、形状和位置；</w:t>
            </w:r>
            <w:r w:rsidRPr="00403C97">
              <w:rPr>
                <w:rFonts w:ascii="宋体" w:hAnsi="宋体" w:cs="宋体" w:hint="eastAsia"/>
                <w:kern w:val="0"/>
                <w:szCs w:val="21"/>
              </w:rPr>
              <w:br/>
              <w:t>12.支持1TB录像存储和回放；</w:t>
            </w:r>
            <w:r w:rsidRPr="00403C97">
              <w:rPr>
                <w:rFonts w:ascii="宋体" w:hAnsi="宋体" w:cs="宋体" w:hint="eastAsia"/>
                <w:kern w:val="0"/>
                <w:szCs w:val="21"/>
              </w:rPr>
              <w:br/>
              <w:t>13.支持USB外部存储介质录像导出功能，支持通用播放器播放。</w:t>
            </w:r>
            <w:r w:rsidRPr="00403C97">
              <w:rPr>
                <w:rFonts w:ascii="宋体" w:hAnsi="宋体" w:cs="宋体" w:hint="eastAsia"/>
                <w:kern w:val="0"/>
                <w:szCs w:val="21"/>
              </w:rPr>
              <w:br/>
              <w:t>五、系统参数</w:t>
            </w:r>
            <w:r w:rsidRPr="00403C97">
              <w:rPr>
                <w:rFonts w:ascii="宋体" w:hAnsi="宋体" w:cs="宋体" w:hint="eastAsia"/>
                <w:kern w:val="0"/>
                <w:szCs w:val="21"/>
              </w:rPr>
              <w:br/>
              <w:t>1.受潮预处理后，绝缘阻抗≥2MΩ；</w:t>
            </w:r>
            <w:r w:rsidRPr="00403C97">
              <w:rPr>
                <w:rFonts w:ascii="宋体" w:hAnsi="宋体" w:cs="宋体" w:hint="eastAsia"/>
                <w:kern w:val="0"/>
                <w:szCs w:val="21"/>
              </w:rPr>
              <w:br/>
              <w:t>2.受潮预处理后，抗电强度在 1.5kV 1min，不应出现飞弧和击穿现象；</w:t>
            </w:r>
            <w:r w:rsidRPr="00403C97">
              <w:rPr>
                <w:rFonts w:ascii="宋体" w:hAnsi="宋体" w:cs="宋体" w:hint="eastAsia"/>
                <w:kern w:val="0"/>
                <w:szCs w:val="21"/>
              </w:rPr>
              <w:br/>
              <w:t>3.泄漏电流≤5mA；</w:t>
            </w:r>
            <w:r w:rsidRPr="00403C97">
              <w:rPr>
                <w:rFonts w:ascii="宋体" w:hAnsi="宋体" w:cs="宋体" w:hint="eastAsia"/>
                <w:kern w:val="0"/>
                <w:szCs w:val="21"/>
              </w:rPr>
              <w:br/>
              <w:t>4.在不超过离地面1.5m的范围内对设备施加不超过150N的外力，设备</w:t>
            </w:r>
            <w:proofErr w:type="gramStart"/>
            <w:r w:rsidRPr="00403C97">
              <w:rPr>
                <w:rFonts w:ascii="宋体" w:hAnsi="宋体" w:cs="宋体" w:hint="eastAsia"/>
                <w:kern w:val="0"/>
                <w:szCs w:val="21"/>
              </w:rPr>
              <w:t>不</w:t>
            </w:r>
            <w:proofErr w:type="gramEnd"/>
            <w:r w:rsidRPr="00403C97">
              <w:rPr>
                <w:rFonts w:ascii="宋体" w:hAnsi="宋体" w:cs="宋体" w:hint="eastAsia"/>
                <w:kern w:val="0"/>
                <w:szCs w:val="21"/>
              </w:rPr>
              <w:t>失衡；</w:t>
            </w:r>
            <w:r w:rsidRPr="00403C97">
              <w:rPr>
                <w:rFonts w:ascii="宋体" w:hAnsi="宋体" w:cs="宋体" w:hint="eastAsia"/>
                <w:kern w:val="0"/>
                <w:szCs w:val="21"/>
              </w:rPr>
              <w:br/>
              <w:t>5.可在（55±2）℃；加</w:t>
            </w:r>
            <w:proofErr w:type="gramStart"/>
            <w:r w:rsidRPr="00403C97">
              <w:rPr>
                <w:rFonts w:ascii="宋体" w:hAnsi="宋体" w:cs="宋体" w:hint="eastAsia"/>
                <w:kern w:val="0"/>
                <w:szCs w:val="21"/>
              </w:rPr>
              <w:t>电运行</w:t>
            </w:r>
            <w:proofErr w:type="gramEnd"/>
            <w:r w:rsidRPr="00403C97">
              <w:rPr>
                <w:rFonts w:ascii="宋体" w:hAnsi="宋体" w:cs="宋体" w:hint="eastAsia"/>
                <w:kern w:val="0"/>
                <w:szCs w:val="21"/>
              </w:rPr>
              <w:t>不低于10h；</w:t>
            </w:r>
            <w:r w:rsidRPr="00403C97">
              <w:rPr>
                <w:rFonts w:ascii="宋体" w:hAnsi="宋体" w:cs="宋体" w:hint="eastAsia"/>
                <w:kern w:val="0"/>
                <w:szCs w:val="21"/>
              </w:rPr>
              <w:br/>
              <w:t>6.可在（-10±3）℃；加</w:t>
            </w:r>
            <w:proofErr w:type="gramStart"/>
            <w:r w:rsidRPr="00403C97">
              <w:rPr>
                <w:rFonts w:ascii="宋体" w:hAnsi="宋体" w:cs="宋体" w:hint="eastAsia"/>
                <w:kern w:val="0"/>
                <w:szCs w:val="21"/>
              </w:rPr>
              <w:t>电运行</w:t>
            </w:r>
            <w:proofErr w:type="gramEnd"/>
            <w:r w:rsidRPr="00403C97">
              <w:rPr>
                <w:rFonts w:ascii="宋体" w:hAnsi="宋体" w:cs="宋体" w:hint="eastAsia"/>
                <w:kern w:val="0"/>
                <w:szCs w:val="21"/>
              </w:rPr>
              <w:t>不低于10h；</w:t>
            </w:r>
            <w:r w:rsidRPr="00403C97">
              <w:rPr>
                <w:rFonts w:ascii="宋体" w:hAnsi="宋体" w:cs="宋体" w:hint="eastAsia"/>
                <w:kern w:val="0"/>
                <w:szCs w:val="21"/>
              </w:rPr>
              <w:br/>
              <w:t>7.可在（40±2）℃ RH(93+2 -3)% ；加</w:t>
            </w:r>
            <w:proofErr w:type="gramStart"/>
            <w:r w:rsidRPr="00403C97">
              <w:rPr>
                <w:rFonts w:ascii="宋体" w:hAnsi="宋体" w:cs="宋体" w:hint="eastAsia"/>
                <w:kern w:val="0"/>
                <w:szCs w:val="21"/>
              </w:rPr>
              <w:t>电运行</w:t>
            </w:r>
            <w:proofErr w:type="gramEnd"/>
            <w:r w:rsidRPr="00403C97">
              <w:rPr>
                <w:rFonts w:ascii="宋体" w:hAnsi="宋体" w:cs="宋体" w:hint="eastAsia"/>
                <w:kern w:val="0"/>
                <w:szCs w:val="21"/>
              </w:rPr>
              <w:t>不低于24h。</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 xml:space="preserve">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管理系统</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Theme="minorEastAsia" w:eastAsiaTheme="minorEastAsia" w:hAnsiTheme="minorEastAsia" w:cs="宋体" w:hint="eastAsia"/>
                <w:kern w:val="0"/>
                <w:szCs w:val="21"/>
                <w:lang w:bidi="en-US"/>
              </w:rPr>
              <w:t>软件和信息技术服务业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1.支持字符叠加；</w:t>
            </w:r>
            <w:r w:rsidRPr="00403C97">
              <w:rPr>
                <w:rFonts w:ascii="宋体" w:hAnsi="宋体" w:cs="宋体" w:hint="eastAsia"/>
                <w:kern w:val="0"/>
                <w:szCs w:val="21"/>
              </w:rPr>
              <w:br/>
              <w:t>2.支持同步录制PPT播放画面和操作过程预览画面；</w:t>
            </w:r>
            <w:r w:rsidRPr="00403C97">
              <w:rPr>
                <w:rFonts w:ascii="宋体" w:hAnsi="宋体" w:cs="宋体" w:hint="eastAsia"/>
                <w:kern w:val="0"/>
                <w:szCs w:val="21"/>
              </w:rPr>
              <w:br/>
              <w:t>3.支持视频画面遮蔽功能，可设置遮蔽区域的大小、形状和位置；</w:t>
            </w:r>
            <w:r w:rsidRPr="00403C97">
              <w:rPr>
                <w:rFonts w:ascii="宋体" w:hAnsi="宋体" w:cs="宋体" w:hint="eastAsia"/>
                <w:kern w:val="0"/>
                <w:szCs w:val="21"/>
              </w:rPr>
              <w:br/>
              <w:t>4.支持RTMP、RTSP直播功能；</w:t>
            </w:r>
            <w:r w:rsidRPr="00403C97">
              <w:rPr>
                <w:rFonts w:ascii="宋体" w:hAnsi="宋体" w:cs="宋体" w:hint="eastAsia"/>
                <w:kern w:val="0"/>
                <w:szCs w:val="21"/>
              </w:rPr>
              <w:br/>
              <w:t>5.支持大文件录像存储，</w:t>
            </w:r>
            <w:proofErr w:type="gramStart"/>
            <w:r w:rsidRPr="00403C97">
              <w:rPr>
                <w:rFonts w:ascii="宋体" w:hAnsi="宋体" w:cs="宋体" w:hint="eastAsia"/>
                <w:kern w:val="0"/>
                <w:szCs w:val="21"/>
              </w:rPr>
              <w:t>单文件</w:t>
            </w:r>
            <w:proofErr w:type="gramEnd"/>
            <w:r w:rsidRPr="00403C97">
              <w:rPr>
                <w:rFonts w:ascii="宋体" w:hAnsi="宋体" w:cs="宋体" w:hint="eastAsia"/>
                <w:kern w:val="0"/>
                <w:szCs w:val="21"/>
              </w:rPr>
              <w:t>时长（30～600）分钟可设；</w:t>
            </w:r>
            <w:r w:rsidRPr="00403C97">
              <w:rPr>
                <w:rFonts w:ascii="宋体" w:hAnsi="宋体" w:cs="宋体" w:hint="eastAsia"/>
                <w:kern w:val="0"/>
                <w:szCs w:val="21"/>
              </w:rPr>
              <w:br/>
              <w:t>6.支持远程搜索录像、远程回放并下载录像片段，支持远程搜索预览图片并下载；</w:t>
            </w:r>
            <w:r w:rsidRPr="00403C97">
              <w:rPr>
                <w:rFonts w:ascii="宋体" w:hAnsi="宋体" w:cs="宋体" w:hint="eastAsia"/>
                <w:kern w:val="0"/>
                <w:szCs w:val="21"/>
              </w:rPr>
              <w:br/>
              <w:t>7.支持通过浏览器预览视频画面；</w:t>
            </w:r>
            <w:r w:rsidRPr="00403C97">
              <w:rPr>
                <w:rFonts w:ascii="宋体" w:hAnsi="宋体" w:cs="宋体" w:hint="eastAsia"/>
                <w:kern w:val="0"/>
                <w:szCs w:val="21"/>
              </w:rPr>
              <w:br/>
              <w:t>8.在浏览器下，支持通过用户名和密码登录并访问设备。</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（五）会议预约系统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会议预约平台 </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Theme="minorEastAsia" w:eastAsiaTheme="minorEastAsia" w:hAnsiTheme="minorEastAsia" w:cs="宋体" w:hint="eastAsia"/>
                <w:kern w:val="0"/>
                <w:szCs w:val="21"/>
                <w:lang w:bidi="en-US"/>
              </w:rPr>
              <w:t>软件和信息技术服务业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1.软件系统为B／S架构，采用h5技术开发，PC、安卓部署，支持跨平台部署，采用大型企业级大数据库Mysql，支持海量数据存储；</w:t>
            </w:r>
            <w:r w:rsidRPr="00403C97">
              <w:rPr>
                <w:rFonts w:ascii="宋体" w:hAnsi="宋体" w:cs="宋体" w:hint="eastAsia"/>
                <w:kern w:val="0"/>
                <w:szCs w:val="21"/>
              </w:rPr>
              <w:br/>
              <w:t>2.</w:t>
            </w:r>
            <w:proofErr w:type="gramStart"/>
            <w:r w:rsidRPr="00403C97">
              <w:rPr>
                <w:rFonts w:ascii="宋体" w:hAnsi="宋体" w:cs="宋体" w:hint="eastAsia"/>
                <w:kern w:val="0"/>
                <w:szCs w:val="21"/>
              </w:rPr>
              <w:t>系统本地</w:t>
            </w:r>
            <w:proofErr w:type="gramEnd"/>
            <w:r w:rsidRPr="00403C97">
              <w:rPr>
                <w:rFonts w:ascii="宋体" w:hAnsi="宋体" w:cs="宋体" w:hint="eastAsia"/>
                <w:kern w:val="0"/>
                <w:szCs w:val="21"/>
              </w:rPr>
              <w:t>部署；支持广域网操作和管理，进行企业自有域名登录，即管理人员实现账号密码登陆网站管理；</w:t>
            </w:r>
            <w:r w:rsidRPr="00403C97">
              <w:rPr>
                <w:rFonts w:ascii="宋体" w:hAnsi="宋体" w:cs="宋体" w:hint="eastAsia"/>
                <w:kern w:val="0"/>
                <w:szCs w:val="21"/>
              </w:rPr>
              <w:br/>
              <w:t>3.平台提供标准接口，具有接入第三方平台的能力；</w:t>
            </w:r>
            <w:r w:rsidRPr="00403C97">
              <w:rPr>
                <w:rFonts w:ascii="宋体" w:hAnsi="宋体" w:cs="宋体" w:hint="eastAsia"/>
                <w:kern w:val="0"/>
                <w:szCs w:val="21"/>
              </w:rPr>
              <w:br/>
              <w:t>4.平台移动</w:t>
            </w:r>
            <w:proofErr w:type="gramStart"/>
            <w:r w:rsidRPr="00403C97">
              <w:rPr>
                <w:rFonts w:ascii="宋体" w:hAnsi="宋体" w:cs="宋体" w:hint="eastAsia"/>
                <w:kern w:val="0"/>
                <w:szCs w:val="21"/>
              </w:rPr>
              <w:t>端支持微信</w:t>
            </w:r>
            <w:proofErr w:type="gramEnd"/>
            <w:r w:rsidRPr="00403C97">
              <w:rPr>
                <w:rFonts w:ascii="宋体" w:hAnsi="宋体" w:cs="宋体" w:hint="eastAsia"/>
                <w:kern w:val="0"/>
                <w:szCs w:val="21"/>
              </w:rPr>
              <w:t>小程序；</w:t>
            </w:r>
            <w:r w:rsidRPr="00403C97">
              <w:rPr>
                <w:rFonts w:ascii="宋体" w:hAnsi="宋体" w:cs="宋体" w:hint="eastAsia"/>
                <w:kern w:val="0"/>
                <w:szCs w:val="21"/>
              </w:rPr>
              <w:br/>
              <w:t>5.平台具有较强的扩展性、稳定性和易用性。</w:t>
            </w:r>
            <w:r w:rsidRPr="00403C97">
              <w:rPr>
                <w:rFonts w:ascii="宋体" w:hAnsi="宋体" w:cs="宋体" w:hint="eastAsia"/>
                <w:kern w:val="0"/>
                <w:szCs w:val="21"/>
              </w:rPr>
              <w:br/>
              <w:t>会议资源：</w:t>
            </w:r>
            <w:r w:rsidRPr="00403C97">
              <w:rPr>
                <w:rFonts w:ascii="宋体" w:hAnsi="宋体" w:cs="宋体" w:hint="eastAsia"/>
                <w:kern w:val="0"/>
                <w:szCs w:val="21"/>
              </w:rPr>
              <w:br/>
              <w:t>1.支持根据企业/单位所有的会议室，建立会议室所在楼栋分布情况（包括楼栋编号、楼栋名称、楼栋的实景图）；</w:t>
            </w:r>
            <w:r w:rsidRPr="00403C97">
              <w:rPr>
                <w:rFonts w:ascii="宋体" w:hAnsi="宋体" w:cs="宋体" w:hint="eastAsia"/>
                <w:kern w:val="0"/>
                <w:szCs w:val="21"/>
              </w:rPr>
              <w:br/>
              <w:t>2.支持根据会议室的分布位置，并建立会议室所在楼栋的详细楼层信息（包括所属楼栋、楼层编号、楼层名称、楼层分布图等）；</w:t>
            </w:r>
            <w:r w:rsidRPr="00403C97">
              <w:rPr>
                <w:rFonts w:ascii="宋体" w:hAnsi="宋体" w:cs="宋体" w:hint="eastAsia"/>
                <w:kern w:val="0"/>
                <w:szCs w:val="21"/>
              </w:rPr>
              <w:br/>
              <w:t>3.支持对所有各会议室的信息集中管理，包括会议室所处楼栋信息、楼层位置、会议室编号、会议室名称、会议室可容纳人数、会议室的相关配套设备情况、</w:t>
            </w:r>
            <w:proofErr w:type="gramStart"/>
            <w:r w:rsidRPr="00403C97">
              <w:rPr>
                <w:rFonts w:ascii="宋体" w:hAnsi="宋体" w:cs="宋体" w:hint="eastAsia"/>
                <w:kern w:val="0"/>
                <w:szCs w:val="21"/>
              </w:rPr>
              <w:t>预约此</w:t>
            </w:r>
            <w:proofErr w:type="gramEnd"/>
            <w:r w:rsidRPr="00403C97">
              <w:rPr>
                <w:rFonts w:ascii="宋体" w:hAnsi="宋体" w:cs="宋体" w:hint="eastAsia"/>
                <w:kern w:val="0"/>
                <w:szCs w:val="21"/>
              </w:rPr>
              <w:t>会议室的资费情况、会议室的实景图、会议室布局图、会议室的当前实时状态等信息，方便管理员实时了解并对会议室信息的管控；</w:t>
            </w:r>
            <w:r w:rsidRPr="00403C97">
              <w:rPr>
                <w:rFonts w:ascii="宋体" w:hAnsi="宋体" w:cs="宋体" w:hint="eastAsia"/>
                <w:kern w:val="0"/>
                <w:szCs w:val="21"/>
              </w:rPr>
              <w:br/>
              <w:t>4.通过各会议室与信息显示屏（MAC地址）的绑定（一个会议室对应一块显示屏），支持集中管控所有会议室的终端设备，</w:t>
            </w:r>
            <w:proofErr w:type="gramStart"/>
            <w:r w:rsidRPr="00403C97">
              <w:rPr>
                <w:rFonts w:ascii="宋体" w:hAnsi="宋体" w:cs="宋体" w:hint="eastAsia"/>
                <w:kern w:val="0"/>
                <w:szCs w:val="21"/>
              </w:rPr>
              <w:t>远程了解</w:t>
            </w:r>
            <w:proofErr w:type="gramEnd"/>
            <w:r w:rsidRPr="00403C97">
              <w:rPr>
                <w:rFonts w:ascii="宋体" w:hAnsi="宋体" w:cs="宋体" w:hint="eastAsia"/>
                <w:kern w:val="0"/>
                <w:szCs w:val="21"/>
              </w:rPr>
              <w:t>各会议室的设备的运行状态，并在线查看各会议室终端设备上的实时显示数据；</w:t>
            </w:r>
            <w:r w:rsidRPr="00403C97">
              <w:rPr>
                <w:rFonts w:ascii="宋体" w:hAnsi="宋体" w:cs="宋体" w:hint="eastAsia"/>
                <w:kern w:val="0"/>
                <w:szCs w:val="21"/>
              </w:rPr>
              <w:br/>
              <w:t>5.支持企业/单位的会议设备集中管理，包括设备的名称、设备库存量、租用设备价格等，方便在预约会议室的同时预约会议中所需电子设备（如笔记本电脑等）；</w:t>
            </w:r>
            <w:r w:rsidRPr="00403C97">
              <w:rPr>
                <w:rFonts w:ascii="宋体" w:hAnsi="宋体" w:cs="宋体" w:hint="eastAsia"/>
                <w:kern w:val="0"/>
                <w:szCs w:val="21"/>
              </w:rPr>
              <w:br/>
              <w:t>6.支持对会议服务集中管理 ，包括办公用品、饮用水等；</w:t>
            </w:r>
            <w:r w:rsidRPr="00403C97">
              <w:rPr>
                <w:rFonts w:ascii="宋体" w:hAnsi="宋体" w:cs="宋体" w:hint="eastAsia"/>
                <w:kern w:val="0"/>
                <w:szCs w:val="21"/>
              </w:rPr>
              <w:br/>
              <w:t>7.支持在权限范围内，支持在线预约指定或空闲会议室，系统会根据会议室的当前使用情况，提示会议室 的可用时间段，支持发起人管理申请会议信息，包括申请单位、申请部门、申请人、申请时间、会议名称、会议时间、会议议程、参会人员、参会提醒、参会人座位分布图、会议所需设备及服务等；</w:t>
            </w:r>
            <w:r w:rsidRPr="00403C97">
              <w:rPr>
                <w:rFonts w:ascii="宋体" w:hAnsi="宋体" w:cs="宋体" w:hint="eastAsia"/>
                <w:kern w:val="0"/>
                <w:szCs w:val="21"/>
              </w:rPr>
              <w:br/>
              <w:t>预定资源：</w:t>
            </w:r>
            <w:r w:rsidRPr="00403C97">
              <w:rPr>
                <w:rFonts w:ascii="宋体" w:hAnsi="宋体" w:cs="宋体" w:hint="eastAsia"/>
                <w:kern w:val="0"/>
                <w:szCs w:val="21"/>
              </w:rPr>
              <w:br/>
              <w:t>1.支持在权限范围内，集中管理所有发起人对会议室的申请情况，并对申请的情况进行审核；审核通过的会议室，系统会以邮件/短信等方式通知各参会人员；审核后的会议信息在申请开会时间前通过会议室的终端设备上显示会议信息，指引参会人员正确进入会议室；</w:t>
            </w:r>
            <w:r w:rsidRPr="00403C97">
              <w:rPr>
                <w:rFonts w:ascii="宋体" w:hAnsi="宋体" w:cs="宋体" w:hint="eastAsia"/>
                <w:kern w:val="0"/>
                <w:szCs w:val="21"/>
              </w:rPr>
              <w:br/>
              <w:t>2.支持管理员在线集中查看所有在使用中会议室的情况，并可根据会议的开会情况及时终止或延长会议室的使用信息；且支持查看参会人员的考勤情况；</w:t>
            </w:r>
            <w:r w:rsidRPr="00403C97">
              <w:rPr>
                <w:rFonts w:ascii="宋体" w:hAnsi="宋体" w:cs="宋体" w:hint="eastAsia"/>
                <w:kern w:val="0"/>
                <w:szCs w:val="21"/>
              </w:rPr>
              <w:br/>
              <w:t>3.支持集中查看所有会议情况，并支持通过搜索词条快捷查询会议信息；</w:t>
            </w:r>
            <w:r w:rsidRPr="00403C97">
              <w:rPr>
                <w:rFonts w:ascii="宋体" w:hAnsi="宋体" w:cs="宋体" w:hint="eastAsia"/>
                <w:kern w:val="0"/>
                <w:szCs w:val="21"/>
              </w:rPr>
              <w:br/>
              <w:t>4.系统支持统计所有会议室的使用情况，包括会议室的待执行、执行中、已执行数量；</w:t>
            </w:r>
            <w:r w:rsidRPr="00403C97">
              <w:rPr>
                <w:rFonts w:ascii="宋体" w:hAnsi="宋体" w:cs="宋体" w:hint="eastAsia"/>
                <w:kern w:val="0"/>
                <w:szCs w:val="21"/>
              </w:rPr>
              <w:br/>
              <w:t>内容发布：</w:t>
            </w:r>
            <w:r w:rsidRPr="00403C97">
              <w:rPr>
                <w:rFonts w:ascii="宋体" w:hAnsi="宋体" w:cs="宋体" w:hint="eastAsia"/>
                <w:kern w:val="0"/>
                <w:szCs w:val="21"/>
              </w:rPr>
              <w:br/>
              <w:t>1.支持除会议模式外以文字、图片、文字</w:t>
            </w:r>
            <w:proofErr w:type="gramStart"/>
            <w:r w:rsidRPr="00403C97">
              <w:rPr>
                <w:rFonts w:ascii="宋体" w:hAnsi="宋体" w:cs="宋体" w:hint="eastAsia"/>
                <w:kern w:val="0"/>
                <w:szCs w:val="21"/>
              </w:rPr>
              <w:t>加图片</w:t>
            </w:r>
            <w:proofErr w:type="gramEnd"/>
            <w:r w:rsidRPr="00403C97">
              <w:rPr>
                <w:rFonts w:ascii="宋体" w:hAnsi="宋体" w:cs="宋体" w:hint="eastAsia"/>
                <w:kern w:val="0"/>
                <w:szCs w:val="21"/>
              </w:rPr>
              <w:t>的信息发布模式，将公告信息展示各会议室的显示终端上；</w:t>
            </w:r>
            <w:r w:rsidRPr="00403C97">
              <w:rPr>
                <w:rFonts w:ascii="宋体" w:hAnsi="宋体" w:cs="宋体" w:hint="eastAsia"/>
                <w:kern w:val="0"/>
                <w:szCs w:val="21"/>
              </w:rPr>
              <w:br/>
              <w:t>2.支持发布企业/单位的文化活动等内容，可以是文字、图片、文字</w:t>
            </w:r>
            <w:proofErr w:type="gramStart"/>
            <w:r w:rsidRPr="00403C97">
              <w:rPr>
                <w:rFonts w:ascii="宋体" w:hAnsi="宋体" w:cs="宋体" w:hint="eastAsia"/>
                <w:kern w:val="0"/>
                <w:szCs w:val="21"/>
              </w:rPr>
              <w:t>加图片</w:t>
            </w:r>
            <w:proofErr w:type="gramEnd"/>
            <w:r w:rsidRPr="00403C97">
              <w:rPr>
                <w:rFonts w:ascii="宋体" w:hAnsi="宋体" w:cs="宋体" w:hint="eastAsia"/>
                <w:kern w:val="0"/>
                <w:szCs w:val="21"/>
              </w:rPr>
              <w:t>的形式发布；</w:t>
            </w:r>
            <w:r w:rsidRPr="00403C97">
              <w:rPr>
                <w:rFonts w:ascii="宋体" w:hAnsi="宋体" w:cs="宋体" w:hint="eastAsia"/>
                <w:kern w:val="0"/>
                <w:szCs w:val="21"/>
              </w:rPr>
              <w:br/>
              <w:t>3.支持发布企业/单位的宣传片或公司文化活动等视频，支持mp4、wmv、avi、rmvb的视频格式；</w:t>
            </w:r>
            <w:r w:rsidRPr="00403C97">
              <w:rPr>
                <w:rFonts w:ascii="宋体" w:hAnsi="宋体" w:cs="宋体" w:hint="eastAsia"/>
                <w:kern w:val="0"/>
                <w:szCs w:val="21"/>
              </w:rPr>
              <w:br/>
            </w:r>
            <w:r w:rsidRPr="00403C97">
              <w:rPr>
                <w:rFonts w:ascii="宋体" w:hAnsi="宋体" w:cs="宋体" w:hint="eastAsia"/>
                <w:kern w:val="0"/>
                <w:szCs w:val="21"/>
              </w:rPr>
              <w:lastRenderedPageBreak/>
              <w:t>系统管理：</w:t>
            </w:r>
            <w:r w:rsidRPr="00403C97">
              <w:rPr>
                <w:rFonts w:ascii="宋体" w:hAnsi="宋体" w:cs="宋体" w:hint="eastAsia"/>
                <w:kern w:val="0"/>
                <w:szCs w:val="21"/>
              </w:rPr>
              <w:br/>
              <w:t>1.支持对所有用户的集中管理，可在线录入或批量导入用户信息并设置客户使用权限，信息包括客户姓名、</w:t>
            </w:r>
            <w:proofErr w:type="gramStart"/>
            <w:r w:rsidRPr="00403C97">
              <w:rPr>
                <w:rFonts w:ascii="宋体" w:hAnsi="宋体" w:cs="宋体" w:hint="eastAsia"/>
                <w:kern w:val="0"/>
                <w:szCs w:val="21"/>
              </w:rPr>
              <w:t>姓别</w:t>
            </w:r>
            <w:proofErr w:type="gramEnd"/>
            <w:r w:rsidRPr="00403C97">
              <w:rPr>
                <w:rFonts w:ascii="宋体" w:hAnsi="宋体" w:cs="宋体" w:hint="eastAsia"/>
                <w:kern w:val="0"/>
                <w:szCs w:val="21"/>
              </w:rPr>
              <w:t>、登录账号、照片、单位、部门、职位、电话、卡号、邮箱信息等；</w:t>
            </w:r>
            <w:r w:rsidRPr="00403C97">
              <w:rPr>
                <w:rFonts w:ascii="宋体" w:hAnsi="宋体" w:cs="宋体" w:hint="eastAsia"/>
                <w:kern w:val="0"/>
                <w:szCs w:val="21"/>
              </w:rPr>
              <w:br/>
              <w:t>2.支持自定义对各楼栋、楼层、会议室的不同终端设备的显示需求，上</w:t>
            </w:r>
            <w:proofErr w:type="gramStart"/>
            <w:r w:rsidRPr="00403C97">
              <w:rPr>
                <w:rFonts w:ascii="宋体" w:hAnsi="宋体" w:cs="宋体" w:hint="eastAsia"/>
                <w:kern w:val="0"/>
                <w:szCs w:val="21"/>
              </w:rPr>
              <w:t>传相关</w:t>
            </w:r>
            <w:proofErr w:type="gramEnd"/>
            <w:r w:rsidRPr="00403C97">
              <w:rPr>
                <w:rFonts w:ascii="宋体" w:hAnsi="宋体" w:cs="宋体" w:hint="eastAsia"/>
                <w:kern w:val="0"/>
                <w:szCs w:val="21"/>
              </w:rPr>
              <w:t>背景图（不同终端设备显示不同的内容，如指引图），支持会议的审核流程、会议提醒常用语，发布会议提醒的邮箱/短信的相关信息，支持对终端设备定时开关机；（短信和邮箱功能需定制）</w:t>
            </w:r>
            <w:r w:rsidRPr="00403C97">
              <w:rPr>
                <w:rFonts w:ascii="宋体" w:hAnsi="宋体" w:cs="宋体" w:hint="eastAsia"/>
                <w:kern w:val="0"/>
                <w:szCs w:val="21"/>
              </w:rPr>
              <w:br/>
              <w:t>3.支持查询系统的版本升级情况；</w:t>
            </w:r>
            <w:r w:rsidRPr="00403C97">
              <w:rPr>
                <w:rFonts w:ascii="宋体" w:hAnsi="宋体" w:cs="宋体" w:hint="eastAsia"/>
                <w:kern w:val="0"/>
                <w:szCs w:val="21"/>
              </w:rPr>
              <w:br/>
              <w:t>4.支持日志查询。</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lastRenderedPageBreak/>
              <w:t>（六）其他辅材及安装调试</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专业会议室机柜</w:t>
            </w:r>
          </w:p>
        </w:tc>
        <w:tc>
          <w:tcPr>
            <w:tcW w:w="1014" w:type="dxa"/>
            <w:shd w:val="clear" w:color="auto" w:fill="auto"/>
            <w:noWrap/>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noWrap/>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noWrap/>
            <w:vAlign w:val="center"/>
          </w:tcPr>
          <w:p w:rsidR="00BB18BA" w:rsidRPr="00403C97" w:rsidRDefault="00C010F9">
            <w:pPr>
              <w:widowControl/>
              <w:jc w:val="left"/>
              <w:rPr>
                <w:rFonts w:ascii="宋体" w:hAnsi="宋体" w:cs="宋体"/>
                <w:kern w:val="0"/>
                <w:szCs w:val="21"/>
              </w:rPr>
            </w:pPr>
            <w:r w:rsidRPr="00403C97">
              <w:rPr>
                <w:rFonts w:ascii="宋体" w:hAnsi="宋体" w:cs="宋体"/>
                <w:kern w:val="0"/>
                <w:szCs w:val="21"/>
              </w:rPr>
              <w:pict>
                <v:rect id="_x0000_s1085" style="position:absolute;margin-left:0;margin-top:0;width:24pt;height:24.75pt;z-index:251660288;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HxKMI+0AQAAYgMAAA4AAAAAAAAAAQAgAAAAIwEAAGRycy9lMm9Eb2MueG1sUEsFBgAAAAAGAAYA&#10;WQEAAEkFAAAAAA==&#10;" filled="f" stroked="f">
                  <o:lock v:ext="edit" aspectratio="t"/>
                </v:rect>
              </w:pict>
            </w:r>
            <w:r w:rsidRPr="00403C97">
              <w:rPr>
                <w:rFonts w:ascii="宋体" w:hAnsi="宋体" w:cs="宋体"/>
                <w:kern w:val="0"/>
                <w:szCs w:val="21"/>
              </w:rPr>
              <w:pict>
                <v:rect id="_x0000_s1084" style="position:absolute;margin-left:0;margin-top:0;width:24pt;height:24.75pt;z-index:251661312;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LmjArW0AQAAYgMAAA4AAAAAAAAAAQAgAAAAIwEAAGRycy9lMm9Eb2MueG1sUEsFBgAAAAAGAAYA&#10;WQEAAEkFAAAAAA==&#10;" filled="f" stroked="f">
                  <o:lock v:ext="edit" aspectratio="t"/>
                </v:rect>
              </w:pict>
            </w:r>
            <w:r w:rsidRPr="00403C97">
              <w:rPr>
                <w:rFonts w:ascii="宋体" w:hAnsi="宋体" w:cs="宋体"/>
                <w:kern w:val="0"/>
                <w:szCs w:val="21"/>
              </w:rPr>
              <w:pict>
                <v:rect id="_x0000_s1083" style="position:absolute;margin-left:0;margin-top:0;width:24pt;height:24.75pt;z-index:251662336;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PaZVfu0AQAAYgMAAA4AAAAAAAAAAQAgAAAAIwEAAGRycy9lMm9Eb2MueG1sUEsFBgAAAAAGAAYA&#10;WQEAAEkFAAAAAA==&#10;" filled="f" stroked="f">
                  <o:lock v:ext="edit" aspectratio="t"/>
                </v:rect>
              </w:pict>
            </w:r>
            <w:r w:rsidRPr="00403C97">
              <w:rPr>
                <w:rFonts w:ascii="宋体" w:hAnsi="宋体" w:cs="宋体"/>
                <w:kern w:val="0"/>
                <w:szCs w:val="21"/>
              </w:rPr>
              <w:pict>
                <v:rect id="_x0000_s1082" style="position:absolute;margin-left:0;margin-top:0;width:24pt;height:24.75pt;z-index:25166336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DNwZ8G0AQAAYgMAAA4AAAAAAAAAAQAgAAAAIwEAAGRycy9lMm9Eb2MueG1sUEsFBgAAAAAGAAYA&#10;WQEAAEkFAAAAAA==&#10;" filled="f" stroked="f">
                  <o:lock v:ext="edit" aspectratio="t"/>
                </v:rect>
              </w:pict>
            </w:r>
            <w:r w:rsidRPr="00403C97">
              <w:rPr>
                <w:rFonts w:ascii="宋体" w:hAnsi="宋体" w:cs="宋体"/>
                <w:kern w:val="0"/>
                <w:szCs w:val="21"/>
              </w:rPr>
              <w:pict>
                <v:rect id="_x0000_s1081" style="position:absolute;margin-left:0;margin-top:0;width:24pt;height:24.75pt;z-index:251664384;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7ensv&#10;1AAAAAMBAAAPAAAAAAAAAAEAIAAAACIAAABkcnMvZG93bnJldi54bWxQSwECFAAUAAAACACHTuJA&#10;aO37Z7MBAABiAwAADgAAAAAAAAABACAAAAAjAQAAZHJzL2Uyb0RvYy54bWxQSwUGAAAAAAYABgBZ&#10;AQAASAUAAAAA&#10;" filled="f" stroked="f">
                  <o:lock v:ext="edit" aspectratio="t"/>
                </v:rect>
              </w:pict>
            </w:r>
            <w:r w:rsidRPr="00403C97">
              <w:rPr>
                <w:rFonts w:ascii="宋体" w:hAnsi="宋体" w:cs="宋体"/>
                <w:kern w:val="0"/>
                <w:szCs w:val="21"/>
              </w:rPr>
              <w:pict>
                <v:rect id="_x0000_s1080" style="position:absolute;margin-left:0;margin-top:0;width:24pt;height:24.75pt;z-index:251665408;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K0EyV20AQAAYgMAAA4AAAAAAAAAAQAgAAAAIwEAAGRycy9lMm9Eb2MueG1sUEsFBgAAAAAGAAYA&#10;WQEAAEkFAAAAAA==&#10;" filled="f" stroked="f">
                  <o:lock v:ext="edit" aspectratio="t"/>
                </v:rect>
              </w:pict>
            </w:r>
            <w:r w:rsidRPr="00403C97">
              <w:rPr>
                <w:rFonts w:ascii="宋体" w:hAnsi="宋体" w:cs="宋体"/>
                <w:kern w:val="0"/>
                <w:szCs w:val="21"/>
              </w:rPr>
              <w:pict>
                <v:rect id="_x0000_s1079" style="position:absolute;margin-left:0;margin-top:0;width:24pt;height:24.75pt;z-index:251666432;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OI+nhO0AQAAYgMAAA4AAAAAAAAAAQAgAAAAIwEAAGRycy9lMm9Eb2MueG1sUEsFBgAAAAAGAAYA&#10;WQEAAEkFAAAAAA==&#10;" filled="f" stroked="f">
                  <o:lock v:ext="edit" aspectratio="t"/>
                </v:rect>
              </w:pict>
            </w:r>
            <w:r w:rsidRPr="00403C97">
              <w:rPr>
                <w:rFonts w:ascii="宋体" w:hAnsi="宋体" w:cs="宋体"/>
                <w:kern w:val="0"/>
                <w:szCs w:val="21"/>
              </w:rPr>
              <w:pict>
                <v:rect id="_x0000_s1078" style="position:absolute;margin-left:0;margin-top:0;width:24pt;height:24.75pt;z-index:251667456;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CfXrCm0AQAAYgMAAA4AAAAAAAAAAQAgAAAAIwEAAGRycy9lMm9Eb2MueG1sUEsFBgAAAAAGAAYA&#10;WQEAAEkFAAAAAA==&#10;" filled="f" stroked="f">
                  <o:lock v:ext="edit" aspectratio="t"/>
                </v:rect>
              </w:pict>
            </w:r>
            <w:r w:rsidRPr="00403C97">
              <w:rPr>
                <w:rFonts w:ascii="宋体" w:hAnsi="宋体" w:cs="宋体"/>
                <w:kern w:val="0"/>
                <w:szCs w:val="21"/>
              </w:rPr>
              <w:pict>
                <v:rect id="_x0000_s1077" style="position:absolute;margin-left:0;margin-top:0;width:24pt;height:24.75pt;z-index:25166848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BUC1oW0AQAAYgMAAA4AAAAAAAAAAQAgAAAAIwEAAGRycy9lMm9Eb2MueG1sUEsFBgAAAAAGAAYA&#10;WQEAAEkFAAAAAA==&#10;" filled="f" stroked="f">
                  <o:lock v:ext="edit" aspectratio="t"/>
                </v:rect>
              </w:pict>
            </w:r>
            <w:r w:rsidRPr="00403C97">
              <w:rPr>
                <w:rFonts w:ascii="宋体" w:hAnsi="宋体" w:cs="宋体"/>
                <w:kern w:val="0"/>
                <w:szCs w:val="21"/>
              </w:rPr>
              <w:pict>
                <v:rect id="_x0000_s1076" style="position:absolute;margin-left:0;margin-top:0;width:24pt;height:24.75pt;z-index:251669504;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NDr5L+0AQAAYgMAAA4AAAAAAAAAAQAgAAAAIwEAAGRycy9lMm9Eb2MueG1sUEsFBgAAAAAGAAYA&#10;WQEAAEkFAAAAAA==&#10;" filled="f" stroked="f">
                  <o:lock v:ext="edit" aspectratio="t"/>
                </v:rect>
              </w:pict>
            </w:r>
            <w:r w:rsidRPr="00403C97">
              <w:rPr>
                <w:rFonts w:ascii="宋体" w:hAnsi="宋体" w:cs="宋体"/>
                <w:kern w:val="0"/>
                <w:szCs w:val="21"/>
              </w:rPr>
              <w:pict>
                <v:rect id="_x0000_s1075" style="position:absolute;margin-left:0;margin-top:0;width:24pt;height:24.75pt;z-index:251670528;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KpOBGS0AQAAYgMAAA4AAAAAAAAAAQAgAAAAIwEAAGRycy9lMm9Eb2MueG1sUEsFBgAAAAAGAAYA&#10;WQEAAEkFAAAAAA==&#10;" filled="f" stroked="f">
                  <o:lock v:ext="edit" aspectratio="t"/>
                </v:rect>
              </w:pict>
            </w:r>
            <w:r w:rsidRPr="00403C97">
              <w:rPr>
                <w:rFonts w:ascii="宋体" w:hAnsi="宋体" w:cs="宋体"/>
                <w:kern w:val="0"/>
                <w:szCs w:val="21"/>
              </w:rPr>
              <w:pict>
                <v:rect id="_x0000_s1074" style="position:absolute;margin-left:0;margin-top:0;width:24pt;height:24.75pt;z-index:251671552;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G+nNl60AQAAYgMAAA4AAAAAAAAAAQAgAAAAIwEAAGRycy9lMm9Eb2MueG1sUEsFBgAAAAAGAAYA&#10;WQEAAEkFAAAAAA==&#10;" filled="f" stroked="f">
                  <o:lock v:ext="edit" aspectratio="t"/>
                </v:rect>
              </w:pict>
            </w:r>
            <w:r w:rsidRPr="00403C97">
              <w:rPr>
                <w:rFonts w:ascii="宋体" w:hAnsi="宋体" w:cs="宋体"/>
                <w:kern w:val="0"/>
                <w:szCs w:val="21"/>
              </w:rPr>
              <w:pict>
                <v:rect id="_x0000_s1073" style="position:absolute;margin-left:0;margin-top:0;width:24pt;height:24.75pt;z-index:251672576;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CCdYRC0AQAAYgMAAA4AAAAAAAAAAQAgAAAAIwEAAGRycy9lMm9Eb2MueG1sUEsFBgAAAAAGAAYA&#10;WQEAAEkFAAAAAA==&#10;" filled="f" stroked="f">
                  <o:lock v:ext="edit" aspectratio="t"/>
                </v:rect>
              </w:pict>
            </w:r>
            <w:r w:rsidRPr="00403C97">
              <w:rPr>
                <w:rFonts w:ascii="宋体" w:hAnsi="宋体" w:cs="宋体"/>
                <w:kern w:val="0"/>
                <w:szCs w:val="21"/>
              </w:rPr>
              <w:pict>
                <v:rect id="_x0000_s1072" style="position:absolute;margin-left:0;margin-top:0;width:24pt;height:24.75pt;z-index:25167360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OV0Uyq0AQAAYgMAAA4AAAAAAAAAAQAgAAAAIwEAAGRycy9lMm9Eb2MueG1sUEsFBgAAAAAGAAYA&#10;WQEAAEkFAAAAAA==&#10;" filled="f" stroked="f">
                  <o:lock v:ext="edit" aspectratio="t"/>
                </v:rect>
              </w:pict>
            </w:r>
            <w:r w:rsidRPr="00403C97">
              <w:rPr>
                <w:rFonts w:ascii="宋体" w:hAnsi="宋体" w:cs="宋体"/>
                <w:kern w:val="0"/>
                <w:szCs w:val="21"/>
              </w:rPr>
              <w:pict>
                <v:rect id="_x0000_s1071" style="position:absolute;margin-left:0;margin-top:0;width:24pt;height:24.75pt;z-index:251674624;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L7pz4y0AQAAYgMAAA4AAAAAAAAAAQAgAAAAIwEAAGRycy9lMm9Eb2MueG1sUEsFBgAAAAAGAAYA&#10;WQEAAEkFAAAAAA==&#10;" filled="f" stroked="f">
                  <o:lock v:ext="edit" aspectratio="t"/>
                </v:rect>
              </w:pict>
            </w:r>
            <w:r w:rsidRPr="00403C97">
              <w:rPr>
                <w:rFonts w:ascii="宋体" w:hAnsi="宋体" w:cs="宋体"/>
                <w:kern w:val="0"/>
                <w:szCs w:val="21"/>
              </w:rPr>
              <w:pict>
                <v:rect id="_x0000_s1070" style="position:absolute;margin-left:0;margin-top:0;width:24pt;height:24.75pt;z-index:251675648;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HsA/ba0AQAAYgMAAA4AAAAAAAAAAQAgAAAAIwEAAGRycy9lMm9Eb2MueG1sUEsFBgAAAAAGAAYA&#10;WQEAAEkFAAAAAA==&#10;" filled="f" stroked="f">
                  <o:lock v:ext="edit" aspectratio="t"/>
                </v:rect>
              </w:pict>
            </w:r>
            <w:r w:rsidRPr="00403C97">
              <w:rPr>
                <w:rFonts w:ascii="宋体" w:hAnsi="宋体" w:cs="宋体"/>
                <w:kern w:val="0"/>
                <w:szCs w:val="21"/>
              </w:rPr>
              <w:pict>
                <v:rect id="_x0000_s1069" style="position:absolute;margin-left:0;margin-top:0;width:24pt;height:24.75pt;z-index:251676672;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DQ6qvi0AQAAYgMAAA4AAAAAAAAAAQAgAAAAIwEAAGRycy9lMm9Eb2MueG1sUEsFBgAAAAAGAAYA&#10;WQEAAEkFAAAAAA==&#10;" filled="f" stroked="f">
                  <o:lock v:ext="edit" aspectratio="t"/>
                </v:rect>
              </w:pict>
            </w:r>
            <w:r w:rsidRPr="00403C97">
              <w:rPr>
                <w:rFonts w:ascii="宋体" w:hAnsi="宋体" w:cs="宋体"/>
                <w:kern w:val="0"/>
                <w:szCs w:val="21"/>
              </w:rPr>
              <w:pict>
                <v:rect id="_x0000_s1068" style="position:absolute;margin-left:0;margin-top:0;width:24pt;height:24.75pt;z-index:251677696;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PHTmMK0AQAAYgMAAA4AAAAAAAAAAQAgAAAAIwEAAGRycy9lMm9Eb2MueG1sUEsFBgAAAAAGAAYA&#10;WQEAAEkFAAAAAA==&#10;" filled="f" stroked="f">
                  <o:lock v:ext="edit" aspectratio="t"/>
                </v:rect>
              </w:pict>
            </w:r>
            <w:r w:rsidRPr="00403C97">
              <w:rPr>
                <w:rFonts w:ascii="宋体" w:hAnsi="宋体" w:cs="宋体"/>
                <w:kern w:val="0"/>
                <w:szCs w:val="21"/>
              </w:rPr>
              <w:pict>
                <v:rect id="_x0000_s1067" style="position:absolute;margin-left:0;margin-top:0;width:24pt;height:24.75pt;z-index:25167872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MMG4m60AQAAYgMAAA4AAAAAAAAAAQAgAAAAIwEAAGRycy9lMm9Eb2MueG1sUEsFBgAAAAAGAAYA&#10;WQEAAEkFAAAAAA==&#10;" filled="f" stroked="f">
                  <o:lock v:ext="edit" aspectratio="t"/>
                </v:rect>
              </w:pict>
            </w:r>
            <w:r w:rsidRPr="00403C97">
              <w:rPr>
                <w:rFonts w:ascii="宋体" w:hAnsi="宋体" w:cs="宋体"/>
                <w:kern w:val="0"/>
                <w:szCs w:val="21"/>
              </w:rPr>
              <w:pict>
                <v:rect id="_x0000_s1066" style="position:absolute;margin-left:0;margin-top:0;width:24pt;height:24.75pt;z-index:251679744;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Abv0FS0AQAAYgMAAA4AAAAAAAAAAQAgAAAAIwEAAGRycy9lMm9Eb2MueG1sUEsFBgAAAAAGAAYA&#10;WQEAAEkFAAAAAA==&#10;" filled="f" stroked="f">
                  <o:lock v:ext="edit" aspectratio="t"/>
                </v:rect>
              </w:pict>
            </w:r>
            <w:r w:rsidRPr="00403C97">
              <w:rPr>
                <w:rFonts w:ascii="宋体" w:hAnsi="宋体" w:cs="宋体"/>
                <w:kern w:val="0"/>
                <w:szCs w:val="21"/>
              </w:rPr>
              <w:pict>
                <v:rect id="_x0000_s1065" style="position:absolute;margin-left:0;margin-top:0;width:24pt;height:24.75pt;z-index:251680768;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OexuQq0AQAAYgMAAA4AAAAAAAAAAQAgAAAAIwEAAGRycy9lMm9Eb2MueG1sUEsFBgAAAAAGAAYA&#10;WQEAAEkFAAAAAA==&#10;" filled="f" stroked="f">
                  <o:lock v:ext="edit" aspectratio="t"/>
                </v:rect>
              </w:pict>
            </w:r>
            <w:r w:rsidRPr="00403C97">
              <w:rPr>
                <w:rFonts w:ascii="宋体" w:hAnsi="宋体" w:cs="宋体"/>
                <w:kern w:val="0"/>
                <w:szCs w:val="21"/>
              </w:rPr>
              <w:pict>
                <v:rect id="_x0000_s1064" style="position:absolute;margin-left:0;margin-top:0;width:24pt;height:24.75pt;z-index:251681792;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iWIswtA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curPmReOVv7r6fvPH99Y&#10;9pA+Q8CG0u7DOmaGGO5AfkXm4UMv/Ea9x0Aq00vKudWz5GzgWLbT0eVyosx2Rf/9SX+1S0ySc15f&#10;XNW0GUmh+fRiPrssmKI5FoeI6VaBY/nS8kiNi+pie4cptxfNMSX38nBjrC0rtp4NLX93SZDPIlRh&#10;/Tj3YdQ89AN0+3U88iHpC/T4TPJu/7ZL9Z+vsf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CJYizC0AQAAYgMAAA4AAAAAAAAAAQAgAAAAIwEAAGRycy9lMm9Eb2MueG1sUEsFBgAAAAAGAAYA&#10;WQEAAEkFAAAAAA==&#10;" filled="f" stroked="f">
                  <o:lock v:ext="edit" aspectratio="t"/>
                </v:rect>
              </w:pict>
            </w:r>
            <w:r w:rsidRPr="00403C97">
              <w:rPr>
                <w:rFonts w:ascii="宋体" w:hAnsi="宋体" w:cs="宋体"/>
                <w:kern w:val="0"/>
                <w:szCs w:val="21"/>
              </w:rPr>
              <w:pict>
                <v:rect id="_x0000_s1063" style="position:absolute;margin-left:0;margin-top:0;width:24pt;height:24.75pt;z-index:251682816;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G1i3H60AQAAYgMAAA4AAAAAAAAAAQAgAAAAIwEAAGRycy9lMm9Eb2MueG1sUEsFBgAAAAAGAAYA&#10;WQEAAEkFAAAAAA==&#10;" filled="f" stroked="f">
                  <o:lock v:ext="edit" aspectratio="t"/>
                </v:rect>
              </w:pict>
            </w:r>
            <w:r w:rsidRPr="00403C97">
              <w:rPr>
                <w:rFonts w:ascii="宋体" w:hAnsi="宋体" w:cs="宋体"/>
                <w:kern w:val="0"/>
                <w:szCs w:val="21"/>
              </w:rPr>
              <w:pict>
                <v:rect id="_x0000_s1062" style="position:absolute;margin-left:0;margin-top:0;width:24pt;height:24.75pt;z-index:2516838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oi+5E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lk958wLRyv/9fT9549v&#10;LHtInyFgQ2n3YR0zQwx3IL8i8/ChF36j3mMglekl5dzqWXI2cCzb6ehyOVFmu6L//qS/2iUmyTmv&#10;L65q2oyk0Hx6MZ9dFkzRHItDxHSrwLF8aXmkxkV1sb3DlNuL5piSe3m4MdaWFVvPhpa/uyTIZxGq&#10;sH6c+zBqHvoBuv06HvmQ9AV6fCZ5t3/bpfrP1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oi+5EtQEAAGIDAAAOAAAAAAAAAAEAIAAAACMBAABkcnMvZTJvRG9jLnhtbFBLBQYAAAAABgAG&#10;AFkBAABKBQAAAAA=&#10;" filled="f" stroked="f">
                  <o:lock v:ext="edit" aspectratio="t"/>
                </v:rect>
              </w:pict>
            </w:r>
            <w:r w:rsidRPr="00403C97">
              <w:rPr>
                <w:rFonts w:ascii="宋体" w:hAnsi="宋体" w:cs="宋体"/>
                <w:kern w:val="0"/>
                <w:szCs w:val="21"/>
              </w:rPr>
              <w:pict>
                <v:rect id="_x0000_s1061" style="position:absolute;margin-left:0;margin-top:0;width:24pt;height:24.75pt;z-index:251684864;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PMWcuK0AQAAYgMAAA4AAAAAAAAAAQAgAAAAIwEAAGRycy9lMm9Eb2MueG1sUEsFBgAAAAAGAAYA&#10;WQEAAEkFAAAAAA==&#10;" filled="f" stroked="f">
                  <o:lock v:ext="edit" aspectratio="t"/>
                </v:rect>
              </w:pict>
            </w:r>
            <w:r w:rsidRPr="00403C97">
              <w:rPr>
                <w:rFonts w:ascii="宋体" w:hAnsi="宋体" w:cs="宋体"/>
                <w:kern w:val="0"/>
                <w:szCs w:val="21"/>
              </w:rPr>
              <w:pict>
                <v:rect id="_x0000_s1060" style="position:absolute;margin-left:0;margin-top:0;width:24pt;height:24.75pt;z-index:251685888;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2/0DY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ll9yZkXjlb+6+n7zx/f&#10;WPaQPkPAhtLuwzpmhhjuQH5F5uFDL/xGvcdAKtNLyrnVs+Rs4Fi209HlcqLMdkX//Ul/tUtMknNe&#10;X1zVtBlJofn0Yj4r/SvRHItDxHSrwLF8aXmkxkV1sb3DlNuL5piSe3m4MdaWFVvPhpa/uyTIZxGq&#10;sH6c+zBqHvoBuv06HvmQ9AV6fCZ5t3/bpfrP1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A2/0DYtQEAAGIDAAAOAAAAAAAAAAEAIAAAACMBAABkcnMvZTJvRG9jLnhtbFBLBQYAAAAABgAG&#10;AFkBAABKBQAAAAA=&#10;" filled="f" stroked="f">
                  <o:lock v:ext="edit" aspectratio="t"/>
                </v:rect>
              </w:pict>
            </w:r>
            <w:r w:rsidRPr="00403C97">
              <w:rPr>
                <w:rFonts w:ascii="宋体" w:hAnsi="宋体" w:cs="宋体"/>
                <w:kern w:val="0"/>
                <w:szCs w:val="21"/>
              </w:rPr>
              <w:pict>
                <v:rect id="_x0000_s1059" style="position:absolute;margin-left:0;margin-top:0;width:24pt;height:24.75pt;z-index:251686912;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B5xReWtQEAAGIDAAAOAAAAAAAAAAEAIAAAACMBAABkcnMvZTJvRG9jLnhtbFBLBQYAAAAABgAG&#10;AFkBAABKBQAAAAA=&#10;" filled="f" stroked="f">
                  <o:lock v:ext="edit" aspectratio="t"/>
                </v:rect>
              </w:pict>
            </w:r>
            <w:r w:rsidRPr="00403C97">
              <w:rPr>
                <w:rFonts w:ascii="宋体" w:hAnsi="宋体" w:cs="宋体"/>
                <w:kern w:val="0"/>
                <w:szCs w:val="21"/>
              </w:rPr>
              <w:pict>
                <v:rect id="_x0000_s1058" style="position:absolute;margin-left:0;margin-top:0;width:24pt;height:24.75pt;z-index:251687936;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8LCWstQEAAGIDAAAOAAAAAAAAAAEAIAAAACMBAABkcnMvZTJvRG9jLnhtbFBLBQYAAAAABgAG&#10;AFkBAABKBQAAAAA=&#10;" filled="f" stroked="f">
                  <o:lock v:ext="edit" aspectratio="t"/>
                </v:rect>
              </w:pict>
            </w:r>
            <w:r w:rsidRPr="00403C97">
              <w:rPr>
                <w:rFonts w:ascii="宋体" w:hAnsi="宋体" w:cs="宋体"/>
                <w:kern w:val="0"/>
                <w:szCs w:val="21"/>
              </w:rPr>
              <w:pict>
                <v:rect id="_x0000_s1057" style="position:absolute;margin-left:0;margin-top:0;width:24pt;height:24.75pt;z-index:25168896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O+V8A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llNi/fC0cp/PX3/+eMb&#10;yx7SZwjYUNp9WMfMEMMdyK/IPHzohd+o9xhIZXpJObd6lpwNHMt2OrpcTpTZrui/P+mvdolJcs7r&#10;i6uaNiMpNJ9ezGeXBVM0x+IQMd0qcCxfWh6pcVFdbO8w5faiOabkXh5ujLVlxdazoeXvLgnyWYQq&#10;rB/nPoyah36Abr+ORz4kfYEen0ne7d92qf7zN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O+V8AtQEAAGIDAAAOAAAAAAAAAAEAIAAAACMBAABkcnMvZTJvRG9jLnhtbFBLBQYAAAAABgAG&#10;AFkBAABKBQAAAAA=&#10;" filled="f" stroked="f">
                  <o:lock v:ext="edit" aspectratio="t"/>
                </v:rect>
              </w:pict>
            </w:r>
            <w:r w:rsidRPr="00403C97">
              <w:rPr>
                <w:rFonts w:ascii="宋体" w:hAnsi="宋体" w:cs="宋体"/>
                <w:kern w:val="0"/>
                <w:szCs w:val="21"/>
              </w:rPr>
              <w:pict>
                <v:rect id="_x0000_s1056" style="position:absolute;margin-left:0;margin-top:0;width:24pt;height:24.75pt;z-index:251689984;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BLEG06tQEAAGIDAAAOAAAAAAAAAAEAIAAAACMBAABkcnMvZTJvRG9jLnhtbFBLBQYAAAAABgAG&#10;AFkBAABKBQAAAAA=&#10;" filled="f" stroked="f">
                  <o:lock v:ext="edit" aspectratio="t"/>
                </v:rect>
              </w:pict>
            </w:r>
            <w:r w:rsidRPr="00403C97">
              <w:rPr>
                <w:rFonts w:ascii="宋体" w:hAnsi="宋体" w:cs="宋体"/>
                <w:kern w:val="0"/>
                <w:szCs w:val="21"/>
              </w:rPr>
              <w:pict>
                <v:rect id="_x0000_s1055" style="position:absolute;margin-left:0;margin-top:0;width:24pt;height:24.75pt;z-index:251691008;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AxtY3htQEAAGIDAAAOAAAAAAAAAAEAIAAAACMBAABkcnMvZTJvRG9jLnhtbFBLBQYAAAAABgAG&#10;AFkBAABKBQAAAAA=&#10;" filled="f" stroked="f">
                  <o:lock v:ext="edit" aspectratio="t"/>
                </v:rect>
              </w:pict>
            </w:r>
            <w:r w:rsidRPr="00403C97">
              <w:rPr>
                <w:rFonts w:ascii="宋体" w:hAnsi="宋体" w:cs="宋体"/>
                <w:kern w:val="0"/>
                <w:szCs w:val="21"/>
              </w:rPr>
              <w:pict>
                <v:rect id="_x0000_s1054" style="position:absolute;margin-left:0;margin-top:0;width:24pt;height:24.75pt;z-index:251692032;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PRcv9u0AQAAYgMAAA4AAAAAAAAAAQAgAAAAIwEAAGRycy9lMm9Eb2MueG1sUEsFBgAAAAAGAAYA&#10;WQEAAEkFAAAAAA==&#10;" filled="f" stroked="f">
                  <o:lock v:ext="edit" aspectratio="t"/>
                </v:rect>
              </w:pict>
            </w:r>
            <w:r w:rsidRPr="00403C97">
              <w:rPr>
                <w:rFonts w:ascii="宋体" w:hAnsi="宋体" w:cs="宋体"/>
                <w:kern w:val="0"/>
                <w:szCs w:val="21"/>
              </w:rPr>
              <w:pict>
                <v:rect id="_x0000_s1053" style="position:absolute;margin-left:0;margin-top:0;width:24pt;height:24.75pt;z-index:251693056;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Ltm6JW0AQAAYgMAAA4AAAAAAAAAAQAgAAAAIwEAAGRycy9lMm9Eb2MueG1sUEsFBgAAAAAGAAYA&#10;WQEAAEkFAAAAAA==&#10;" filled="f" stroked="f">
                  <o:lock v:ext="edit" aspectratio="t"/>
                </v:rect>
              </w:pict>
            </w:r>
            <w:r w:rsidRPr="00403C97">
              <w:rPr>
                <w:rFonts w:ascii="宋体" w:hAnsi="宋体" w:cs="宋体"/>
                <w:kern w:val="0"/>
                <w:szCs w:val="21"/>
              </w:rPr>
              <w:pict>
                <v:rect id="_x0000_s1052" style="position:absolute;margin-left:0;margin-top:0;width:24pt;height:24.75pt;z-index:25169408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j9qv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tl0zpkXjlb+6+n7zx/f&#10;WPaQPkPAhtLuwzpmhhjuQH5F5uFDL/xGvcdAKtNLyrnVs+Rs4Fi209HlcqLMdkX//Ul/tUtMknNe&#10;X1zVtBlJofn0Yj67LJiiORaHiOlWgWP50vJIjYvqYnuHKbcXzTEl9/JwY6wtK7aeDS1/d0mQzyJU&#10;Yf0492HUPPQDdPt1PPIh6Qv0+Ezybv+2S/Wfr7H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B+j9qvtQEAAGIDAAAOAAAAAAAAAAEAIAAAACMBAABkcnMvZTJvRG9jLnhtbFBLBQYAAAAABgAG&#10;AFkBAABKBQAAAAA=&#10;" filled="f" stroked="f">
                  <o:lock v:ext="edit" aspectratio="t"/>
                </v:rect>
              </w:pict>
            </w:r>
            <w:r w:rsidRPr="00403C97">
              <w:rPr>
                <w:rFonts w:ascii="宋体" w:hAnsi="宋体" w:cs="宋体"/>
                <w:kern w:val="0"/>
                <w:szCs w:val="21"/>
              </w:rPr>
              <w:pict>
                <v:rect id="_x0000_s1051" style="position:absolute;margin-left:0;margin-top:0;width:24pt;height:24.75pt;z-index:251695104;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AlEkYJtQEAAGIDAAAOAAAAAAAAAAEAIAAAACMBAABkcnMvZTJvRG9jLnhtbFBLBQYAAAAABgAG&#10;AFkBAABKBQAAAAA=&#10;" filled="f" stroked="f">
                  <o:lock v:ext="edit" aspectratio="t"/>
                </v:rect>
              </w:pict>
            </w:r>
            <w:r w:rsidRPr="00403C97">
              <w:rPr>
                <w:rFonts w:ascii="宋体" w:hAnsi="宋体" w:cs="宋体"/>
                <w:kern w:val="0"/>
                <w:szCs w:val="21"/>
              </w:rPr>
              <w:pict>
                <v:rect id="_x0000_s1050" style="position:absolute;margin-left:0;margin-top:0;width:24pt;height:24.75pt;z-index:251696128;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g+3Qz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tn0kjMvHK3819P3nz++&#10;sewhfYaADaXdh3XMDDHcgfyKzMOHXviNeo+BVKaXlHOrZ8nZwLFsp6PL5USZ7Yr++5P+apeYJOe8&#10;vriqaTOSQvPpxXxW+leiORaHiOlWgWP50vJIjYvqYnuHKbcXzTEl9/JwY6wtK7aeDS1/d0mQzyJU&#10;Yf0492HUPPQDdPt1PPIh6Qv0+Ezybv+2S/Wfr7H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Dg+3QztQEAAGIDAAAOAAAAAAAAAAEAIAAAACMBAABkcnMvZTJvRG9jLnhtbFBLBQYAAAAABgAG&#10;AFkBAABKBQAAAAA=&#10;" filled="f" stroked="f">
                  <o:lock v:ext="edit" aspectratio="t"/>
                </v:rect>
              </w:pict>
            </w:r>
            <w:r w:rsidRPr="00403C97">
              <w:rPr>
                <w:rFonts w:ascii="宋体" w:hAnsi="宋体" w:cs="宋体"/>
                <w:kern w:val="0"/>
                <w:szCs w:val="21"/>
              </w:rPr>
              <w:pict>
                <v:rect id="_x0000_s1049" style="position:absolute;margin-left:0;margin-top:0;width:24pt;height:24.75pt;z-index:251697152;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vwSN9tQEAAGIDAAAOAAAAAAAAAAEAIAAAACMBAABkcnMvZTJvRG9jLnhtbFBLBQYAAAAABgAG&#10;AFkBAABKBQAAAAA=&#10;" filled="f" stroked="f">
                  <o:lock v:ext="edit" aspectratio="t"/>
                </v:rect>
              </w:pict>
            </w:r>
            <w:r w:rsidRPr="00403C97">
              <w:rPr>
                <w:rFonts w:ascii="宋体" w:hAnsi="宋体" w:cs="宋体"/>
                <w:kern w:val="0"/>
                <w:szCs w:val="21"/>
              </w:rPr>
              <w:pict>
                <v:rect id="_x0000_s1048" style="position:absolute;margin-left:0;margin-top:0;width:24pt;height:24.75pt;z-index:251698176;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BqKBFHtQEAAGIDAAAOAAAAAAAAAAEAIAAAACMBAABkcnMvZTJvRG9jLnhtbFBLBQYAAAAABgAG&#10;AFkBAABKBQAAAAA=&#10;" filled="f" stroked="f">
                  <o:lock v:ext="edit" aspectratio="t"/>
                </v:rect>
              </w:pict>
            </w:r>
            <w:r w:rsidRPr="00403C97">
              <w:rPr>
                <w:rFonts w:ascii="宋体" w:hAnsi="宋体" w:cs="宋体"/>
                <w:kern w:val="0"/>
                <w:szCs w:val="21"/>
              </w:rPr>
              <w:pict>
                <v:rect id="_x0000_s1047" style="position:absolute;margin-left:0;margin-top:0;width:24pt;height:24.75pt;z-index:25169920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Y/Wvr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tmUFu+Fo5X/evr+88c3&#10;lj2kzxCwobT7sI6ZIYY7kF+RefjQC79R7zGQyvSScm71LDkbOJbtdHS5nCizXdF/f9Jf7RKT5JzX&#10;F1c1bUZSaD69mM8uC6ZojsUhYrpV4Fi+tDxS46K62N5hyu1Fc0zJvTzcGGvLiq1nQ8vfXRLkswhV&#10;WD/OfRg1D/0A3X4dj3xI+gI9PpO827/tUv3na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BY/WvrtQEAAGIDAAAOAAAAAAAAAAEAIAAAACMBAABkcnMvZTJvRG9jLnhtbFBLBQYAAAAABgAG&#10;AFkBAABKBQAAAAA=&#10;" filled="f" stroked="f">
                  <o:lock v:ext="edit" aspectratio="t"/>
                </v:rect>
              </w:pict>
            </w:r>
            <w:r w:rsidRPr="00403C97">
              <w:rPr>
                <w:rFonts w:ascii="宋体" w:hAnsi="宋体" w:cs="宋体"/>
                <w:kern w:val="0"/>
                <w:szCs w:val="21"/>
              </w:rPr>
              <w:pict>
                <v:rect id="_x0000_s1046" style="position:absolute;margin-left:0;margin-top:0;width:24pt;height:24.75pt;z-index:251700224;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dFFnRtQEAAGIDAAAOAAAAAAAAAAEAIAAAACMBAABkcnMvZTJvRG9jLnhtbFBLBQYAAAAABgAG&#10;AFkBAABKBQAAAAA=&#10;" filled="f" stroked="f">
                  <o:lock v:ext="edit" aspectratio="t"/>
                </v:rect>
              </w:pict>
            </w:r>
            <w:r w:rsidRPr="00403C97">
              <w:rPr>
                <w:rFonts w:ascii="宋体" w:hAnsi="宋体" w:cs="宋体"/>
                <w:kern w:val="0"/>
                <w:szCs w:val="21"/>
              </w:rPr>
              <w:pict>
                <v:rect id="_x0000_s1045" style="position:absolute;margin-left:0;margin-top:0;width:24pt;height:24.75pt;z-index:251701248;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Aq+oAe0AQAAYgMAAA4AAAAAAAAAAQAgAAAAIwEAAGRycy9lMm9Eb2MueG1sUEsFBgAAAAAGAAYA&#10;WQEAAEkFAAAAAA==&#10;" filled="f" stroked="f">
                  <o:lock v:ext="edit" aspectratio="t"/>
                </v:rect>
              </w:pict>
            </w:r>
            <w:r w:rsidRPr="00403C97">
              <w:rPr>
                <w:rFonts w:ascii="宋体" w:hAnsi="宋体" w:cs="宋体"/>
                <w:kern w:val="0"/>
                <w:szCs w:val="21"/>
              </w:rPr>
              <w:pict>
                <v:rect id="_x0000_s1044" style="position:absolute;margin-left:0;margin-top:0;width:24pt;height:24.75pt;z-index:251702272;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M9Xkj20AQAAYgMAAA4AAAAAAAAAAQAgAAAAIwEAAGRycy9lMm9Eb2MueG1sUEsFBgAAAAAGAAYA&#10;WQEAAEkFAAAAAA==&#10;" filled="f" stroked="f">
                  <o:lock v:ext="edit" aspectratio="t"/>
                </v:rect>
              </w:pict>
            </w:r>
            <w:r w:rsidRPr="00403C97">
              <w:rPr>
                <w:rFonts w:ascii="宋体" w:hAnsi="宋体" w:cs="宋体"/>
                <w:kern w:val="0"/>
                <w:szCs w:val="21"/>
              </w:rPr>
              <w:pict>
                <v:rect id="_x0000_s1043" style="position:absolute;margin-left:0;margin-top:0;width:24pt;height:24.75pt;z-index:251703296;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IBtxXO0AQAAYgMAAA4AAAAAAAAAAQAgAAAAIwEAAGRycy9lMm9Eb2MueG1sUEsFBgAAAAAGAAYA&#10;WQEAAEkFAAAAAA==&#10;" filled="f" stroked="f">
                  <o:lock v:ext="edit" aspectratio="t"/>
                </v:rect>
              </w:pict>
            </w:r>
            <w:r w:rsidRPr="00403C97">
              <w:rPr>
                <w:rFonts w:ascii="宋体" w:hAnsi="宋体" w:cs="宋体"/>
                <w:kern w:val="0"/>
                <w:szCs w:val="21"/>
              </w:rPr>
              <w:pict>
                <v:rect id="_x0000_s1042" style="position:absolute;margin-left:0;margin-top:0;width:24pt;height:24.75pt;z-index:25170432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EWE90m0AQAAYgMAAA4AAAAAAAAAAQAgAAAAIwEAAGRycy9lMm9Eb2MueG1sUEsFBgAAAAAGAAYA&#10;WQEAAEkFAAAAAA==&#10;" filled="f" stroked="f">
                  <o:lock v:ext="edit" aspectratio="t"/>
                </v:rect>
              </w:pict>
            </w:r>
            <w:r w:rsidRPr="00403C97">
              <w:rPr>
                <w:rFonts w:ascii="宋体" w:hAnsi="宋体" w:cs="宋体"/>
                <w:kern w:val="0"/>
                <w:szCs w:val="21"/>
              </w:rPr>
              <w:pict>
                <v:rect id="_x0000_s1041" style="position:absolute;margin-left:0;margin-top:0;width:24pt;height:24.75pt;z-index:251705344;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AeGWvvtQEAAGIDAAAOAAAAAAAAAAEAIAAAACMBAABkcnMvZTJvRG9jLnhtbFBLBQYAAAAABgAG&#10;AFkBAABKBQAAAAA=&#10;" filled="f" stroked="f">
                  <o:lock v:ext="edit" aspectratio="t"/>
                </v:rect>
              </w:pict>
            </w:r>
            <w:r w:rsidRPr="00403C97">
              <w:rPr>
                <w:rFonts w:ascii="宋体" w:hAnsi="宋体" w:cs="宋体"/>
                <w:kern w:val="0"/>
                <w:szCs w:val="21"/>
              </w:rPr>
              <w:pict>
                <v:rect id="_x0000_s1040" style="position:absolute;margin-left:0;margin-top:0;width:24pt;height:24.75pt;z-index:251706368;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NvwWdW0AQAAYgMAAA4AAAAAAAAAAQAgAAAAIwEAAGRycy9lMm9Eb2MueG1sUEsFBgAAAAAGAAYA&#10;WQEAAEkFAAAAAA==&#10;" filled="f" stroked="f">
                  <o:lock v:ext="edit" aspectratio="t"/>
                </v:rect>
              </w:pict>
            </w:r>
            <w:r w:rsidRPr="00403C97">
              <w:rPr>
                <w:rFonts w:ascii="宋体" w:hAnsi="宋体" w:cs="宋体"/>
                <w:kern w:val="0"/>
                <w:szCs w:val="21"/>
              </w:rPr>
              <w:pict>
                <v:rect id="_x0000_s1039" style="position:absolute;margin-left:0;margin-top:0;width:24pt;height:24.75pt;z-index:251707392;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Uyg6btQEAAGIDAAAOAAAAAAAAAAEAIAAAACMBAABkcnMvZTJvRG9jLnhtbFBLBQYAAAAABgAG&#10;AFkBAABKBQAAAAA=&#10;" filled="f" stroked="f">
                  <o:lock v:ext="edit" aspectratio="t"/>
                </v:rect>
              </w:pict>
            </w:r>
            <w:r w:rsidRPr="00403C97">
              <w:rPr>
                <w:rFonts w:ascii="宋体" w:hAnsi="宋体" w:cs="宋体"/>
                <w:kern w:val="0"/>
                <w:szCs w:val="21"/>
              </w:rPr>
              <w:pict>
                <v:rect id="_x0000_s1038" style="position:absolute;margin-left:0;margin-top:0;width:24pt;height:24.75pt;z-index:251708416;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7&#10;ensv1AAAAAMBAAAPAAAAAAAAAAEAIAAAACIAAABkcnMvZG93bnJldi54bWxQSwECFAAUAAAACACH&#10;TuJAUSM8obYBAABiAwAADgAAAAAAAAABACAAAAAjAQAAZHJzL2Uyb0RvYy54bWxQSwUGAAAAAAYA&#10;BgBZAQAASwUAAAAA&#10;" filled="f" stroked="f">
                  <o:lock v:ext="edit" aspectratio="t"/>
                </v:rect>
              </w:pict>
            </w:r>
            <w:r w:rsidRPr="00403C97">
              <w:rPr>
                <w:rFonts w:ascii="宋体" w:hAnsi="宋体" w:cs="宋体"/>
                <w:kern w:val="0"/>
                <w:szCs w:val="21"/>
              </w:rPr>
              <w:pict>
                <v:rect id="_x0000_s1037" style="position:absolute;margin-left:0;margin-top:0;width:24pt;height:24.75pt;z-index:2517094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GP2Rg20AQAAYgMAAA4AAAAAAAAAAQAgAAAAIwEAAGRycy9lMm9Eb2MueG1sUEsFBgAAAAAGAAYA&#10;WQEAAEkFAAAAAA==&#10;" filled="f" stroked="f">
                  <o:lock v:ext="edit" aspectratio="t"/>
                </v:rect>
              </w:pict>
            </w:r>
            <w:r w:rsidRPr="00403C97">
              <w:rPr>
                <w:rFonts w:ascii="宋体" w:hAnsi="宋体" w:cs="宋体"/>
                <w:kern w:val="0"/>
                <w:szCs w:val="21"/>
              </w:rPr>
              <w:pict>
                <v:rect id="_x0000_s1036" style="position:absolute;margin-left:0;margin-top:0;width:24pt;height:24.75pt;z-index:251710464;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mH3Q3tQEAAGIDAAAOAAAAAAAAAAEAIAAAACMBAABkcnMvZTJvRG9jLnhtbFBLBQYAAAAABgAG&#10;AFkBAABKBQAAAAA=&#10;" filled="f" stroked="f">
                  <o:lock v:ext="edit" aspectratio="t"/>
                </v:rect>
              </w:pict>
            </w:r>
            <w:r w:rsidRPr="00403C97">
              <w:rPr>
                <w:rFonts w:ascii="宋体" w:hAnsi="宋体" w:cs="宋体"/>
                <w:kern w:val="0"/>
                <w:szCs w:val="21"/>
              </w:rPr>
              <w:pict>
                <v:rect id="_x0000_s1035" style="position:absolute;margin-left:0;margin-top:0;width:24pt;height:24.75pt;z-index:251711488;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DcupTstQEAAGIDAAAOAAAAAAAAAAEAIAAAACMBAABkcnMvZTJvRG9jLnhtbFBLBQYAAAAABgAG&#10;AFkBAABKBQAAAAA=&#10;" filled="f" stroked="f">
                  <o:lock v:ext="edit" aspectratio="t"/>
                </v:rect>
              </w:pict>
            </w:r>
            <w:r w:rsidRPr="00403C97">
              <w:rPr>
                <w:rFonts w:ascii="宋体" w:hAnsi="宋体" w:cs="宋体"/>
                <w:kern w:val="0"/>
                <w:szCs w:val="21"/>
              </w:rPr>
              <w:pict>
                <v:rect id="_x0000_s1034" style="position:absolute;margin-left:0;margin-top:0;width:24pt;height:24.75pt;z-index:251712512;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ZU6bW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tl8ypkXjlb+6+n7zx/f&#10;WPaQPkPAhtLuwzpmhhjuQH5F5uFDL/xGvcdAKtNLyrnVs+Rs4Fi209HlcqLMdkX//Ul/tUtMknNe&#10;X1zVtBlJofn0Yj67LJiiORaHiOlWgWP50vJIjYvqYnuHKbcXzTEl9/JwY6wtK7aeDS1/d0mQzyJU&#10;Yf0492HUPPQDdPt1PPIh6Qv0+Ezybv+2S/Wfr7H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AZU6bWtQEAAGIDAAAOAAAAAAAAAAEAIAAAACMBAABkcnMvZTJvRG9jLnhtbFBLBQYAAAAABgAG&#10;AFkBAABKBQAAAAA=&#10;" filled="f" stroked="f">
                  <o:lock v:ext="edit" aspectratio="t"/>
                </v:rect>
              </w:pict>
            </w:r>
            <w:r w:rsidRPr="00403C97">
              <w:rPr>
                <w:rFonts w:ascii="宋体" w:hAnsi="宋体" w:cs="宋体"/>
                <w:kern w:val="0"/>
                <w:szCs w:val="21"/>
              </w:rPr>
              <w:pict>
                <v:rect id="_x0000_s1033" style="position:absolute;margin-left:0;margin-top:0;width:24pt;height:24.75pt;z-index:251713536;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FZp8Zi0AQAAYgMAAA4AAAAAAAAAAQAgAAAAIwEAAGRycy9lMm9Eb2MueG1sUEsFBgAAAAAGAAYA&#10;WQEAAEkFAAAAAA==&#10;" filled="f" stroked="f">
                  <o:lock v:ext="edit" aspectratio="t"/>
                </v:rect>
              </w:pict>
            </w:r>
            <w:r w:rsidRPr="00403C97">
              <w:rPr>
                <w:rFonts w:ascii="宋体" w:hAnsi="宋体" w:cs="宋体"/>
                <w:kern w:val="0"/>
                <w:szCs w:val="21"/>
              </w:rPr>
              <w:pict>
                <v:rect id="_x0000_s1032" style="position:absolute;margin-left:0;margin-top:0;width:24pt;height:24.75pt;z-index:25171456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JOAw6K0AQAAYgMAAA4AAAAAAAAAAQAgAAAAIwEAAGRycy9lMm9Eb2MueG1sUEsFBgAAAAAGAAYA&#10;WQEAAEkFAAAAAA==&#10;" filled="f" stroked="f">
                  <o:lock v:ext="edit" aspectratio="t"/>
                </v:rect>
              </w:pict>
            </w:r>
            <w:r w:rsidRPr="00403C97">
              <w:rPr>
                <w:rFonts w:ascii="宋体" w:hAnsi="宋体" w:cs="宋体"/>
                <w:kern w:val="0"/>
                <w:szCs w:val="21"/>
              </w:rPr>
              <w:pict>
                <v:rect id="_x0000_s1031" style="position:absolute;margin-left:0;margin-top:0;width:24pt;height:24.75pt;z-index:251715584;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DIHV8EtQEAAGIDAAAOAAAAAAAAAAEAIAAAACMBAABkcnMvZTJvRG9jLnhtbFBLBQYAAAAABgAG&#10;AFkBAABKBQAAAAA=&#10;" filled="f" stroked="f">
                  <o:lock v:ext="edit" aspectratio="t"/>
                </v:rect>
              </w:pict>
            </w:r>
            <w:r w:rsidRPr="00403C97">
              <w:rPr>
                <w:rFonts w:ascii="宋体" w:hAnsi="宋体" w:cs="宋体"/>
                <w:kern w:val="0"/>
                <w:szCs w:val="21"/>
              </w:rPr>
              <w:pict>
                <v:rect id="_x0000_s1030" style="position:absolute;margin-left:0;margin-top:0;width:24pt;height:24.75pt;z-index:251716608;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N9G0+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tn8kjMvHK3819P3nz++&#10;sewhfYaADaXdh3XMDDHcgfyKzMOHXviNeo+BVKaXlHOrZ8nZwLFsp6PL5USZ7Yr++5P+apeYJOe8&#10;vriqaTOSQvPpxXxW+leiORaHiOlWgWP50vJIjYvqYnuHKbcXzTEl9/JwY6wtK7aeDS1/d0mQzyJU&#10;Yf0492HUPPQDdPt1PPIh6Qv0+Ezybv+2S/Wfr7H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AN9G0+tQEAAGIDAAAOAAAAAAAAAAEAIAAAACMBAABkcnMvZTJvRG9jLnhtbFBLBQYAAAAABgAG&#10;AFkBAABKBQAAAAA=&#10;" filled="f" stroked="f">
                  <o:lock v:ext="edit" aspectratio="t"/>
                </v:rect>
              </w:pict>
            </w:r>
            <w:r w:rsidRPr="00403C97">
              <w:rPr>
                <w:rFonts w:ascii="宋体" w:hAnsi="宋体" w:cs="宋体"/>
                <w:kern w:val="0"/>
                <w:szCs w:val="21"/>
              </w:rPr>
              <w:pict>
                <v:rect id="_x0000_s1029" style="position:absolute;margin-left:0;margin-top:0;width:24pt;height:24.75pt;z-index:251717632;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BCzjpwtQEAAGIDAAAOAAAAAAAAAAEAIAAAACMBAABkcnMvZTJvRG9jLnhtbFBLBQYAAAAABgAG&#10;AFkBAABKBQAAAAA=&#10;" filled="f" stroked="f">
                  <o:lock v:ext="edit" aspectratio="t"/>
                </v:rect>
              </w:pict>
            </w:r>
            <w:r w:rsidRPr="00403C97">
              <w:rPr>
                <w:rFonts w:ascii="宋体" w:hAnsi="宋体" w:cs="宋体"/>
                <w:kern w:val="0"/>
                <w:szCs w:val="21"/>
              </w:rPr>
              <w:pict>
                <v:rect id="_x0000_s1028" style="position:absolute;margin-left:0;margin-top:0;width:24pt;height:24.75pt;z-index:251718656;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HJwhKtQEAAGIDAAAOAAAAAAAAAAEAIAAAACMBAABkcnMvZTJvRG9jLnhtbFBLBQYAAAAABgAG&#10;AFkBAABKBQAAAAA=&#10;" filled="f" stroked="f">
                  <o:lock v:ext="edit" aspectratio="t"/>
                </v:rect>
              </w:pict>
            </w:r>
            <w:r w:rsidRPr="00403C97">
              <w:rPr>
                <w:rFonts w:ascii="宋体" w:hAnsi="宋体" w:cs="宋体"/>
                <w:kern w:val="0"/>
                <w:szCs w:val="21"/>
              </w:rPr>
              <w:pict>
                <v:rect id="_x0000_s1027" style="position:absolute;margin-left:0;margin-top:0;width:24pt;height:24.75pt;z-index:25171968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18nLm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tmcFu+Fo5X/evr+88c3&#10;lj2kzxCwobT7sI6ZIYY7kF+RefjQC79R7zGQyvSScm71LDkbOJbtdHS5nCizXdF/f9Jf7RKT5JzX&#10;F1c1bUZSaD69mM8uC6ZojsUhYrpV4Fi+tDxS46K62N5hyu1Fc0zJvTzcGGvLiq1nQ8vfXRLkswhV&#10;WD/OfRg1D/0A3X4dj3xI+gI9PpO827/tUv3na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18nLmtQEAAGIDAAAOAAAAAAAAAAEAIAAAACMBAABkcnMvZTJvRG9jLnhtbFBLBQYAAAAABgAG&#10;AFkBAABKBQAAAAA=&#10;" filled="f" stroked="f">
                  <o:lock v:ext="edit" aspectratio="t"/>
                </v:rect>
              </w:pict>
            </w:r>
            <w:r w:rsidR="002C35C2" w:rsidRPr="00403C97">
              <w:rPr>
                <w:rFonts w:ascii="宋体" w:hAnsi="宋体" w:cs="宋体" w:hint="eastAsia"/>
                <w:kern w:val="0"/>
                <w:szCs w:val="21"/>
              </w:rPr>
              <w:t>标准32"机柜，</w:t>
            </w:r>
            <w:proofErr w:type="gramStart"/>
            <w:r w:rsidR="002C35C2" w:rsidRPr="00403C97">
              <w:rPr>
                <w:rFonts w:ascii="宋体" w:hAnsi="宋体" w:cs="宋体" w:hint="eastAsia"/>
                <w:kern w:val="0"/>
                <w:szCs w:val="21"/>
              </w:rPr>
              <w:t>600×600×</w:t>
            </w:r>
            <w:proofErr w:type="gramEnd"/>
            <w:r w:rsidR="002C35C2" w:rsidRPr="00403C97">
              <w:rPr>
                <w:rFonts w:ascii="宋体" w:hAnsi="宋体" w:cs="宋体" w:hint="eastAsia"/>
                <w:kern w:val="0"/>
                <w:szCs w:val="21"/>
              </w:rPr>
              <w:t>1600mm 32U，黑色，静态承重300KG；前玻璃门，后网孔门，标配。</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其他辅料</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支架、卡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头（母）-卡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头（公）、莲花-话筒插头、3.5</w:t>
            </w:r>
            <w:proofErr w:type="gramStart"/>
            <w:r w:rsidRPr="00403C97">
              <w:rPr>
                <w:rFonts w:ascii="宋体" w:hAnsi="宋体" w:cs="宋体" w:hint="eastAsia"/>
                <w:kern w:val="0"/>
                <w:szCs w:val="21"/>
              </w:rPr>
              <w:t>转双莲花</w:t>
            </w:r>
            <w:proofErr w:type="gramEnd"/>
            <w:r w:rsidRPr="00403C97">
              <w:rPr>
                <w:rFonts w:ascii="宋体" w:hAnsi="宋体" w:cs="宋体" w:hint="eastAsia"/>
                <w:kern w:val="0"/>
                <w:szCs w:val="21"/>
              </w:rPr>
              <w:t>、音响线EVJV2×1.5、音频信号延长线、布线管、HDMI高清线、大三芯、莲花头、3.5耳机接头、BNC头、焊锡、松香、扎带、线号、防水胶布、电工胶布、电源插头、标签、插排等。</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安装调试服务费</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Theme="minorEastAsia" w:eastAsiaTheme="minorEastAsia" w:hAnsiTheme="minorEastAsia" w:cs="宋体" w:hint="eastAsia"/>
                <w:kern w:val="0"/>
                <w:szCs w:val="21"/>
                <w:lang w:eastAsia="en-US" w:bidi="en-US"/>
              </w:rPr>
              <w:t>其他未列明行业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以上设备的安装、调试。</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二、传染病疫情防治示教基地</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（一）专业扩声系统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proofErr w:type="gramStart"/>
            <w:r w:rsidRPr="00403C97">
              <w:rPr>
                <w:rFonts w:ascii="宋体" w:hAnsi="宋体" w:cs="宋体" w:hint="eastAsia"/>
                <w:kern w:val="0"/>
                <w:szCs w:val="21"/>
              </w:rPr>
              <w:t>无源线</w:t>
            </w:r>
            <w:proofErr w:type="gramEnd"/>
            <w:r w:rsidRPr="00403C97">
              <w:rPr>
                <w:rFonts w:ascii="宋体" w:hAnsi="宋体" w:cs="宋体" w:hint="eastAsia"/>
                <w:kern w:val="0"/>
                <w:szCs w:val="21"/>
              </w:rPr>
              <w:t>阵列全频音箱</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1.线性阵列音箱是由两只8寸、50mm音圈的专业低音单元与一只1.75寸高音加载高效能波阵面转换器组成的两分频系统；</w:t>
            </w:r>
            <w:r w:rsidRPr="00403C97">
              <w:rPr>
                <w:rFonts w:ascii="宋体" w:hAnsi="宋体" w:cs="宋体" w:hint="eastAsia"/>
                <w:kern w:val="0"/>
                <w:szCs w:val="21"/>
              </w:rPr>
              <w:br/>
              <w:t>2.音质清晰，声音层次丰富，中低频饱满，高音细腻，大功率下不失真；</w:t>
            </w:r>
            <w:r w:rsidRPr="00403C97">
              <w:rPr>
                <w:rFonts w:ascii="宋体" w:hAnsi="宋体" w:cs="宋体" w:hint="eastAsia"/>
                <w:kern w:val="0"/>
                <w:szCs w:val="21"/>
              </w:rPr>
              <w:br/>
              <w:t>3.优质全铝悬挂系统，音箱之间0°～20°夹角可调。音箱即可在地面叠放，也可在空中吊装使用；</w:t>
            </w:r>
            <w:r w:rsidRPr="00403C97">
              <w:rPr>
                <w:rFonts w:ascii="宋体" w:hAnsi="宋体" w:cs="宋体" w:hint="eastAsia"/>
                <w:kern w:val="0"/>
                <w:szCs w:val="21"/>
              </w:rPr>
              <w:br/>
              <w:t>4.用于演出、会议、娱乐等场所。</w:t>
            </w:r>
            <w:r w:rsidRPr="00403C97">
              <w:rPr>
                <w:rFonts w:ascii="宋体" w:hAnsi="宋体" w:cs="宋体" w:hint="eastAsia"/>
                <w:kern w:val="0"/>
                <w:szCs w:val="21"/>
              </w:rPr>
              <w:br/>
              <w:t>性能规格：</w:t>
            </w:r>
            <w:r w:rsidRPr="00403C97">
              <w:rPr>
                <w:rFonts w:ascii="宋体" w:hAnsi="宋体" w:cs="宋体" w:hint="eastAsia"/>
                <w:kern w:val="0"/>
                <w:szCs w:val="21"/>
              </w:rPr>
              <w:br/>
              <w:t>1.单元结构： 8</w:t>
            </w:r>
            <w:proofErr w:type="gramStart"/>
            <w:r w:rsidRPr="00403C97">
              <w:rPr>
                <w:rFonts w:ascii="宋体" w:hAnsi="宋体" w:cs="宋体" w:hint="eastAsia"/>
                <w:kern w:val="0"/>
                <w:szCs w:val="21"/>
              </w:rPr>
              <w:t>”</w:t>
            </w:r>
            <w:proofErr w:type="gramEnd"/>
            <w:r w:rsidRPr="00403C97">
              <w:rPr>
                <w:rFonts w:ascii="宋体" w:hAnsi="宋体" w:cs="宋体" w:hint="eastAsia"/>
                <w:kern w:val="0"/>
                <w:szCs w:val="21"/>
              </w:rPr>
              <w:t>低音×2，1.75</w:t>
            </w:r>
            <w:proofErr w:type="gramStart"/>
            <w:r w:rsidRPr="00403C97">
              <w:rPr>
                <w:rFonts w:ascii="宋体" w:hAnsi="宋体" w:cs="宋体" w:hint="eastAsia"/>
                <w:kern w:val="0"/>
                <w:szCs w:val="21"/>
              </w:rPr>
              <w:t>”</w:t>
            </w:r>
            <w:proofErr w:type="gramEnd"/>
            <w:r w:rsidRPr="00403C97">
              <w:rPr>
                <w:rFonts w:ascii="宋体" w:hAnsi="宋体" w:cs="宋体" w:hint="eastAsia"/>
                <w:kern w:val="0"/>
                <w:szCs w:val="21"/>
              </w:rPr>
              <w:t>高音×1；</w:t>
            </w:r>
            <w:r w:rsidRPr="00403C97">
              <w:rPr>
                <w:rFonts w:ascii="宋体" w:hAnsi="宋体" w:cs="宋体" w:hint="eastAsia"/>
                <w:kern w:val="0"/>
                <w:szCs w:val="21"/>
              </w:rPr>
              <w:br/>
              <w:t>2.频率响应：70 Hz-20 kHz；</w:t>
            </w:r>
            <w:r w:rsidRPr="00403C97">
              <w:rPr>
                <w:rFonts w:ascii="宋体" w:hAnsi="宋体" w:cs="宋体" w:hint="eastAsia"/>
                <w:kern w:val="0"/>
                <w:szCs w:val="21"/>
              </w:rPr>
              <w:br/>
              <w:t>3.灵敏度（1m/1W）： 98±2dB；</w:t>
            </w:r>
            <w:r w:rsidRPr="00403C97">
              <w:rPr>
                <w:rFonts w:ascii="宋体" w:hAnsi="宋体" w:cs="宋体" w:hint="eastAsia"/>
                <w:kern w:val="0"/>
                <w:szCs w:val="21"/>
              </w:rPr>
              <w:br/>
              <w:t>4.最大声压级：124±2dB；</w:t>
            </w:r>
            <w:r w:rsidRPr="00403C97">
              <w:rPr>
                <w:rFonts w:ascii="宋体" w:hAnsi="宋体" w:cs="宋体" w:hint="eastAsia"/>
                <w:kern w:val="0"/>
                <w:szCs w:val="21"/>
              </w:rPr>
              <w:br/>
              <w:t>5.持续功率：400W（AES）；</w:t>
            </w:r>
            <w:r w:rsidRPr="00403C97">
              <w:rPr>
                <w:rFonts w:ascii="宋体" w:hAnsi="宋体" w:cs="宋体" w:hint="eastAsia"/>
                <w:kern w:val="0"/>
                <w:szCs w:val="21"/>
              </w:rPr>
              <w:br/>
              <w:t>6.额定阻抗：16Ω；</w:t>
            </w:r>
            <w:r w:rsidRPr="00403C97">
              <w:rPr>
                <w:rFonts w:ascii="宋体" w:hAnsi="宋体" w:cs="宋体" w:hint="eastAsia"/>
                <w:kern w:val="0"/>
                <w:szCs w:val="21"/>
              </w:rPr>
              <w:br/>
              <w:t>7.指向性（H×V）： 120°×20°；</w:t>
            </w:r>
            <w:r w:rsidRPr="00403C97">
              <w:rPr>
                <w:rFonts w:ascii="宋体" w:hAnsi="宋体" w:cs="宋体" w:hint="eastAsia"/>
                <w:kern w:val="0"/>
                <w:szCs w:val="21"/>
              </w:rPr>
              <w:br/>
              <w:t>8.颜色：黑色；</w:t>
            </w:r>
            <w:r w:rsidRPr="00403C97">
              <w:rPr>
                <w:rFonts w:ascii="宋体" w:hAnsi="宋体" w:cs="宋体" w:hint="eastAsia"/>
                <w:kern w:val="0"/>
                <w:szCs w:val="21"/>
              </w:rPr>
              <w:br/>
              <w:t>9.尺寸： 643mm×385mm×232mm；</w:t>
            </w:r>
            <w:r w:rsidRPr="00403C97">
              <w:rPr>
                <w:rFonts w:ascii="宋体" w:hAnsi="宋体" w:cs="宋体" w:hint="eastAsia"/>
                <w:kern w:val="0"/>
                <w:szCs w:val="21"/>
              </w:rPr>
              <w:br/>
              <w:t>10.重量：约16kg。</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proofErr w:type="gramStart"/>
            <w:r w:rsidRPr="00403C97">
              <w:rPr>
                <w:rFonts w:ascii="宋体" w:hAnsi="宋体" w:cs="宋体" w:hint="eastAsia"/>
                <w:kern w:val="0"/>
                <w:szCs w:val="21"/>
              </w:rPr>
              <w:t>无源线阵列超</w:t>
            </w:r>
            <w:proofErr w:type="gramEnd"/>
            <w:r w:rsidRPr="00403C97">
              <w:rPr>
                <w:rFonts w:ascii="宋体" w:hAnsi="宋体" w:cs="宋体" w:hint="eastAsia"/>
                <w:kern w:val="0"/>
                <w:szCs w:val="21"/>
              </w:rPr>
              <w:t>低频音箱</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1.线性阵列低音箱是由一只18寸、100mm音圈的大功率低音单元结合计算机优化设计的倒相式箱体组成；</w:t>
            </w:r>
            <w:r w:rsidRPr="00403C97">
              <w:rPr>
                <w:rFonts w:ascii="宋体" w:hAnsi="宋体" w:cs="宋体" w:hint="eastAsia"/>
                <w:kern w:val="0"/>
                <w:szCs w:val="21"/>
              </w:rPr>
              <w:br/>
              <w:t>2.大功率下不失真，低频强劲有力，延伸丰满，不拖延；</w:t>
            </w:r>
            <w:r w:rsidRPr="00403C97">
              <w:rPr>
                <w:rFonts w:ascii="宋体" w:hAnsi="宋体" w:cs="宋体" w:hint="eastAsia"/>
                <w:kern w:val="0"/>
                <w:szCs w:val="21"/>
              </w:rPr>
              <w:br/>
              <w:t>3.箱体采用高密度夹板制作，表面喷耐磨防水砂粒漆；</w:t>
            </w:r>
            <w:r w:rsidRPr="00403C97">
              <w:rPr>
                <w:rFonts w:ascii="宋体" w:hAnsi="宋体" w:cs="宋体" w:hint="eastAsia"/>
                <w:kern w:val="0"/>
                <w:szCs w:val="21"/>
              </w:rPr>
              <w:br/>
              <w:t>4.全铝悬挂系统，音箱即可在地面叠放，也可在空中吊装使用；</w:t>
            </w:r>
            <w:r w:rsidRPr="00403C97">
              <w:rPr>
                <w:rFonts w:ascii="宋体" w:hAnsi="宋体" w:cs="宋体" w:hint="eastAsia"/>
                <w:kern w:val="0"/>
                <w:szCs w:val="21"/>
              </w:rPr>
              <w:br/>
              <w:t>5.用于演出、会议、娱乐等场所。</w:t>
            </w:r>
            <w:r w:rsidRPr="00403C97">
              <w:rPr>
                <w:rFonts w:ascii="宋体" w:hAnsi="宋体" w:cs="宋体" w:hint="eastAsia"/>
                <w:kern w:val="0"/>
                <w:szCs w:val="21"/>
              </w:rPr>
              <w:br/>
              <w:t>性能规格：</w:t>
            </w:r>
            <w:r w:rsidRPr="00403C97">
              <w:rPr>
                <w:rFonts w:ascii="宋体" w:hAnsi="宋体" w:cs="宋体" w:hint="eastAsia"/>
                <w:kern w:val="0"/>
                <w:szCs w:val="21"/>
              </w:rPr>
              <w:br/>
              <w:t>1.频率响应：35Hz-250Hz；</w:t>
            </w:r>
            <w:r w:rsidRPr="00403C97">
              <w:rPr>
                <w:rFonts w:ascii="宋体" w:hAnsi="宋体" w:cs="宋体" w:hint="eastAsia"/>
                <w:kern w:val="0"/>
                <w:szCs w:val="21"/>
              </w:rPr>
              <w:br/>
              <w:t>2.驱动单元： LF18″×1；</w:t>
            </w:r>
            <w:r w:rsidRPr="00403C97">
              <w:rPr>
                <w:rFonts w:ascii="宋体" w:hAnsi="宋体" w:cs="宋体" w:hint="eastAsia"/>
                <w:kern w:val="0"/>
                <w:szCs w:val="21"/>
              </w:rPr>
              <w:br/>
              <w:t>3.额定阻抗 ：8Ω；</w:t>
            </w:r>
            <w:r w:rsidRPr="00403C97">
              <w:rPr>
                <w:rFonts w:ascii="宋体" w:hAnsi="宋体" w:cs="宋体" w:hint="eastAsia"/>
                <w:kern w:val="0"/>
                <w:szCs w:val="21"/>
              </w:rPr>
              <w:br/>
              <w:t>4.持续功率：800W；</w:t>
            </w:r>
            <w:r w:rsidRPr="00403C97">
              <w:rPr>
                <w:rFonts w:ascii="宋体" w:hAnsi="宋体" w:cs="宋体" w:hint="eastAsia"/>
                <w:kern w:val="0"/>
                <w:szCs w:val="21"/>
              </w:rPr>
              <w:br/>
              <w:t>5.峰值功率：1600W；</w:t>
            </w:r>
            <w:r w:rsidRPr="00403C97">
              <w:rPr>
                <w:rFonts w:ascii="宋体" w:hAnsi="宋体" w:cs="宋体" w:hint="eastAsia"/>
                <w:kern w:val="0"/>
                <w:szCs w:val="21"/>
              </w:rPr>
              <w:br/>
              <w:t>6.灵敏度：102±2dB；</w:t>
            </w:r>
            <w:r w:rsidRPr="00403C97">
              <w:rPr>
                <w:rFonts w:ascii="宋体" w:hAnsi="宋体" w:cs="宋体" w:hint="eastAsia"/>
                <w:kern w:val="0"/>
                <w:szCs w:val="21"/>
              </w:rPr>
              <w:br/>
              <w:t>7.最大声压级：131±2dB；</w:t>
            </w:r>
            <w:r w:rsidRPr="00403C97">
              <w:rPr>
                <w:rFonts w:ascii="宋体" w:hAnsi="宋体" w:cs="宋体" w:hint="eastAsia"/>
                <w:kern w:val="0"/>
                <w:szCs w:val="21"/>
              </w:rPr>
              <w:br/>
              <w:t>8.接头 SpeakonNL4MP插座×2；</w:t>
            </w:r>
            <w:r w:rsidRPr="00403C97">
              <w:rPr>
                <w:rFonts w:ascii="宋体" w:hAnsi="宋体" w:cs="宋体" w:hint="eastAsia"/>
                <w:kern w:val="0"/>
                <w:szCs w:val="21"/>
              </w:rPr>
              <w:br/>
              <w:t>9.外观颜色：黑色；</w:t>
            </w:r>
            <w:r w:rsidRPr="00403C97">
              <w:rPr>
                <w:rFonts w:ascii="宋体" w:hAnsi="宋体" w:cs="宋体" w:hint="eastAsia"/>
                <w:kern w:val="0"/>
                <w:szCs w:val="21"/>
              </w:rPr>
              <w:br/>
              <w:t>10.尺寸（高×宽×深）： 489×642×620mm；</w:t>
            </w:r>
            <w:r w:rsidRPr="00403C97">
              <w:rPr>
                <w:rFonts w:ascii="宋体" w:hAnsi="宋体" w:cs="宋体" w:hint="eastAsia"/>
                <w:kern w:val="0"/>
                <w:szCs w:val="21"/>
              </w:rPr>
              <w:br/>
              <w:t>11.净重：约46kg。</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proofErr w:type="gramStart"/>
            <w:r w:rsidRPr="00403C97">
              <w:rPr>
                <w:rFonts w:ascii="宋体" w:hAnsi="宋体" w:cs="宋体" w:hint="eastAsia"/>
                <w:kern w:val="0"/>
                <w:szCs w:val="21"/>
              </w:rPr>
              <w:t>无源全</w:t>
            </w:r>
            <w:proofErr w:type="gramEnd"/>
            <w:r w:rsidRPr="00403C97">
              <w:rPr>
                <w:rFonts w:ascii="宋体" w:hAnsi="宋体" w:cs="宋体" w:hint="eastAsia"/>
                <w:kern w:val="0"/>
                <w:szCs w:val="21"/>
              </w:rPr>
              <w:t>频音箱</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1.倒相式低频辐射的二</w:t>
            </w:r>
            <w:proofErr w:type="gramStart"/>
            <w:r w:rsidRPr="00403C97">
              <w:rPr>
                <w:rFonts w:ascii="宋体" w:hAnsi="宋体" w:cs="宋体" w:hint="eastAsia"/>
                <w:kern w:val="0"/>
                <w:szCs w:val="21"/>
              </w:rPr>
              <w:t>分频全</w:t>
            </w:r>
            <w:proofErr w:type="gramEnd"/>
            <w:r w:rsidRPr="00403C97">
              <w:rPr>
                <w:rFonts w:ascii="宋体" w:hAnsi="宋体" w:cs="宋体" w:hint="eastAsia"/>
                <w:kern w:val="0"/>
                <w:szCs w:val="21"/>
              </w:rPr>
              <w:t>频系统；</w:t>
            </w:r>
            <w:r w:rsidRPr="00403C97">
              <w:rPr>
                <w:rFonts w:ascii="宋体" w:hAnsi="宋体" w:cs="宋体" w:hint="eastAsia"/>
                <w:kern w:val="0"/>
                <w:szCs w:val="21"/>
              </w:rPr>
              <w:br/>
              <w:t>2.表面黑色大斑点水性油漆喷涂处理木箱，有孔金属网</w:t>
            </w:r>
            <w:proofErr w:type="gramStart"/>
            <w:r w:rsidRPr="00403C97">
              <w:rPr>
                <w:rFonts w:ascii="宋体" w:hAnsi="宋体" w:cs="宋体" w:hint="eastAsia"/>
                <w:kern w:val="0"/>
                <w:szCs w:val="21"/>
              </w:rPr>
              <w:t>背贴声学透声棉</w:t>
            </w:r>
            <w:proofErr w:type="gramEnd"/>
            <w:r w:rsidRPr="00403C97">
              <w:rPr>
                <w:rFonts w:ascii="宋体" w:hAnsi="宋体" w:cs="宋体" w:hint="eastAsia"/>
                <w:kern w:val="0"/>
                <w:szCs w:val="21"/>
              </w:rPr>
              <w:t>；</w:t>
            </w:r>
            <w:r w:rsidRPr="00403C97">
              <w:rPr>
                <w:rFonts w:ascii="宋体" w:hAnsi="宋体" w:cs="宋体" w:hint="eastAsia"/>
                <w:kern w:val="0"/>
                <w:szCs w:val="21"/>
              </w:rPr>
              <w:br/>
              <w:t>3.高效，高质量单元配置，多个吊挂孔设置，可悬挂安装。</w:t>
            </w:r>
            <w:r w:rsidRPr="00403C97">
              <w:rPr>
                <w:rFonts w:ascii="宋体" w:hAnsi="宋体" w:cs="宋体" w:hint="eastAsia"/>
                <w:kern w:val="0"/>
                <w:szCs w:val="21"/>
              </w:rPr>
              <w:br/>
              <w:t>性能规格：</w:t>
            </w:r>
            <w:r w:rsidRPr="00403C97">
              <w:rPr>
                <w:rFonts w:ascii="宋体" w:hAnsi="宋体" w:cs="宋体" w:hint="eastAsia"/>
                <w:kern w:val="0"/>
                <w:szCs w:val="21"/>
              </w:rPr>
              <w:br/>
              <w:t>1.驱动单元：LF12"×1 HF1.75"×1；</w:t>
            </w:r>
            <w:r w:rsidRPr="00403C97">
              <w:rPr>
                <w:rFonts w:ascii="宋体" w:hAnsi="宋体" w:cs="宋体" w:hint="eastAsia"/>
                <w:kern w:val="0"/>
                <w:szCs w:val="21"/>
              </w:rPr>
              <w:br/>
              <w:t>2.频率响应：55Hz-18kHz；</w:t>
            </w:r>
            <w:r w:rsidRPr="00403C97">
              <w:rPr>
                <w:rFonts w:ascii="宋体" w:hAnsi="宋体" w:cs="宋体" w:hint="eastAsia"/>
                <w:kern w:val="0"/>
                <w:szCs w:val="21"/>
              </w:rPr>
              <w:br/>
              <w:t>3.灵敏度：98±2dB；</w:t>
            </w:r>
            <w:r w:rsidRPr="00403C97">
              <w:rPr>
                <w:rFonts w:ascii="宋体" w:hAnsi="宋体" w:cs="宋体" w:hint="eastAsia"/>
                <w:kern w:val="0"/>
                <w:szCs w:val="21"/>
              </w:rPr>
              <w:br/>
              <w:t>4.最大声压级：123±2dB；</w:t>
            </w:r>
            <w:r w:rsidRPr="00403C97">
              <w:rPr>
                <w:rFonts w:ascii="宋体" w:hAnsi="宋体" w:cs="宋体" w:hint="eastAsia"/>
                <w:kern w:val="0"/>
                <w:szCs w:val="21"/>
              </w:rPr>
              <w:br/>
              <w:t>5.额定阻抗：8Ω；</w:t>
            </w:r>
            <w:r w:rsidRPr="00403C97">
              <w:rPr>
                <w:rFonts w:ascii="宋体" w:hAnsi="宋体" w:cs="宋体" w:hint="eastAsia"/>
                <w:kern w:val="0"/>
                <w:szCs w:val="21"/>
              </w:rPr>
              <w:br/>
              <w:t>6.额定功率：350W；</w:t>
            </w:r>
            <w:r w:rsidRPr="00403C97">
              <w:rPr>
                <w:rFonts w:ascii="宋体" w:hAnsi="宋体" w:cs="宋体" w:hint="eastAsia"/>
                <w:kern w:val="0"/>
                <w:szCs w:val="21"/>
              </w:rPr>
              <w:br/>
              <w:t>7.指向性（H×V）： 90°×40°；</w:t>
            </w:r>
            <w:r w:rsidRPr="00403C97">
              <w:rPr>
                <w:rFonts w:ascii="宋体" w:hAnsi="宋体" w:cs="宋体" w:hint="eastAsia"/>
                <w:kern w:val="0"/>
                <w:szCs w:val="21"/>
              </w:rPr>
              <w:br/>
              <w:t>8.尺寸(高×宽×深)： 601×364×385mm；</w:t>
            </w:r>
            <w:r w:rsidRPr="00403C97">
              <w:rPr>
                <w:rFonts w:ascii="宋体" w:hAnsi="宋体" w:cs="宋体" w:hint="eastAsia"/>
                <w:kern w:val="0"/>
                <w:szCs w:val="21"/>
              </w:rPr>
              <w:br/>
              <w:t>9.重量：约23kg。</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辅助音响</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1.倒相式低频辐射的二</w:t>
            </w:r>
            <w:proofErr w:type="gramStart"/>
            <w:r w:rsidRPr="00403C97">
              <w:rPr>
                <w:rFonts w:ascii="宋体" w:hAnsi="宋体" w:cs="宋体" w:hint="eastAsia"/>
                <w:kern w:val="0"/>
                <w:szCs w:val="21"/>
              </w:rPr>
              <w:t>分频全</w:t>
            </w:r>
            <w:proofErr w:type="gramEnd"/>
            <w:r w:rsidRPr="00403C97">
              <w:rPr>
                <w:rFonts w:ascii="宋体" w:hAnsi="宋体" w:cs="宋体" w:hint="eastAsia"/>
                <w:kern w:val="0"/>
                <w:szCs w:val="21"/>
              </w:rPr>
              <w:t>频系统；</w:t>
            </w:r>
            <w:r w:rsidRPr="00403C97">
              <w:rPr>
                <w:rFonts w:ascii="宋体" w:hAnsi="宋体" w:cs="宋体" w:hint="eastAsia"/>
                <w:kern w:val="0"/>
                <w:szCs w:val="21"/>
              </w:rPr>
              <w:br/>
              <w:t>2.表面黑色大斑点水性油漆喷涂处理木箱，有孔金属网</w:t>
            </w:r>
            <w:proofErr w:type="gramStart"/>
            <w:r w:rsidRPr="00403C97">
              <w:rPr>
                <w:rFonts w:ascii="宋体" w:hAnsi="宋体" w:cs="宋体" w:hint="eastAsia"/>
                <w:kern w:val="0"/>
                <w:szCs w:val="21"/>
              </w:rPr>
              <w:t>背贴声学透声棉</w:t>
            </w:r>
            <w:proofErr w:type="gramEnd"/>
            <w:r w:rsidRPr="00403C97">
              <w:rPr>
                <w:rFonts w:ascii="宋体" w:hAnsi="宋体" w:cs="宋体" w:hint="eastAsia"/>
                <w:kern w:val="0"/>
                <w:szCs w:val="21"/>
              </w:rPr>
              <w:t>；</w:t>
            </w:r>
            <w:r w:rsidRPr="00403C97">
              <w:rPr>
                <w:rFonts w:ascii="宋体" w:hAnsi="宋体" w:cs="宋体" w:hint="eastAsia"/>
                <w:kern w:val="0"/>
                <w:szCs w:val="21"/>
              </w:rPr>
              <w:br/>
              <w:t>3.高效，高质量单元配置，多个吊挂孔设置，可悬挂安装</w:t>
            </w:r>
            <w:r w:rsidRPr="00403C97">
              <w:rPr>
                <w:rFonts w:ascii="宋体" w:hAnsi="宋体" w:cs="宋体" w:hint="eastAsia"/>
                <w:kern w:val="0"/>
                <w:szCs w:val="21"/>
              </w:rPr>
              <w:br/>
            </w:r>
            <w:r w:rsidRPr="00403C97">
              <w:rPr>
                <w:rFonts w:ascii="宋体" w:hAnsi="宋体" w:cs="宋体" w:hint="eastAsia"/>
                <w:kern w:val="0"/>
                <w:szCs w:val="21"/>
              </w:rPr>
              <w:lastRenderedPageBreak/>
              <w:t>性能规格：</w:t>
            </w:r>
            <w:r w:rsidRPr="00403C97">
              <w:rPr>
                <w:rFonts w:ascii="宋体" w:hAnsi="宋体" w:cs="宋体" w:hint="eastAsia"/>
                <w:kern w:val="0"/>
                <w:szCs w:val="21"/>
              </w:rPr>
              <w:br/>
              <w:t>1.驱动单元：LF12"×1 HF1.75"×1；</w:t>
            </w:r>
            <w:r w:rsidRPr="00403C97">
              <w:rPr>
                <w:rFonts w:ascii="宋体" w:hAnsi="宋体" w:cs="宋体" w:hint="eastAsia"/>
                <w:kern w:val="0"/>
                <w:szCs w:val="21"/>
              </w:rPr>
              <w:br/>
              <w:t>2.频率响应：55Hz-18kHz；</w:t>
            </w:r>
            <w:r w:rsidRPr="00403C97">
              <w:rPr>
                <w:rFonts w:ascii="宋体" w:hAnsi="宋体" w:cs="宋体" w:hint="eastAsia"/>
                <w:kern w:val="0"/>
                <w:szCs w:val="21"/>
              </w:rPr>
              <w:br/>
              <w:t>3.灵敏度：98±2dB；</w:t>
            </w:r>
            <w:r w:rsidRPr="00403C97">
              <w:rPr>
                <w:rFonts w:ascii="宋体" w:hAnsi="宋体" w:cs="宋体" w:hint="eastAsia"/>
                <w:kern w:val="0"/>
                <w:szCs w:val="21"/>
              </w:rPr>
              <w:br/>
              <w:t>4.最大声压级：123±2dB；</w:t>
            </w:r>
            <w:r w:rsidRPr="00403C97">
              <w:rPr>
                <w:rFonts w:ascii="宋体" w:hAnsi="宋体" w:cs="宋体" w:hint="eastAsia"/>
                <w:kern w:val="0"/>
                <w:szCs w:val="21"/>
              </w:rPr>
              <w:br/>
              <w:t>5.额定阻抗：8Ω；</w:t>
            </w:r>
            <w:r w:rsidRPr="00403C97">
              <w:rPr>
                <w:rFonts w:ascii="宋体" w:hAnsi="宋体" w:cs="宋体" w:hint="eastAsia"/>
                <w:kern w:val="0"/>
                <w:szCs w:val="21"/>
              </w:rPr>
              <w:br/>
              <w:t>6.额定功率：350W；</w:t>
            </w:r>
            <w:r w:rsidRPr="00403C97">
              <w:rPr>
                <w:rFonts w:ascii="宋体" w:hAnsi="宋体" w:cs="宋体" w:hint="eastAsia"/>
                <w:kern w:val="0"/>
                <w:szCs w:val="21"/>
              </w:rPr>
              <w:br/>
              <w:t>7.指向性（H×V）： 90°×40°；</w:t>
            </w:r>
            <w:r w:rsidRPr="00403C97">
              <w:rPr>
                <w:rFonts w:ascii="宋体" w:hAnsi="宋体" w:cs="宋体" w:hint="eastAsia"/>
                <w:kern w:val="0"/>
                <w:szCs w:val="21"/>
              </w:rPr>
              <w:br/>
              <w:t>8.尺寸(高×宽×深)： 601×364×385mm；</w:t>
            </w:r>
            <w:r w:rsidRPr="00403C97">
              <w:rPr>
                <w:rFonts w:ascii="宋体" w:hAnsi="宋体" w:cs="宋体" w:hint="eastAsia"/>
                <w:kern w:val="0"/>
                <w:szCs w:val="21"/>
              </w:rPr>
              <w:br/>
              <w:t>9.重量：约23kg。</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 xml:space="preserve">5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proofErr w:type="gramStart"/>
            <w:r w:rsidRPr="00403C97">
              <w:rPr>
                <w:rFonts w:ascii="宋体" w:hAnsi="宋体" w:cs="宋体" w:hint="eastAsia"/>
                <w:kern w:val="0"/>
                <w:szCs w:val="21"/>
              </w:rPr>
              <w:t>无源超</w:t>
            </w:r>
            <w:proofErr w:type="gramEnd"/>
            <w:r w:rsidRPr="00403C97">
              <w:rPr>
                <w:rFonts w:ascii="宋体" w:hAnsi="宋体" w:cs="宋体" w:hint="eastAsia"/>
                <w:kern w:val="0"/>
                <w:szCs w:val="21"/>
              </w:rPr>
              <w:t>低频音箱</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1.双18寸大功率、长冲程低音单元，高声压级；</w:t>
            </w:r>
            <w:r w:rsidRPr="00403C97">
              <w:rPr>
                <w:rFonts w:ascii="宋体" w:hAnsi="宋体" w:cs="宋体" w:hint="eastAsia"/>
                <w:kern w:val="0"/>
                <w:szCs w:val="21"/>
              </w:rPr>
              <w:br/>
              <w:t>2.两低音单元呈“V”字型排列后腔反射，能输出具有高灵敏的、深沉且有力的低频；</w:t>
            </w:r>
            <w:r w:rsidRPr="00403C97">
              <w:rPr>
                <w:rFonts w:ascii="宋体" w:hAnsi="宋体" w:cs="宋体" w:hint="eastAsia"/>
                <w:kern w:val="0"/>
                <w:szCs w:val="21"/>
              </w:rPr>
              <w:br/>
              <w:t>3.低频速率高，具有丰富的弹性和力度，适合高级KTV、夜总会、酒吧等娱乐场所的低频补充；</w:t>
            </w:r>
            <w:r w:rsidRPr="00403C97">
              <w:rPr>
                <w:rFonts w:ascii="宋体" w:hAnsi="宋体" w:cs="宋体" w:hint="eastAsia"/>
                <w:kern w:val="0"/>
                <w:szCs w:val="21"/>
              </w:rPr>
              <w:br/>
              <w:t>性能规格：</w:t>
            </w:r>
            <w:r w:rsidRPr="00403C97">
              <w:rPr>
                <w:rFonts w:ascii="宋体" w:hAnsi="宋体" w:cs="宋体" w:hint="eastAsia"/>
                <w:kern w:val="0"/>
                <w:szCs w:val="21"/>
              </w:rPr>
              <w:br/>
              <w:t>1.驱动单元：LF18"×2；</w:t>
            </w:r>
            <w:r w:rsidRPr="00403C97">
              <w:rPr>
                <w:rFonts w:ascii="宋体" w:hAnsi="宋体" w:cs="宋体" w:hint="eastAsia"/>
                <w:kern w:val="0"/>
                <w:szCs w:val="21"/>
              </w:rPr>
              <w:br/>
              <w:t>2.频率响应：35Hz-300Hz；</w:t>
            </w:r>
            <w:r w:rsidRPr="00403C97">
              <w:rPr>
                <w:rFonts w:ascii="宋体" w:hAnsi="宋体" w:cs="宋体" w:hint="eastAsia"/>
                <w:kern w:val="0"/>
                <w:szCs w:val="21"/>
              </w:rPr>
              <w:br/>
              <w:t>3.灵敏度：106±2dB；</w:t>
            </w:r>
            <w:r w:rsidRPr="00403C97">
              <w:rPr>
                <w:rFonts w:ascii="宋体" w:hAnsi="宋体" w:cs="宋体" w:hint="eastAsia"/>
                <w:kern w:val="0"/>
                <w:szCs w:val="21"/>
              </w:rPr>
              <w:br/>
              <w:t>4.最大声压级：137±2dB；</w:t>
            </w:r>
            <w:r w:rsidRPr="00403C97">
              <w:rPr>
                <w:rFonts w:ascii="宋体" w:hAnsi="宋体" w:cs="宋体" w:hint="eastAsia"/>
                <w:kern w:val="0"/>
                <w:szCs w:val="21"/>
              </w:rPr>
              <w:br/>
              <w:t>5.额定阻抗：4Ω；</w:t>
            </w:r>
            <w:r w:rsidRPr="00403C97">
              <w:rPr>
                <w:rFonts w:ascii="宋体" w:hAnsi="宋体" w:cs="宋体" w:hint="eastAsia"/>
                <w:kern w:val="0"/>
                <w:szCs w:val="21"/>
              </w:rPr>
              <w:br/>
              <w:t>6.额定功率：1200W；</w:t>
            </w:r>
            <w:r w:rsidRPr="00403C97">
              <w:rPr>
                <w:rFonts w:ascii="宋体" w:hAnsi="宋体" w:cs="宋体" w:hint="eastAsia"/>
                <w:kern w:val="0"/>
                <w:szCs w:val="21"/>
              </w:rPr>
              <w:br/>
              <w:t>7.尺寸(高×宽×深) ：582×1180×730mm；</w:t>
            </w:r>
            <w:r w:rsidRPr="00403C97">
              <w:rPr>
                <w:rFonts w:ascii="宋体" w:hAnsi="宋体" w:cs="宋体" w:hint="eastAsia"/>
                <w:kern w:val="0"/>
                <w:szCs w:val="21"/>
              </w:rPr>
              <w:br/>
              <w:t>8.重量：约95kg。</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6</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大功率两通道数字功放</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1.采用2U机箱设计采用了PWM数字脉宽调制放大原理设计，具有效率高，体积小，重量轻的优点；</w:t>
            </w:r>
            <w:r w:rsidRPr="00403C97">
              <w:rPr>
                <w:rFonts w:ascii="宋体" w:hAnsi="宋体" w:cs="宋体" w:hint="eastAsia"/>
                <w:kern w:val="0"/>
                <w:szCs w:val="21"/>
              </w:rPr>
              <w:br/>
              <w:t>2.两通道输入输出，内置模拟压缩电路，带点阵显示屏显示音量大小，温度指示，状态指示；</w:t>
            </w:r>
            <w:r w:rsidRPr="00403C97">
              <w:rPr>
                <w:rFonts w:ascii="宋体" w:hAnsi="宋体" w:cs="宋体" w:hint="eastAsia"/>
                <w:kern w:val="0"/>
                <w:szCs w:val="21"/>
              </w:rPr>
              <w:br/>
              <w:t>3.XLR座输入，采用XLR座级联输出。支持0.775V、1.44V灵敏度选择；</w:t>
            </w:r>
            <w:r w:rsidRPr="00403C97">
              <w:rPr>
                <w:rFonts w:ascii="宋体" w:hAnsi="宋体" w:cs="宋体" w:hint="eastAsia"/>
                <w:kern w:val="0"/>
                <w:szCs w:val="21"/>
              </w:rPr>
              <w:br/>
              <w:t>4.远程开关机参数（远程模块可选配）；</w:t>
            </w:r>
            <w:r w:rsidRPr="00403C97">
              <w:rPr>
                <w:rFonts w:ascii="宋体" w:hAnsi="宋体" w:cs="宋体" w:hint="eastAsia"/>
                <w:kern w:val="0"/>
                <w:szCs w:val="21"/>
              </w:rPr>
              <w:br/>
              <w:t>5.设备支持TCP/UDP协议网络远程开关机；</w:t>
            </w:r>
            <w:r w:rsidRPr="00403C97">
              <w:rPr>
                <w:rFonts w:ascii="宋体" w:hAnsi="宋体" w:cs="宋体" w:hint="eastAsia"/>
                <w:kern w:val="0"/>
                <w:szCs w:val="21"/>
              </w:rPr>
              <w:br/>
              <w:t>6.支持电脑/平板/手机 软件管理；</w:t>
            </w:r>
            <w:r w:rsidRPr="00403C97">
              <w:rPr>
                <w:rFonts w:ascii="宋体" w:hAnsi="宋体" w:cs="宋体" w:hint="eastAsia"/>
                <w:kern w:val="0"/>
                <w:szCs w:val="21"/>
              </w:rPr>
              <w:br/>
              <w:t>7.通过电脑可实现单设备和多设备编组集中控制；</w:t>
            </w:r>
            <w:r w:rsidRPr="00403C97">
              <w:rPr>
                <w:rFonts w:ascii="宋体" w:hAnsi="宋体" w:cs="宋体" w:hint="eastAsia"/>
                <w:kern w:val="0"/>
                <w:szCs w:val="21"/>
              </w:rPr>
              <w:br/>
              <w:t>8.通过电脑可实现多设备延时开关机功能，延时时间可调；</w:t>
            </w:r>
            <w:r w:rsidRPr="00403C97">
              <w:rPr>
                <w:rFonts w:ascii="宋体" w:hAnsi="宋体" w:cs="宋体" w:hint="eastAsia"/>
                <w:kern w:val="0"/>
                <w:szCs w:val="21"/>
              </w:rPr>
              <w:br/>
              <w:t>9.通过电脑可改变设备名称以及设备IP地址；</w:t>
            </w:r>
            <w:r w:rsidRPr="00403C97">
              <w:rPr>
                <w:rFonts w:ascii="宋体" w:hAnsi="宋体" w:cs="宋体" w:hint="eastAsia"/>
                <w:kern w:val="0"/>
                <w:szCs w:val="21"/>
              </w:rPr>
              <w:br/>
              <w:t>10.支持中控协议控制；</w:t>
            </w:r>
            <w:r w:rsidRPr="00403C97">
              <w:rPr>
                <w:rFonts w:ascii="宋体" w:hAnsi="宋体" w:cs="宋体" w:hint="eastAsia"/>
                <w:kern w:val="0"/>
                <w:szCs w:val="21"/>
              </w:rPr>
              <w:br/>
              <w:t>11.支持串口RS485接入方式；</w:t>
            </w:r>
            <w:r w:rsidRPr="00403C97">
              <w:rPr>
                <w:rFonts w:ascii="宋体" w:hAnsi="宋体" w:cs="宋体" w:hint="eastAsia"/>
                <w:kern w:val="0"/>
                <w:szCs w:val="21"/>
              </w:rPr>
              <w:br/>
              <w:t>12.支持串口RS232接入方式；</w:t>
            </w:r>
            <w:r w:rsidRPr="00403C97">
              <w:rPr>
                <w:rFonts w:ascii="宋体" w:hAnsi="宋体" w:cs="宋体" w:hint="eastAsia"/>
                <w:kern w:val="0"/>
                <w:szCs w:val="21"/>
              </w:rPr>
              <w:br/>
              <w:t>13.8Ω立体声功率</w:t>
            </w:r>
            <w:r w:rsidRPr="00403C97">
              <w:rPr>
                <w:rFonts w:asciiTheme="minorEastAsia" w:eastAsiaTheme="minorEastAsia" w:hAnsiTheme="minorEastAsia" w:cstheme="minorEastAsia" w:hint="eastAsia"/>
                <w:kern w:val="0"/>
                <w:szCs w:val="21"/>
              </w:rPr>
              <w:t xml:space="preserve"> 1300W×2；</w:t>
            </w:r>
            <w:r w:rsidRPr="00403C97">
              <w:rPr>
                <w:rFonts w:asciiTheme="minorEastAsia" w:eastAsiaTheme="minorEastAsia" w:hAnsiTheme="minorEastAsia" w:cstheme="minorEastAsia" w:hint="eastAsia"/>
                <w:kern w:val="0"/>
                <w:szCs w:val="21"/>
              </w:rPr>
              <w:br/>
              <w:t>14.4Ω立体声功率 2050W×2；</w:t>
            </w:r>
            <w:r w:rsidRPr="00403C97">
              <w:rPr>
                <w:rFonts w:asciiTheme="minorEastAsia" w:eastAsiaTheme="minorEastAsia" w:hAnsiTheme="minorEastAsia" w:cstheme="minorEastAsia" w:hint="eastAsia"/>
                <w:kern w:val="0"/>
                <w:szCs w:val="21"/>
              </w:rPr>
              <w:br/>
              <w:t>15.8Ω桥接功率 4100W×1；</w:t>
            </w:r>
            <w:r w:rsidRPr="00403C97">
              <w:rPr>
                <w:rFonts w:ascii="宋体" w:hAnsi="宋体" w:cs="宋体" w:hint="eastAsia"/>
                <w:kern w:val="0"/>
                <w:szCs w:val="21"/>
              </w:rPr>
              <w:br/>
              <w:t>16.频率响应1/8功率  20Hz-20KHz(+0/-0.3dB,1W/8Ω)；</w:t>
            </w:r>
            <w:r w:rsidRPr="00403C97">
              <w:rPr>
                <w:rFonts w:ascii="宋体" w:hAnsi="宋体" w:cs="宋体" w:hint="eastAsia"/>
                <w:kern w:val="0"/>
                <w:szCs w:val="21"/>
              </w:rPr>
              <w:br/>
              <w:t>17.总谐波失真8Ω，1kHz，1/8额定功率 &lt;0.1%(20 Hz-20 kHz 1/8功率)；</w:t>
            </w:r>
            <w:r w:rsidRPr="00403C97">
              <w:rPr>
                <w:rFonts w:ascii="宋体" w:hAnsi="宋体" w:cs="宋体" w:hint="eastAsia"/>
                <w:kern w:val="0"/>
                <w:szCs w:val="21"/>
              </w:rPr>
              <w:br/>
              <w:t>18.信噪比A 8Ω，1kHz，1v灵敏度≥100dB；</w:t>
            </w:r>
            <w:r w:rsidRPr="00403C97">
              <w:rPr>
                <w:rFonts w:ascii="宋体" w:hAnsi="宋体" w:cs="宋体" w:hint="eastAsia"/>
                <w:kern w:val="0"/>
                <w:szCs w:val="21"/>
              </w:rPr>
              <w:br/>
              <w:t>19.输入灵敏度：0.7v/1.4v；</w:t>
            </w:r>
            <w:r w:rsidRPr="00403C97">
              <w:rPr>
                <w:rFonts w:ascii="宋体" w:hAnsi="宋体" w:cs="宋体" w:hint="eastAsia"/>
                <w:kern w:val="0"/>
                <w:szCs w:val="21"/>
              </w:rPr>
              <w:br/>
              <w:t>20.输入阻抗（平衡/非平衡）：20KΩ平衡式；</w:t>
            </w:r>
            <w:r w:rsidRPr="00403C97">
              <w:rPr>
                <w:rFonts w:ascii="宋体" w:hAnsi="宋体" w:cs="宋体" w:hint="eastAsia"/>
                <w:kern w:val="0"/>
                <w:szCs w:val="21"/>
              </w:rPr>
              <w:br/>
              <w:t>21.转换速率：≥20v/uS；</w:t>
            </w:r>
            <w:r w:rsidRPr="00403C97">
              <w:rPr>
                <w:rFonts w:ascii="宋体" w:hAnsi="宋体" w:cs="宋体" w:hint="eastAsia"/>
                <w:kern w:val="0"/>
                <w:szCs w:val="21"/>
              </w:rPr>
              <w:br/>
              <w:t>22.阻尼系数：≥600</w:t>
            </w:r>
            <w:r w:rsidRPr="00403C97">
              <w:rPr>
                <w:rFonts w:ascii="宋体" w:hAnsi="宋体" w:cs="宋体" w:hint="eastAsia"/>
                <w:kern w:val="0"/>
                <w:szCs w:val="21"/>
              </w:rPr>
              <w:br/>
              <w:t>23.分离度：≥70dB</w:t>
            </w:r>
            <w:r w:rsidRPr="00403C97">
              <w:rPr>
                <w:rFonts w:ascii="宋体" w:hAnsi="宋体" w:cs="宋体" w:hint="eastAsia"/>
                <w:kern w:val="0"/>
                <w:szCs w:val="21"/>
              </w:rPr>
              <w:br/>
              <w:t>24.产品外形尺（W</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L</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H）： 483</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419</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88mm；</w:t>
            </w:r>
            <w:r w:rsidRPr="00403C97">
              <w:rPr>
                <w:rFonts w:ascii="宋体" w:hAnsi="宋体" w:cs="宋体" w:hint="eastAsia"/>
                <w:kern w:val="0"/>
                <w:szCs w:val="21"/>
              </w:rPr>
              <w:br/>
              <w:t>25.包装尺寸（W</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L</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H）：595</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545</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145mm。</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7</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大功率两通道数字功放</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1.采用2U机箱设计采用了PWM数字脉宽调制放大原理设计，具有效率高，体积小，重量轻的优点；</w:t>
            </w:r>
            <w:r w:rsidRPr="00403C97">
              <w:rPr>
                <w:rFonts w:ascii="宋体" w:hAnsi="宋体" w:cs="宋体" w:hint="eastAsia"/>
                <w:kern w:val="0"/>
                <w:szCs w:val="21"/>
              </w:rPr>
              <w:br/>
              <w:t>2.两通道输入输出，内置模拟压缩电路，带点阵显示屏显示音量大小，温度指示，状态指示；</w:t>
            </w:r>
            <w:r w:rsidRPr="00403C97">
              <w:rPr>
                <w:rFonts w:ascii="宋体" w:hAnsi="宋体" w:cs="宋体" w:hint="eastAsia"/>
                <w:kern w:val="0"/>
                <w:szCs w:val="21"/>
              </w:rPr>
              <w:br/>
              <w:t>3.XLR座输入，采用XLR座级联输出。支持0.775V、1.44V灵敏度选择；</w:t>
            </w:r>
            <w:r w:rsidRPr="00403C97">
              <w:rPr>
                <w:rFonts w:ascii="宋体" w:hAnsi="宋体" w:cs="宋体" w:hint="eastAsia"/>
                <w:kern w:val="0"/>
                <w:szCs w:val="21"/>
              </w:rPr>
              <w:br/>
              <w:t>4.远程开关机参数（远程模块可选配）；</w:t>
            </w:r>
            <w:r w:rsidRPr="00403C97">
              <w:rPr>
                <w:rFonts w:ascii="宋体" w:hAnsi="宋体" w:cs="宋体" w:hint="eastAsia"/>
                <w:kern w:val="0"/>
                <w:szCs w:val="21"/>
              </w:rPr>
              <w:br/>
              <w:t>5.设备支持TCP/UDP协议网络远程开关机；</w:t>
            </w:r>
            <w:r w:rsidRPr="00403C97">
              <w:rPr>
                <w:rFonts w:ascii="宋体" w:hAnsi="宋体" w:cs="宋体" w:hint="eastAsia"/>
                <w:kern w:val="0"/>
                <w:szCs w:val="21"/>
              </w:rPr>
              <w:br/>
              <w:t>6.支持电脑/平板/手机 软件管理；</w:t>
            </w:r>
            <w:r w:rsidRPr="00403C97">
              <w:rPr>
                <w:rFonts w:ascii="宋体" w:hAnsi="宋体" w:cs="宋体" w:hint="eastAsia"/>
                <w:kern w:val="0"/>
                <w:szCs w:val="21"/>
              </w:rPr>
              <w:br/>
              <w:t>7.通过电脑可实现单设备和多设备编组集中控制；</w:t>
            </w:r>
            <w:r w:rsidRPr="00403C97">
              <w:rPr>
                <w:rFonts w:ascii="宋体" w:hAnsi="宋体" w:cs="宋体" w:hint="eastAsia"/>
                <w:kern w:val="0"/>
                <w:szCs w:val="21"/>
              </w:rPr>
              <w:br/>
              <w:t>8.通过电脑可实现多设备延时开关机功能，延时时间可调；</w:t>
            </w:r>
            <w:r w:rsidRPr="00403C97">
              <w:rPr>
                <w:rFonts w:ascii="宋体" w:hAnsi="宋体" w:cs="宋体" w:hint="eastAsia"/>
                <w:kern w:val="0"/>
                <w:szCs w:val="21"/>
              </w:rPr>
              <w:br/>
              <w:t>9.通过电脑可改变设备名称以及设备IP地址；</w:t>
            </w:r>
            <w:r w:rsidRPr="00403C97">
              <w:rPr>
                <w:rFonts w:ascii="宋体" w:hAnsi="宋体" w:cs="宋体" w:hint="eastAsia"/>
                <w:kern w:val="0"/>
                <w:szCs w:val="21"/>
              </w:rPr>
              <w:br/>
              <w:t>10.支持中控协议控制；</w:t>
            </w:r>
            <w:r w:rsidRPr="00403C97">
              <w:rPr>
                <w:rFonts w:ascii="宋体" w:hAnsi="宋体" w:cs="宋体" w:hint="eastAsia"/>
                <w:kern w:val="0"/>
                <w:szCs w:val="21"/>
              </w:rPr>
              <w:br/>
              <w:t>11.支持串口RS485接入方式；</w:t>
            </w:r>
            <w:r w:rsidRPr="00403C97">
              <w:rPr>
                <w:rFonts w:ascii="宋体" w:hAnsi="宋体" w:cs="宋体" w:hint="eastAsia"/>
                <w:kern w:val="0"/>
                <w:szCs w:val="21"/>
              </w:rPr>
              <w:br/>
              <w:t>12.支持串口RS232接入方式；</w:t>
            </w:r>
            <w:r w:rsidRPr="00403C97">
              <w:rPr>
                <w:rFonts w:ascii="宋体" w:hAnsi="宋体" w:cs="宋体" w:hint="eastAsia"/>
                <w:kern w:val="0"/>
                <w:szCs w:val="21"/>
              </w:rPr>
              <w:br/>
              <w:t>13.8Ω立体声功率 1300W</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2；</w:t>
            </w:r>
            <w:r w:rsidRPr="00403C97">
              <w:rPr>
                <w:rFonts w:ascii="宋体" w:hAnsi="宋体" w:cs="宋体" w:hint="eastAsia"/>
                <w:kern w:val="0"/>
                <w:szCs w:val="21"/>
              </w:rPr>
              <w:br/>
              <w:t>14.4Ω立体声功率 2050W</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2；</w:t>
            </w:r>
            <w:r w:rsidRPr="00403C97">
              <w:rPr>
                <w:rFonts w:ascii="宋体" w:hAnsi="宋体" w:cs="宋体" w:hint="eastAsia"/>
                <w:kern w:val="0"/>
                <w:szCs w:val="21"/>
              </w:rPr>
              <w:br/>
              <w:t>15.8Ω桥接功率 4100W</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1；</w:t>
            </w:r>
            <w:r w:rsidRPr="00403C97">
              <w:rPr>
                <w:rFonts w:ascii="宋体" w:hAnsi="宋体" w:cs="宋体" w:hint="eastAsia"/>
                <w:kern w:val="0"/>
                <w:szCs w:val="21"/>
              </w:rPr>
              <w:br/>
              <w:t>16.频率响应1/8功率  20Hz-20KHz(+0/-0.3dB,1W/8Ω)；</w:t>
            </w:r>
            <w:r w:rsidRPr="00403C97">
              <w:rPr>
                <w:rFonts w:ascii="宋体" w:hAnsi="宋体" w:cs="宋体" w:hint="eastAsia"/>
                <w:kern w:val="0"/>
                <w:szCs w:val="21"/>
              </w:rPr>
              <w:br/>
              <w:t>17.总谐波失真8Ω，1kHz，1/8额定功率 &lt;0.1%(20 Hz-20 kHz 1/8功率)；</w:t>
            </w:r>
            <w:r w:rsidRPr="00403C97">
              <w:rPr>
                <w:rFonts w:ascii="宋体" w:hAnsi="宋体" w:cs="宋体" w:hint="eastAsia"/>
                <w:kern w:val="0"/>
                <w:szCs w:val="21"/>
              </w:rPr>
              <w:br/>
              <w:t>18.信噪比A 8Ω，1kHz，1v灵敏度 ≥100dB；</w:t>
            </w:r>
            <w:r w:rsidRPr="00403C97">
              <w:rPr>
                <w:rFonts w:ascii="宋体" w:hAnsi="宋体" w:cs="宋体" w:hint="eastAsia"/>
                <w:kern w:val="0"/>
                <w:szCs w:val="21"/>
              </w:rPr>
              <w:br/>
              <w:t>19.输入灵敏度：0.7v/1.4v；</w:t>
            </w:r>
            <w:r w:rsidRPr="00403C97">
              <w:rPr>
                <w:rFonts w:ascii="宋体" w:hAnsi="宋体" w:cs="宋体" w:hint="eastAsia"/>
                <w:kern w:val="0"/>
                <w:szCs w:val="21"/>
              </w:rPr>
              <w:br/>
              <w:t>20.输入阻抗（平衡/非平衡）：20KΩ平衡式；</w:t>
            </w:r>
            <w:r w:rsidRPr="00403C97">
              <w:rPr>
                <w:rFonts w:ascii="宋体" w:hAnsi="宋体" w:cs="宋体" w:hint="eastAsia"/>
                <w:kern w:val="0"/>
                <w:szCs w:val="21"/>
              </w:rPr>
              <w:br/>
              <w:t>21.转换速率：≥20v/uS；</w:t>
            </w:r>
            <w:r w:rsidRPr="00403C97">
              <w:rPr>
                <w:rFonts w:ascii="宋体" w:hAnsi="宋体" w:cs="宋体" w:hint="eastAsia"/>
                <w:kern w:val="0"/>
                <w:szCs w:val="21"/>
              </w:rPr>
              <w:br/>
              <w:t>22.阻尼系数：≥600；</w:t>
            </w:r>
            <w:r w:rsidRPr="00403C97">
              <w:rPr>
                <w:rFonts w:ascii="宋体" w:hAnsi="宋体" w:cs="宋体" w:hint="eastAsia"/>
                <w:kern w:val="0"/>
                <w:szCs w:val="21"/>
              </w:rPr>
              <w:br/>
            </w:r>
            <w:r w:rsidRPr="00403C97">
              <w:rPr>
                <w:rFonts w:ascii="宋体" w:hAnsi="宋体" w:cs="宋体" w:hint="eastAsia"/>
                <w:kern w:val="0"/>
                <w:szCs w:val="21"/>
              </w:rPr>
              <w:lastRenderedPageBreak/>
              <w:t>23.分离度：≥70dB；</w:t>
            </w:r>
            <w:r w:rsidRPr="00403C97">
              <w:rPr>
                <w:rFonts w:ascii="宋体" w:hAnsi="宋体" w:cs="宋体" w:hint="eastAsia"/>
                <w:kern w:val="0"/>
                <w:szCs w:val="21"/>
              </w:rPr>
              <w:br/>
              <w:t>24.产品外形尺（W</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L</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H）： 483</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419</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88mm；</w:t>
            </w:r>
            <w:r w:rsidRPr="00403C97">
              <w:rPr>
                <w:rFonts w:ascii="宋体" w:hAnsi="宋体" w:cs="宋体" w:hint="eastAsia"/>
                <w:kern w:val="0"/>
                <w:szCs w:val="21"/>
              </w:rPr>
              <w:br/>
              <w:t>25.包装尺寸（W</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L</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H）： 595</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545</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145mm。</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kern w:val="0"/>
                <w:szCs w:val="21"/>
              </w:rPr>
              <w:lastRenderedPageBreak/>
              <w:t>*</w:t>
            </w:r>
            <w:r w:rsidRPr="00403C97">
              <w:rPr>
                <w:rFonts w:ascii="宋体" w:hAnsi="宋体" w:cs="宋体" w:hint="eastAsia"/>
                <w:kern w:val="0"/>
                <w:szCs w:val="21"/>
              </w:rPr>
              <w:t xml:space="preserve">8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双通道专业数字功放</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1.双声道立体声专业数字功率放大器；</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 xml:space="preserve">2.有双声道、单声道和BTL桥接三种输出方式供选择，输出方式开关选择；                                                         </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3.每声道音量可调；</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4.立体声工作最小负载阻抗为4Ω，BTL工作最小负载阻抗为8Ω；动态功率强劲，可实现低阻抗驱动；</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5.全系列配置XLR平行输入输出接口，更适合专业设备的应用习惯；</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6.内置先进的电压</w:t>
            </w:r>
            <w:proofErr w:type="gramStart"/>
            <w:r w:rsidRPr="00403C97">
              <w:rPr>
                <w:rFonts w:ascii="宋体" w:hAnsi="宋体" w:cs="宋体" w:hint="eastAsia"/>
                <w:kern w:val="0"/>
                <w:szCs w:val="21"/>
              </w:rPr>
              <w:t>压</w:t>
            </w:r>
            <w:proofErr w:type="gramEnd"/>
            <w:r w:rsidRPr="00403C97">
              <w:rPr>
                <w:rFonts w:ascii="宋体" w:hAnsi="宋体" w:cs="宋体" w:hint="eastAsia"/>
                <w:kern w:val="0"/>
                <w:szCs w:val="21"/>
              </w:rPr>
              <w:t>限，保证听音体验以及保护音箱的高音单元；</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7.中高频比模拟功放更清晰；</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 xml:space="preserve">8.效率高，发热量少，工作温度范围更宽；                        </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 xml:space="preserve">9.各通道具有LED工作状态指示；                                 </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 xml:space="preserve">10.输入灵敏度：≤1000mV；                                        </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 xml:space="preserve">▲11.信噪比：≥95dB；                                                   </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 xml:space="preserve">▲12.增益限制有效频率范围：10Hz-20kHz（±3dB）；                                                   </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▲13.最小源电动势：≤1080mV；</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▲14.总谐波失真：≤0.15%；</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▲15.每声道最大不失真输出功率（8Ω THD:1%）：≥680W；</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 xml:space="preserve">16.转换速率：≥15V/uS,电源：AC220/50-60Hz；                                                 </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 xml:space="preserve">17.阻尼系数/8Ω@1Khz： ≥230 ；                               </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18.具备智能保护模式，具有短路保护、直流保护、电源通断多种保护和告警功能；</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▲19.保证专业功放的性能稳定，声音不失真，以上第11-15项性能参数需提供第三方权威检测机构（带有CMA或CNAS标识认证）通过GB/T 12060.3-2011声频放大器测量方法作为检验依据且电性能测试结果达到指标要求并出具检验报告复印件予以佐证(原件备查)。</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kern w:val="0"/>
                <w:szCs w:val="21"/>
              </w:rPr>
              <w:t>9</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大功率两通道数字功放</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1.采用2U机箱设计采用了PWM数字脉宽调制放大原理设计，具有效率高，体积小，重量轻的优点；</w:t>
            </w:r>
            <w:r w:rsidRPr="00403C97">
              <w:rPr>
                <w:rFonts w:ascii="宋体" w:hAnsi="宋体" w:cs="宋体" w:hint="eastAsia"/>
                <w:kern w:val="0"/>
                <w:szCs w:val="21"/>
              </w:rPr>
              <w:br/>
              <w:t>2.两通道输入输出，内置模拟压缩电路，带点阵显示屏显示音量大小，温度指示，状态指示；</w:t>
            </w:r>
            <w:r w:rsidRPr="00403C97">
              <w:rPr>
                <w:rFonts w:ascii="宋体" w:hAnsi="宋体" w:cs="宋体" w:hint="eastAsia"/>
                <w:kern w:val="0"/>
                <w:szCs w:val="21"/>
              </w:rPr>
              <w:br/>
              <w:t>3.XLR座输入，采用XLR座级联输出。支持0.775V、1.44V灵敏度选择；</w:t>
            </w:r>
            <w:r w:rsidRPr="00403C97">
              <w:rPr>
                <w:rFonts w:ascii="宋体" w:hAnsi="宋体" w:cs="宋体" w:hint="eastAsia"/>
                <w:kern w:val="0"/>
                <w:szCs w:val="21"/>
              </w:rPr>
              <w:br/>
              <w:t>4.远程开关机参数（远程模块可选配）；</w:t>
            </w:r>
            <w:r w:rsidRPr="00403C97">
              <w:rPr>
                <w:rFonts w:ascii="宋体" w:hAnsi="宋体" w:cs="宋体" w:hint="eastAsia"/>
                <w:kern w:val="0"/>
                <w:szCs w:val="21"/>
              </w:rPr>
              <w:br/>
              <w:t>5.设备支持TCP/UDP协议网络远程开关机；</w:t>
            </w:r>
            <w:r w:rsidRPr="00403C97">
              <w:rPr>
                <w:rFonts w:ascii="宋体" w:hAnsi="宋体" w:cs="宋体" w:hint="eastAsia"/>
                <w:kern w:val="0"/>
                <w:szCs w:val="21"/>
              </w:rPr>
              <w:br/>
              <w:t>6.支持电脑/平板/手机 软件管理；</w:t>
            </w:r>
            <w:r w:rsidRPr="00403C97">
              <w:rPr>
                <w:rFonts w:ascii="宋体" w:hAnsi="宋体" w:cs="宋体" w:hint="eastAsia"/>
                <w:kern w:val="0"/>
                <w:szCs w:val="21"/>
              </w:rPr>
              <w:br/>
              <w:t>7.通过电脑可实现单设备和多设备编组集中控制；</w:t>
            </w:r>
            <w:r w:rsidRPr="00403C97">
              <w:rPr>
                <w:rFonts w:ascii="宋体" w:hAnsi="宋体" w:cs="宋体" w:hint="eastAsia"/>
                <w:kern w:val="0"/>
                <w:szCs w:val="21"/>
              </w:rPr>
              <w:br/>
              <w:t>8.通过电脑可实现多设备延时开关机功能，延时时间可调；</w:t>
            </w:r>
            <w:r w:rsidRPr="00403C97">
              <w:rPr>
                <w:rFonts w:ascii="宋体" w:hAnsi="宋体" w:cs="宋体" w:hint="eastAsia"/>
                <w:kern w:val="0"/>
                <w:szCs w:val="21"/>
              </w:rPr>
              <w:br/>
              <w:t>9.通过电脑可改变设备名称以及设备IP地址；</w:t>
            </w:r>
            <w:r w:rsidRPr="00403C97">
              <w:rPr>
                <w:rFonts w:ascii="宋体" w:hAnsi="宋体" w:cs="宋体" w:hint="eastAsia"/>
                <w:kern w:val="0"/>
                <w:szCs w:val="21"/>
              </w:rPr>
              <w:br/>
              <w:t>10.支持中控协议控制；</w:t>
            </w:r>
            <w:r w:rsidRPr="00403C97">
              <w:rPr>
                <w:rFonts w:ascii="宋体" w:hAnsi="宋体" w:cs="宋体" w:hint="eastAsia"/>
                <w:kern w:val="0"/>
                <w:szCs w:val="21"/>
              </w:rPr>
              <w:br/>
              <w:t>11.支持串口R</w:t>
            </w:r>
            <w:r w:rsidRPr="00403C97">
              <w:rPr>
                <w:rFonts w:asciiTheme="minorEastAsia" w:eastAsiaTheme="minorEastAsia" w:hAnsiTheme="minorEastAsia" w:cstheme="minorEastAsia" w:hint="eastAsia"/>
                <w:kern w:val="0"/>
                <w:szCs w:val="21"/>
              </w:rPr>
              <w:t>S485接入方式；</w:t>
            </w:r>
            <w:r w:rsidRPr="00403C97">
              <w:rPr>
                <w:rFonts w:asciiTheme="minorEastAsia" w:eastAsiaTheme="minorEastAsia" w:hAnsiTheme="minorEastAsia" w:cstheme="minorEastAsia" w:hint="eastAsia"/>
                <w:kern w:val="0"/>
                <w:szCs w:val="21"/>
              </w:rPr>
              <w:br/>
              <w:t>12.支持串口RS232接入方式；</w:t>
            </w:r>
            <w:r w:rsidRPr="00403C97">
              <w:rPr>
                <w:rFonts w:asciiTheme="minorEastAsia" w:eastAsiaTheme="minorEastAsia" w:hAnsiTheme="minorEastAsia" w:cstheme="minorEastAsia" w:hint="eastAsia"/>
                <w:kern w:val="0"/>
                <w:szCs w:val="21"/>
              </w:rPr>
              <w:br/>
              <w:t>13.8Ω立体声功率：1300W×2；</w:t>
            </w:r>
            <w:r w:rsidRPr="00403C97">
              <w:rPr>
                <w:rFonts w:asciiTheme="minorEastAsia" w:eastAsiaTheme="minorEastAsia" w:hAnsiTheme="minorEastAsia" w:cstheme="minorEastAsia" w:hint="eastAsia"/>
                <w:kern w:val="0"/>
                <w:szCs w:val="21"/>
              </w:rPr>
              <w:br/>
              <w:t>14.4Ω立体声功率：2050W×2；</w:t>
            </w:r>
            <w:r w:rsidRPr="00403C97">
              <w:rPr>
                <w:rFonts w:asciiTheme="minorEastAsia" w:eastAsiaTheme="minorEastAsia" w:hAnsiTheme="minorEastAsia" w:cstheme="minorEastAsia" w:hint="eastAsia"/>
                <w:kern w:val="0"/>
                <w:szCs w:val="21"/>
              </w:rPr>
              <w:br/>
              <w:t>15.8Ω桥接功率：4100W×1；</w:t>
            </w:r>
            <w:r w:rsidRPr="00403C97">
              <w:rPr>
                <w:rFonts w:asciiTheme="minorEastAsia" w:eastAsiaTheme="minorEastAsia" w:hAnsiTheme="minorEastAsia" w:cstheme="minorEastAsia" w:hint="eastAsia"/>
                <w:kern w:val="0"/>
                <w:szCs w:val="21"/>
              </w:rPr>
              <w:br/>
              <w:t>16.频率响应1/8功率  20Hz-20KHz(+0/-0.3dB,1W/8Ω)；</w:t>
            </w:r>
            <w:r w:rsidRPr="00403C97">
              <w:rPr>
                <w:rFonts w:asciiTheme="minorEastAsia" w:eastAsiaTheme="minorEastAsia" w:hAnsiTheme="minorEastAsia" w:cstheme="minorEastAsia" w:hint="eastAsia"/>
                <w:kern w:val="0"/>
                <w:szCs w:val="21"/>
              </w:rPr>
              <w:br/>
              <w:t>17.总谐波失真8Ω，1kHz，1/8额定功率 &lt;0.1%(20 Hz-20 kHz 1/8功率)；</w:t>
            </w:r>
            <w:r w:rsidRPr="00403C97">
              <w:rPr>
                <w:rFonts w:asciiTheme="minorEastAsia" w:eastAsiaTheme="minorEastAsia" w:hAnsiTheme="minorEastAsia" w:cstheme="minorEastAsia" w:hint="eastAsia"/>
                <w:kern w:val="0"/>
                <w:szCs w:val="21"/>
              </w:rPr>
              <w:br/>
              <w:t>18.信噪比A 8Ω，1kHz，1v灵敏度 ≥100dB；</w:t>
            </w:r>
            <w:r w:rsidRPr="00403C97">
              <w:rPr>
                <w:rFonts w:asciiTheme="minorEastAsia" w:eastAsiaTheme="minorEastAsia" w:hAnsiTheme="minorEastAsia" w:cstheme="minorEastAsia" w:hint="eastAsia"/>
                <w:kern w:val="0"/>
                <w:szCs w:val="21"/>
              </w:rPr>
              <w:br/>
              <w:t>19.输入灵敏度 0.7v/1.4v；</w:t>
            </w:r>
            <w:r w:rsidRPr="00403C97">
              <w:rPr>
                <w:rFonts w:asciiTheme="minorEastAsia" w:eastAsiaTheme="minorEastAsia" w:hAnsiTheme="minorEastAsia" w:cstheme="minorEastAsia" w:hint="eastAsia"/>
                <w:kern w:val="0"/>
                <w:szCs w:val="21"/>
              </w:rPr>
              <w:br/>
              <w:t>20.输入阻抗（平衡/非平衡）    20KΩ平衡式；</w:t>
            </w:r>
            <w:r w:rsidRPr="00403C97">
              <w:rPr>
                <w:rFonts w:asciiTheme="minorEastAsia" w:eastAsiaTheme="minorEastAsia" w:hAnsiTheme="minorEastAsia" w:cstheme="minorEastAsia" w:hint="eastAsia"/>
                <w:kern w:val="0"/>
                <w:szCs w:val="21"/>
              </w:rPr>
              <w:br/>
              <w:t>21.转换速率：≥20v/uS；</w:t>
            </w:r>
            <w:r w:rsidRPr="00403C97">
              <w:rPr>
                <w:rFonts w:asciiTheme="minorEastAsia" w:eastAsiaTheme="minorEastAsia" w:hAnsiTheme="minorEastAsia" w:cstheme="minorEastAsia" w:hint="eastAsia"/>
                <w:kern w:val="0"/>
                <w:szCs w:val="21"/>
              </w:rPr>
              <w:br/>
              <w:t>22.阻尼系数：≥600；</w:t>
            </w:r>
            <w:r w:rsidRPr="00403C97">
              <w:rPr>
                <w:rFonts w:asciiTheme="minorEastAsia" w:eastAsiaTheme="minorEastAsia" w:hAnsiTheme="minorEastAsia" w:cstheme="minorEastAsia" w:hint="eastAsia"/>
                <w:kern w:val="0"/>
                <w:szCs w:val="21"/>
              </w:rPr>
              <w:br/>
              <w:t>23.分离度：≥70dB；</w:t>
            </w:r>
            <w:r w:rsidRPr="00403C97">
              <w:rPr>
                <w:rFonts w:asciiTheme="minorEastAsia" w:eastAsiaTheme="minorEastAsia" w:hAnsiTheme="minorEastAsia" w:cstheme="minorEastAsia" w:hint="eastAsia"/>
                <w:kern w:val="0"/>
                <w:szCs w:val="21"/>
              </w:rPr>
              <w:br/>
              <w:t>24.产品外形尺（W×L×H）：483×419×88mm；</w:t>
            </w:r>
            <w:r w:rsidRPr="00403C97">
              <w:rPr>
                <w:rFonts w:asciiTheme="minorEastAsia" w:eastAsiaTheme="minorEastAsia" w:hAnsiTheme="minorEastAsia" w:cstheme="minorEastAsia" w:hint="eastAsia"/>
                <w:kern w:val="0"/>
                <w:szCs w:val="21"/>
              </w:rPr>
              <w:br/>
              <w:t>25.包装尺寸（W×L×H）：595×545×145mm。</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w:t>
            </w:r>
            <w:r w:rsidRPr="00403C97">
              <w:rPr>
                <w:rFonts w:ascii="宋体" w:hAnsi="宋体" w:cs="宋体"/>
                <w:kern w:val="0"/>
                <w:szCs w:val="21"/>
              </w:rPr>
              <w:t>0</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数字音频处理器</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1.16路平衡式话筒／线路输入，采用裸线接口端子；</w:t>
            </w:r>
            <w:r w:rsidRPr="00403C97">
              <w:rPr>
                <w:rFonts w:ascii="宋体" w:hAnsi="宋体" w:cs="宋体" w:hint="eastAsia"/>
                <w:kern w:val="0"/>
                <w:szCs w:val="21"/>
              </w:rPr>
              <w:br/>
              <w:t>2.16路平衡式输出，采用裸线接口端子；</w:t>
            </w:r>
            <w:r w:rsidRPr="00403C97">
              <w:rPr>
                <w:rFonts w:ascii="宋体" w:hAnsi="宋体" w:cs="宋体" w:hint="eastAsia"/>
                <w:kern w:val="0"/>
                <w:szCs w:val="21"/>
              </w:rPr>
              <w:br/>
              <w:t>3.120db的A/D与D/A转换，最高可达96kHz/48K采样率；</w:t>
            </w:r>
            <w:r w:rsidRPr="00403C97">
              <w:rPr>
                <w:rFonts w:ascii="宋体" w:hAnsi="宋体" w:cs="宋体" w:hint="eastAsia"/>
                <w:kern w:val="0"/>
                <w:szCs w:val="21"/>
              </w:rPr>
              <w:br/>
              <w:t>4.高速DSP处理芯片Ti450MHzFLOPSDSP处理内核；</w:t>
            </w:r>
            <w:r w:rsidRPr="00403C97">
              <w:rPr>
                <w:rFonts w:ascii="宋体" w:hAnsi="宋体" w:cs="宋体" w:hint="eastAsia"/>
                <w:kern w:val="0"/>
                <w:szCs w:val="21"/>
              </w:rPr>
              <w:br/>
              <w:t>5.通道拷贝、粘贴、联控功能；</w:t>
            </w:r>
            <w:r w:rsidRPr="00403C97">
              <w:rPr>
                <w:rFonts w:ascii="宋体" w:hAnsi="宋体" w:cs="宋体" w:hint="eastAsia"/>
                <w:kern w:val="0"/>
                <w:szCs w:val="21"/>
              </w:rPr>
              <w:br/>
              <w:t>6.DSP音频处理，输入每通道：前级放大、信号发生器、扩展器、压缩器、5段参量均衡、自动混音台、AFC、AEC、ANC；每输出通道：音箱管理器（8段参量均衡器、延时器、分频器、高低通滤波器、限幅器）；</w:t>
            </w:r>
            <w:r w:rsidRPr="00403C97">
              <w:rPr>
                <w:rFonts w:ascii="宋体" w:hAnsi="宋体" w:cs="宋体" w:hint="eastAsia"/>
                <w:kern w:val="0"/>
                <w:szCs w:val="21"/>
              </w:rPr>
              <w:br/>
              <w:t>7.全功能矩阵混音功能；</w:t>
            </w:r>
            <w:r w:rsidRPr="00403C97">
              <w:rPr>
                <w:rFonts w:ascii="宋体" w:hAnsi="宋体" w:cs="宋体" w:hint="eastAsia"/>
                <w:kern w:val="0"/>
                <w:szCs w:val="21"/>
              </w:rPr>
              <w:br/>
              <w:t>8.内置自动混音台功能；</w:t>
            </w:r>
            <w:r w:rsidRPr="00403C97">
              <w:rPr>
                <w:rFonts w:ascii="宋体" w:hAnsi="宋体" w:cs="宋体" w:hint="eastAsia"/>
                <w:kern w:val="0"/>
                <w:szCs w:val="21"/>
              </w:rPr>
              <w:br/>
              <w:t>9.AEC自适应回声消除功能，可以处理超宽带的语音和音频信号，提供完美的听觉效果；</w:t>
            </w:r>
            <w:r w:rsidRPr="00403C97">
              <w:rPr>
                <w:rFonts w:ascii="宋体" w:hAnsi="宋体" w:cs="宋体" w:hint="eastAsia"/>
                <w:kern w:val="0"/>
                <w:szCs w:val="21"/>
              </w:rPr>
              <w:br/>
              <w:t>10.采用子带算法，具有很少的MIPS消耗；</w:t>
            </w:r>
            <w:r w:rsidRPr="00403C97">
              <w:rPr>
                <w:rFonts w:ascii="宋体" w:hAnsi="宋体" w:cs="宋体" w:hint="eastAsia"/>
                <w:kern w:val="0"/>
                <w:szCs w:val="21"/>
              </w:rPr>
              <w:br/>
              <w:t>11.可支持的最大</w:t>
            </w:r>
            <w:proofErr w:type="gramStart"/>
            <w:r w:rsidRPr="00403C97">
              <w:rPr>
                <w:rFonts w:ascii="宋体" w:hAnsi="宋体" w:cs="宋体" w:hint="eastAsia"/>
                <w:kern w:val="0"/>
                <w:szCs w:val="21"/>
              </w:rPr>
              <w:t>回声脱尾高达</w:t>
            </w:r>
            <w:proofErr w:type="gramEnd"/>
            <w:r w:rsidRPr="00403C97">
              <w:rPr>
                <w:rFonts w:ascii="宋体" w:hAnsi="宋体" w:cs="宋体" w:hint="eastAsia"/>
                <w:kern w:val="0"/>
                <w:szCs w:val="21"/>
              </w:rPr>
              <w:t>512ms，适合在各种大、中、小型视频会议室使用；</w:t>
            </w:r>
            <w:r w:rsidRPr="00403C97">
              <w:rPr>
                <w:rFonts w:ascii="宋体" w:hAnsi="宋体" w:cs="宋体" w:hint="eastAsia"/>
                <w:kern w:val="0"/>
                <w:szCs w:val="21"/>
              </w:rPr>
              <w:br/>
              <w:t>12.使用稳定的双方同时讲话（DoubleTalk）检测方法，即使在强背景噪声和非线性失真环境下也有效，并且在双方同时讲话期间残余回声不会增加；</w:t>
            </w:r>
            <w:r w:rsidRPr="00403C97">
              <w:rPr>
                <w:rFonts w:ascii="宋体" w:hAnsi="宋体" w:cs="宋体" w:hint="eastAsia"/>
                <w:kern w:val="0"/>
                <w:szCs w:val="21"/>
              </w:rPr>
              <w:br/>
              <w:t>13.收敛速度和终端扬声器非线性失真时的回声抑制比（ERLE）高；</w:t>
            </w:r>
            <w:r w:rsidRPr="00403C97">
              <w:rPr>
                <w:rFonts w:ascii="宋体" w:hAnsi="宋体" w:cs="宋体" w:hint="eastAsia"/>
                <w:kern w:val="0"/>
                <w:szCs w:val="21"/>
              </w:rPr>
              <w:br/>
              <w:t>14.ANC自动适应噪音消除功能，可以消除噪声环境下的附加噪声；</w:t>
            </w:r>
            <w:r w:rsidRPr="00403C97">
              <w:rPr>
                <w:rFonts w:ascii="宋体" w:hAnsi="宋体" w:cs="宋体" w:hint="eastAsia"/>
                <w:kern w:val="0"/>
                <w:szCs w:val="21"/>
              </w:rPr>
              <w:br/>
              <w:t>15.Enternet多用途数据传输及控制端口；</w:t>
            </w:r>
            <w:r w:rsidRPr="00403C97">
              <w:rPr>
                <w:rFonts w:ascii="宋体" w:hAnsi="宋体" w:cs="宋体" w:hint="eastAsia"/>
                <w:kern w:val="0"/>
                <w:szCs w:val="21"/>
              </w:rPr>
              <w:br/>
              <w:t>16.内置自动摄像跟踪功能；</w:t>
            </w:r>
            <w:r w:rsidRPr="00403C97">
              <w:rPr>
                <w:rFonts w:ascii="宋体" w:hAnsi="宋体" w:cs="宋体" w:hint="eastAsia"/>
                <w:kern w:val="0"/>
                <w:szCs w:val="21"/>
              </w:rPr>
              <w:br/>
              <w:t>17.RS-232双向串行控制接口用于控制外部其它设备如：视频矩阵等RS-232设备，或接收第三方RS－232控制，如AMX、Crestron；</w:t>
            </w:r>
            <w:r w:rsidRPr="00403C97">
              <w:rPr>
                <w:rFonts w:ascii="宋体" w:hAnsi="宋体" w:cs="宋体" w:hint="eastAsia"/>
                <w:kern w:val="0"/>
                <w:szCs w:val="21"/>
              </w:rPr>
              <w:br/>
            </w:r>
            <w:r w:rsidRPr="00403C97">
              <w:rPr>
                <w:rFonts w:ascii="宋体" w:hAnsi="宋体" w:cs="宋体" w:hint="eastAsia"/>
                <w:kern w:val="0"/>
                <w:szCs w:val="21"/>
              </w:rPr>
              <w:lastRenderedPageBreak/>
              <w:t>18.RS-485摄像机控制端口；</w:t>
            </w:r>
            <w:r w:rsidRPr="00403C97">
              <w:rPr>
                <w:rFonts w:ascii="宋体" w:hAnsi="宋体" w:cs="宋体" w:hint="eastAsia"/>
                <w:kern w:val="0"/>
                <w:szCs w:val="21"/>
              </w:rPr>
              <w:br/>
              <w:t>19.GPIO可编程控制接口（8组，可自定义输入输出）；</w:t>
            </w:r>
            <w:r w:rsidRPr="00403C97">
              <w:rPr>
                <w:rFonts w:ascii="宋体" w:hAnsi="宋体" w:cs="宋体" w:hint="eastAsia"/>
                <w:kern w:val="0"/>
                <w:szCs w:val="21"/>
              </w:rPr>
              <w:br/>
              <w:t>20.支持平板界面操作控制；</w:t>
            </w:r>
            <w:r w:rsidRPr="00403C97">
              <w:rPr>
                <w:rFonts w:ascii="宋体" w:hAnsi="宋体" w:cs="宋体" w:hint="eastAsia"/>
                <w:kern w:val="0"/>
                <w:szCs w:val="21"/>
              </w:rPr>
              <w:br/>
              <w:t>21.支持最少8</w:t>
            </w:r>
            <w:r w:rsidRPr="00403C97">
              <w:rPr>
                <w:rFonts w:asciiTheme="minorEastAsia" w:eastAsiaTheme="minorEastAsia" w:hAnsiTheme="minorEastAsia" w:cs="宋体" w:hint="eastAsia"/>
                <w:kern w:val="0"/>
                <w:szCs w:val="21"/>
                <w:lang w:bidi="en-US"/>
              </w:rPr>
              <w:t>～</w:t>
            </w:r>
            <w:r w:rsidRPr="00403C97">
              <w:rPr>
                <w:rFonts w:ascii="宋体" w:hAnsi="宋体" w:cs="宋体" w:hint="eastAsia"/>
                <w:kern w:val="0"/>
                <w:szCs w:val="21"/>
              </w:rPr>
              <w:t>100组场景预设功能；</w:t>
            </w:r>
            <w:r w:rsidRPr="00403C97">
              <w:rPr>
                <w:rFonts w:ascii="宋体" w:hAnsi="宋体" w:cs="宋体" w:hint="eastAsia"/>
                <w:kern w:val="0"/>
                <w:szCs w:val="21"/>
              </w:rPr>
              <w:br/>
              <w:t>22.直观、图形化软件控制界面，可工作在WindowsNT4.0／2000／XP/Windows7系统环境下。</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1</w:t>
            </w:r>
            <w:r w:rsidRPr="00403C97">
              <w:rPr>
                <w:rFonts w:ascii="宋体" w:hAnsi="宋体" w:cs="宋体"/>
                <w:kern w:val="0"/>
                <w:szCs w:val="21"/>
              </w:rPr>
              <w:t>1</w:t>
            </w:r>
            <w:r w:rsidRPr="00403C97">
              <w:rPr>
                <w:rFonts w:ascii="宋体" w:hAnsi="宋体" w:cs="宋体" w:hint="eastAsia"/>
                <w:kern w:val="0"/>
                <w:szCs w:val="21"/>
              </w:rPr>
              <w:t xml:space="preserve">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专业自动反馈抑制器</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(XLR)平衡输入输出，单端(RCA)非平衡输入输出，2路线路/话筒输入，2路线路/话筒输出；</w:t>
            </w:r>
            <w:r w:rsidRPr="00403C97">
              <w:rPr>
                <w:rFonts w:ascii="宋体" w:hAnsi="宋体" w:cs="宋体" w:hint="eastAsia"/>
                <w:kern w:val="0"/>
                <w:szCs w:val="21"/>
              </w:rPr>
              <w:br/>
              <w:t>2.内置高端高速浮点数字信号处理器和自适应反馈陷波处理算法技术；</w:t>
            </w:r>
            <w:r w:rsidRPr="00403C97">
              <w:rPr>
                <w:rFonts w:ascii="宋体" w:hAnsi="宋体" w:cs="宋体" w:hint="eastAsia"/>
                <w:kern w:val="0"/>
                <w:szCs w:val="21"/>
              </w:rPr>
              <w:br/>
              <w:t>3.面板带有4</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8段实时电平显示指示灯，精准显示输入/输出信号电平的大小；</w:t>
            </w:r>
            <w:r w:rsidRPr="00403C97">
              <w:rPr>
                <w:rFonts w:ascii="宋体" w:hAnsi="宋体" w:cs="宋体" w:hint="eastAsia"/>
                <w:kern w:val="0"/>
                <w:szCs w:val="21"/>
              </w:rPr>
              <w:br/>
              <w:t>4.面板带有通道静音，旁路和滤波器重置的快速按钮；</w:t>
            </w:r>
            <w:r w:rsidRPr="00403C97">
              <w:rPr>
                <w:rFonts w:ascii="宋体" w:hAnsi="宋体" w:cs="宋体" w:hint="eastAsia"/>
                <w:kern w:val="0"/>
                <w:szCs w:val="21"/>
              </w:rPr>
              <w:br/>
              <w:t>5.每路输入带15个自适应陷波滤波器，可按需配置动态/固定滤波器数量；</w:t>
            </w:r>
            <w:r w:rsidRPr="00403C97">
              <w:rPr>
                <w:rFonts w:ascii="宋体" w:hAnsi="宋体" w:cs="宋体" w:hint="eastAsia"/>
                <w:kern w:val="0"/>
                <w:szCs w:val="21"/>
              </w:rPr>
              <w:br/>
              <w:t>6.TCP/IP控制协议，连接PC电脑进行网页端进行各种详细参数的控制调节；</w:t>
            </w:r>
            <w:r w:rsidRPr="00403C97">
              <w:rPr>
                <w:rFonts w:ascii="宋体" w:hAnsi="宋体" w:cs="宋体" w:hint="eastAsia"/>
                <w:kern w:val="0"/>
                <w:szCs w:val="21"/>
              </w:rPr>
              <w:br/>
              <w:t>7.支持多档位模拟音量调节(-18dBV～12dBV)，最大输入电平(1%失真)10V，信噪比(0dBv)≥93dB；</w:t>
            </w:r>
            <w:r w:rsidRPr="00403C97">
              <w:rPr>
                <w:rFonts w:ascii="宋体" w:hAnsi="宋体" w:cs="宋体" w:hint="eastAsia"/>
                <w:kern w:val="0"/>
                <w:szCs w:val="21"/>
              </w:rPr>
              <w:br/>
              <w:t>8.设备供电范围：AC100V---240V  50/60 Hz，功耗≤10W；</w:t>
            </w:r>
            <w:r w:rsidRPr="00403C97">
              <w:rPr>
                <w:rFonts w:ascii="宋体" w:hAnsi="宋体" w:cs="宋体" w:hint="eastAsia"/>
                <w:kern w:val="0"/>
                <w:szCs w:val="21"/>
              </w:rPr>
              <w:br/>
              <w:t>9.尺寸：432.5mm</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186mm</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44mm，2.35kg。</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w:t>
            </w:r>
            <w:r w:rsidRPr="00403C97">
              <w:rPr>
                <w:rFonts w:ascii="宋体" w:hAnsi="宋体" w:cs="宋体"/>
                <w:kern w:val="0"/>
                <w:szCs w:val="21"/>
              </w:rPr>
              <w:t>2</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调音台</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1.20路MIC单声通道+ 4路立体声输入；</w:t>
            </w:r>
            <w:r w:rsidRPr="00403C97">
              <w:rPr>
                <w:rFonts w:ascii="宋体" w:hAnsi="宋体" w:cs="宋体" w:hint="eastAsia"/>
                <w:kern w:val="0"/>
                <w:szCs w:val="21"/>
              </w:rPr>
              <w:br/>
              <w:t>2.带4编组输出；</w:t>
            </w:r>
            <w:r w:rsidRPr="00403C97">
              <w:rPr>
                <w:rFonts w:ascii="宋体" w:hAnsi="宋体" w:cs="宋体" w:hint="eastAsia"/>
                <w:kern w:val="0"/>
                <w:szCs w:val="21"/>
              </w:rPr>
              <w:br/>
              <w:t xml:space="preserve">3.4组AUX母线辅助输出（包括EFF)； </w:t>
            </w:r>
            <w:r w:rsidRPr="00403C97">
              <w:rPr>
                <w:rFonts w:ascii="宋体" w:hAnsi="宋体" w:cs="宋体" w:hint="eastAsia"/>
                <w:kern w:val="0"/>
                <w:szCs w:val="21"/>
              </w:rPr>
              <w:br/>
              <w:t>4.1组立体声返回（可分配主输出或编组输出）；</w:t>
            </w:r>
            <w:r w:rsidRPr="00403C97">
              <w:rPr>
                <w:rFonts w:ascii="宋体" w:hAnsi="宋体" w:cs="宋体" w:hint="eastAsia"/>
                <w:kern w:val="0"/>
                <w:szCs w:val="21"/>
              </w:rPr>
              <w:br/>
              <w:t>5.一组监听耳机输出；</w:t>
            </w:r>
            <w:r w:rsidRPr="00403C97">
              <w:rPr>
                <w:rFonts w:ascii="宋体" w:hAnsi="宋体" w:cs="宋体" w:hint="eastAsia"/>
                <w:kern w:val="0"/>
                <w:szCs w:val="21"/>
              </w:rPr>
              <w:br/>
              <w:t>6.来自立体声的LPF低通滤波器输出（60-150HZ可调）；</w:t>
            </w:r>
            <w:r w:rsidRPr="00403C97">
              <w:rPr>
                <w:rFonts w:ascii="宋体" w:hAnsi="宋体" w:cs="宋体" w:hint="eastAsia"/>
                <w:kern w:val="0"/>
                <w:szCs w:val="21"/>
              </w:rPr>
              <w:br/>
              <w:t>7.内置24种DSP数字效果器；</w:t>
            </w:r>
            <w:r w:rsidRPr="00403C97">
              <w:rPr>
                <w:rFonts w:ascii="宋体" w:hAnsi="宋体" w:cs="宋体" w:hint="eastAsia"/>
                <w:kern w:val="0"/>
                <w:szCs w:val="21"/>
              </w:rPr>
              <w:br/>
              <w:t>8.内置USB播放器，MP3播放，USB直插录音；</w:t>
            </w:r>
            <w:r w:rsidRPr="00403C97">
              <w:rPr>
                <w:rFonts w:ascii="宋体" w:hAnsi="宋体" w:cs="宋体" w:hint="eastAsia"/>
                <w:kern w:val="0"/>
                <w:szCs w:val="21"/>
              </w:rPr>
              <w:br/>
              <w:t>9.</w:t>
            </w:r>
            <w:proofErr w:type="gramStart"/>
            <w:r w:rsidRPr="00403C97">
              <w:rPr>
                <w:rFonts w:ascii="宋体" w:hAnsi="宋体" w:cs="宋体" w:hint="eastAsia"/>
                <w:kern w:val="0"/>
                <w:szCs w:val="21"/>
              </w:rPr>
              <w:t>内置蓝牙</w:t>
            </w:r>
            <w:proofErr w:type="gramEnd"/>
            <w:r w:rsidRPr="00403C97">
              <w:rPr>
                <w:rFonts w:ascii="宋体" w:hAnsi="宋体" w:cs="宋体" w:hint="eastAsia"/>
                <w:kern w:val="0"/>
                <w:szCs w:val="21"/>
              </w:rPr>
              <w:t>5.0接收播放；</w:t>
            </w:r>
            <w:r w:rsidRPr="00403C97">
              <w:rPr>
                <w:rFonts w:ascii="宋体" w:hAnsi="宋体" w:cs="宋体" w:hint="eastAsia"/>
                <w:kern w:val="0"/>
                <w:szCs w:val="21"/>
              </w:rPr>
              <w:br/>
              <w:t>10.USB音频声卡（连接电脑)将电脑播放的声音传输到调音台；</w:t>
            </w:r>
            <w:r w:rsidRPr="00403C97">
              <w:rPr>
                <w:rFonts w:ascii="宋体" w:hAnsi="宋体" w:cs="宋体" w:hint="eastAsia"/>
                <w:kern w:val="0"/>
                <w:szCs w:val="21"/>
              </w:rPr>
              <w:br/>
              <w:t>11.内置48V幻象电源供电；每个通道带独立开关；</w:t>
            </w:r>
            <w:r w:rsidRPr="00403C97">
              <w:rPr>
                <w:rFonts w:ascii="宋体" w:hAnsi="宋体" w:cs="宋体" w:hint="eastAsia"/>
                <w:kern w:val="0"/>
                <w:szCs w:val="21"/>
              </w:rPr>
              <w:br/>
              <w:t>12.主输出9段立体声图示均衡器；</w:t>
            </w:r>
            <w:r w:rsidRPr="00403C97">
              <w:rPr>
                <w:rFonts w:ascii="宋体" w:hAnsi="宋体" w:cs="宋体" w:hint="eastAsia"/>
                <w:kern w:val="0"/>
                <w:szCs w:val="21"/>
              </w:rPr>
              <w:br/>
              <w:t>13.USB可与一路立体声切换，USB可独立调节；</w:t>
            </w:r>
            <w:r w:rsidRPr="00403C97">
              <w:rPr>
                <w:rFonts w:ascii="宋体" w:hAnsi="宋体" w:cs="宋体" w:hint="eastAsia"/>
                <w:kern w:val="0"/>
                <w:szCs w:val="21"/>
              </w:rPr>
              <w:br/>
              <w:t>14.单声通道100HZ低频衰减开关（高通滤波器）；</w:t>
            </w:r>
            <w:r w:rsidRPr="00403C97">
              <w:rPr>
                <w:rFonts w:ascii="宋体" w:hAnsi="宋体" w:cs="宋体" w:hint="eastAsia"/>
                <w:kern w:val="0"/>
                <w:szCs w:val="21"/>
              </w:rPr>
              <w:br/>
              <w:t>15.XLR输入晶体管双</w:t>
            </w:r>
            <w:proofErr w:type="gramStart"/>
            <w:r w:rsidRPr="00403C97">
              <w:rPr>
                <w:rFonts w:ascii="宋体" w:hAnsi="宋体" w:cs="宋体" w:hint="eastAsia"/>
                <w:kern w:val="0"/>
                <w:szCs w:val="21"/>
              </w:rPr>
              <w:t>差分话放</w:t>
            </w:r>
            <w:proofErr w:type="gramEnd"/>
            <w:r w:rsidRPr="00403C97">
              <w:rPr>
                <w:rFonts w:ascii="宋体" w:hAnsi="宋体" w:cs="宋体" w:hint="eastAsia"/>
                <w:kern w:val="0"/>
                <w:szCs w:val="21"/>
              </w:rPr>
              <w:t>；</w:t>
            </w:r>
            <w:r w:rsidRPr="00403C97">
              <w:rPr>
                <w:rFonts w:ascii="宋体" w:hAnsi="宋体" w:cs="宋体" w:hint="eastAsia"/>
                <w:kern w:val="0"/>
                <w:szCs w:val="21"/>
              </w:rPr>
              <w:br/>
              <w:t>16.每通道3段参量均衡，80Hz；</w:t>
            </w:r>
            <w:r w:rsidRPr="00403C97">
              <w:rPr>
                <w:rFonts w:ascii="宋体" w:hAnsi="宋体" w:cs="宋体" w:hint="eastAsia"/>
                <w:kern w:val="0"/>
                <w:szCs w:val="21"/>
              </w:rPr>
              <w:br/>
              <w:t>17.单声通道带（350Hz-3.5K中音扫频），12KHz；</w:t>
            </w:r>
            <w:r w:rsidRPr="00403C97">
              <w:rPr>
                <w:rFonts w:ascii="宋体" w:hAnsi="宋体" w:cs="宋体" w:hint="eastAsia"/>
                <w:kern w:val="0"/>
                <w:szCs w:val="21"/>
              </w:rPr>
              <w:br/>
              <w:t>18.每输入通道MUTE静音开关，PFL耳机开关；</w:t>
            </w:r>
            <w:r w:rsidRPr="00403C97">
              <w:rPr>
                <w:rFonts w:ascii="宋体" w:hAnsi="宋体" w:cs="宋体" w:hint="eastAsia"/>
                <w:kern w:val="0"/>
                <w:szCs w:val="21"/>
              </w:rPr>
              <w:br/>
              <w:t>19.平滑100MM行程推子器；</w:t>
            </w:r>
            <w:r w:rsidRPr="00403C97">
              <w:rPr>
                <w:rFonts w:ascii="宋体" w:hAnsi="宋体" w:cs="宋体" w:hint="eastAsia"/>
                <w:kern w:val="0"/>
                <w:szCs w:val="21"/>
              </w:rPr>
              <w:br/>
              <w:t>20.12段精准三色LED电平</w:t>
            </w:r>
            <w:proofErr w:type="gramStart"/>
            <w:r w:rsidRPr="00403C97">
              <w:rPr>
                <w:rFonts w:ascii="宋体" w:hAnsi="宋体" w:cs="宋体" w:hint="eastAsia"/>
                <w:kern w:val="0"/>
                <w:szCs w:val="21"/>
              </w:rPr>
              <w:t>灯显示</w:t>
            </w:r>
            <w:proofErr w:type="gramEnd"/>
            <w:r w:rsidRPr="00403C97">
              <w:rPr>
                <w:rFonts w:ascii="宋体" w:hAnsi="宋体" w:cs="宋体" w:hint="eastAsia"/>
                <w:kern w:val="0"/>
                <w:szCs w:val="21"/>
              </w:rPr>
              <w:t>信号状态;</w:t>
            </w:r>
            <w:r w:rsidRPr="00403C97">
              <w:rPr>
                <w:rFonts w:ascii="宋体" w:hAnsi="宋体" w:cs="宋体" w:hint="eastAsia"/>
                <w:kern w:val="0"/>
                <w:szCs w:val="21"/>
              </w:rPr>
              <w:br/>
              <w:t>21.12V (LAMP) DJ灯卡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接口；</w:t>
            </w:r>
            <w:r w:rsidRPr="00403C97">
              <w:rPr>
                <w:rFonts w:ascii="宋体" w:hAnsi="宋体" w:cs="宋体" w:hint="eastAsia"/>
                <w:kern w:val="0"/>
                <w:szCs w:val="21"/>
              </w:rPr>
              <w:br/>
              <w:t>22.适用全球供电电压,功率30瓦；使用灵活。</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w:t>
            </w:r>
            <w:r w:rsidRPr="00403C97">
              <w:rPr>
                <w:rFonts w:ascii="宋体" w:hAnsi="宋体" w:cs="宋体"/>
                <w:kern w:val="0"/>
                <w:szCs w:val="21"/>
              </w:rPr>
              <w:t>3</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八路智能电源控制器</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▲1.机器采用工业级液晶显示屏，</w:t>
            </w:r>
            <w:proofErr w:type="gramStart"/>
            <w:r w:rsidRPr="00403C97">
              <w:rPr>
                <w:rFonts w:ascii="宋体" w:hAnsi="宋体" w:cs="宋体" w:hint="eastAsia"/>
                <w:kern w:val="0"/>
                <w:szCs w:val="21"/>
              </w:rPr>
              <w:t>具状态</w:t>
            </w:r>
            <w:proofErr w:type="gramEnd"/>
            <w:r w:rsidRPr="00403C97">
              <w:rPr>
                <w:rFonts w:ascii="宋体" w:hAnsi="宋体" w:cs="宋体" w:hint="eastAsia"/>
                <w:kern w:val="0"/>
                <w:szCs w:val="21"/>
              </w:rPr>
              <w:t>实时显示功能：液晶显示屏可实时显示当前每一通道的电能指标，包括当前该通道电流、功率、电压参数，以及日期、时间、星期、通道开关状态、定时点联机信息等信息；</w:t>
            </w:r>
            <w:r w:rsidRPr="00403C97">
              <w:rPr>
                <w:rFonts w:ascii="宋体" w:hAnsi="宋体" w:cs="宋体" w:hint="eastAsia"/>
                <w:kern w:val="0"/>
                <w:szCs w:val="21"/>
              </w:rPr>
              <w:br/>
              <w:t>▲2.具定时开关机功能：可设置多个定时方案，每路通道均可设置定时开关时间，以及延时开/关机，有15个模式场景设置； 配备专业的网口Web页面（电脑，安卓手机，苹果手机，IPAD）登陆管理控制操作，可实现远程集中控制；</w:t>
            </w:r>
            <w:r w:rsidRPr="00403C97">
              <w:rPr>
                <w:rFonts w:ascii="宋体" w:hAnsi="宋体" w:cs="宋体" w:hint="eastAsia"/>
                <w:kern w:val="0"/>
                <w:szCs w:val="21"/>
              </w:rPr>
              <w:br/>
              <w:t>▲3.支持RS-232串口控制协议，支持外部中央控制设备控制，支持RS-485串口联机实现系统安装从前到后，按顺序开机，从后向前关机；</w:t>
            </w:r>
            <w:r w:rsidRPr="00403C97">
              <w:rPr>
                <w:rFonts w:ascii="宋体" w:hAnsi="宋体" w:cs="宋体" w:hint="eastAsia"/>
                <w:kern w:val="0"/>
                <w:szCs w:val="21"/>
              </w:rPr>
              <w:br/>
              <w:t>▲4.具有检测及报警功能：具有特设欠压、超压检测及报警功能，为您的设备提供了可靠的保障，最大输入电流60A，单路最大输出电流16A，工作电压95V-240V；</w:t>
            </w:r>
            <w:r w:rsidRPr="00403C97">
              <w:rPr>
                <w:rFonts w:ascii="宋体" w:hAnsi="宋体" w:cs="宋体" w:hint="eastAsia"/>
                <w:kern w:val="0"/>
                <w:szCs w:val="21"/>
              </w:rPr>
              <w:br/>
              <w:t>5.可实现远程集中控制，每台设备可设置修改编码ID；每组名字可自定义；</w:t>
            </w:r>
            <w:r w:rsidRPr="00403C97">
              <w:rPr>
                <w:rFonts w:ascii="宋体" w:hAnsi="宋体" w:cs="宋体" w:hint="eastAsia"/>
                <w:kern w:val="0"/>
                <w:szCs w:val="21"/>
              </w:rPr>
              <w:br/>
              <w:t>6.启用多机级联功能后可通过登录软件控制（电脑，手机，IPAD等）级联电源系统的单个开关机操作；</w:t>
            </w:r>
            <w:r w:rsidRPr="00403C97">
              <w:rPr>
                <w:rFonts w:ascii="宋体" w:hAnsi="宋体" w:cs="宋体" w:hint="eastAsia"/>
                <w:kern w:val="0"/>
                <w:szCs w:val="21"/>
              </w:rPr>
              <w:br/>
              <w:t>7.配备有多种数字接口，包括中控RS232公头1个，扩展RS232，3对3.81MM绿座，RS485 1个3.81MM绿座，RJ45网络口1个，支持无线WIFI路由器接入、1组12V输出3.81MM绿座；</w:t>
            </w:r>
            <w:r w:rsidRPr="00403C97">
              <w:rPr>
                <w:rFonts w:ascii="宋体" w:hAnsi="宋体" w:cs="宋体" w:hint="eastAsia"/>
                <w:kern w:val="0"/>
                <w:szCs w:val="21"/>
              </w:rPr>
              <w:br/>
              <w:t>8.支持软件密码登录，密码可改，方便权限接入；</w:t>
            </w:r>
            <w:r w:rsidRPr="00403C97">
              <w:rPr>
                <w:rFonts w:ascii="宋体" w:hAnsi="宋体" w:cs="宋体" w:hint="eastAsia"/>
                <w:kern w:val="0"/>
                <w:szCs w:val="21"/>
              </w:rPr>
              <w:br/>
              <w:t>9.该机采集使用了专业工业级电源检测方案，采用专业电能算法校准，参数更加实时，让误差控制在最小范围，电压，电流，功率，频率一目了然；</w:t>
            </w:r>
            <w:r w:rsidRPr="00403C97">
              <w:rPr>
                <w:rFonts w:ascii="宋体" w:hAnsi="宋体" w:cs="宋体" w:hint="eastAsia"/>
                <w:kern w:val="0"/>
                <w:szCs w:val="21"/>
              </w:rPr>
              <w:br/>
              <w:t>10.支持多机485远距离级联功能，最多可支持254台；</w:t>
            </w:r>
            <w:r w:rsidRPr="00403C97">
              <w:rPr>
                <w:rFonts w:ascii="宋体" w:hAnsi="宋体" w:cs="宋体" w:hint="eastAsia"/>
                <w:kern w:val="0"/>
                <w:szCs w:val="21"/>
              </w:rPr>
              <w:br/>
              <w:t>11.可以实时显示当前电流，功率，电压参数，可以远程更加方便监控电能系统；</w:t>
            </w:r>
            <w:r w:rsidRPr="00403C97">
              <w:rPr>
                <w:rFonts w:ascii="宋体" w:hAnsi="宋体" w:cs="宋体" w:hint="eastAsia"/>
                <w:kern w:val="0"/>
                <w:szCs w:val="21"/>
              </w:rPr>
              <w:br/>
              <w:t>12.输出电源插座：万用插座适应不同标准要求（万能座、欧标座、美标座）；</w:t>
            </w:r>
            <w:r w:rsidRPr="00403C97">
              <w:rPr>
                <w:rFonts w:ascii="宋体" w:hAnsi="宋体" w:cs="宋体" w:hint="eastAsia"/>
                <w:kern w:val="0"/>
                <w:szCs w:val="21"/>
              </w:rPr>
              <w:br/>
              <w:t>13.插座标准: 兼容国标 6A、10A；</w:t>
            </w:r>
            <w:r w:rsidRPr="00403C97">
              <w:rPr>
                <w:rFonts w:ascii="宋体" w:hAnsi="宋体" w:cs="宋体" w:hint="eastAsia"/>
                <w:kern w:val="0"/>
                <w:szCs w:val="21"/>
              </w:rPr>
              <w:br/>
              <w:t>14.开关间隔时间:可随意设定；</w:t>
            </w:r>
            <w:r w:rsidRPr="00403C97">
              <w:rPr>
                <w:rFonts w:ascii="宋体" w:hAnsi="宋体" w:cs="宋体" w:hint="eastAsia"/>
                <w:kern w:val="0"/>
                <w:szCs w:val="21"/>
              </w:rPr>
              <w:br/>
              <w:t xml:space="preserve">15.单机8路时序电源，可选配带滤波器，2U机身高度，设备电源输入采用接线柱接线方式，配置大电流空气开关；外观精美，做工精细；     </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▲16.在响应文件中须提供封面具有CMA或CNAS标志的第三方检测机构的检测报告复印件（报告内容需要包含第1、2、3、4项）</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（二）会议发言系统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一拖四接收机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1.PLL四频道锁相环回路设计；</w:t>
            </w:r>
            <w:r w:rsidRPr="00403C97">
              <w:rPr>
                <w:rFonts w:ascii="宋体" w:hAnsi="宋体" w:cs="宋体" w:hint="eastAsia"/>
                <w:kern w:val="0"/>
                <w:szCs w:val="21"/>
              </w:rPr>
              <w:br/>
              <w:t xml:space="preserve">2.频道间隔250KHz；  </w:t>
            </w:r>
            <w:r w:rsidRPr="00403C97">
              <w:rPr>
                <w:rFonts w:ascii="宋体" w:hAnsi="宋体" w:cs="宋体" w:hint="eastAsia"/>
                <w:kern w:val="0"/>
                <w:szCs w:val="21"/>
              </w:rPr>
              <w:br/>
              <w:t>3.UHF200频道PLL数字锁定自动通讯功能；</w:t>
            </w:r>
            <w:r w:rsidRPr="00403C97">
              <w:rPr>
                <w:rFonts w:ascii="宋体" w:hAnsi="宋体" w:cs="宋体" w:hint="eastAsia"/>
                <w:kern w:val="0"/>
                <w:szCs w:val="21"/>
              </w:rPr>
              <w:br/>
              <w:t>4.采用红外线对频；</w:t>
            </w:r>
            <w:r w:rsidRPr="00403C97">
              <w:rPr>
                <w:rFonts w:ascii="宋体" w:hAnsi="宋体" w:cs="宋体" w:hint="eastAsia"/>
                <w:kern w:val="0"/>
                <w:szCs w:val="21"/>
              </w:rPr>
              <w:br/>
              <w:t>5.显示屏显示功能(显示频率、频道、静噪、电平等)；</w:t>
            </w:r>
            <w:r w:rsidRPr="00403C97">
              <w:rPr>
                <w:rFonts w:ascii="宋体" w:hAnsi="宋体" w:cs="宋体" w:hint="eastAsia"/>
                <w:kern w:val="0"/>
                <w:szCs w:val="21"/>
              </w:rPr>
              <w:br/>
              <w:t>6.每通道有音量调节；</w:t>
            </w:r>
            <w:r w:rsidRPr="00403C97">
              <w:rPr>
                <w:rFonts w:ascii="宋体" w:hAnsi="宋体" w:cs="宋体" w:hint="eastAsia"/>
                <w:kern w:val="0"/>
                <w:szCs w:val="21"/>
              </w:rPr>
              <w:br/>
            </w:r>
            <w:r w:rsidRPr="00403C97">
              <w:rPr>
                <w:rFonts w:ascii="宋体" w:hAnsi="宋体" w:cs="宋体" w:hint="eastAsia"/>
                <w:kern w:val="0"/>
                <w:szCs w:val="21"/>
              </w:rPr>
              <w:lastRenderedPageBreak/>
              <w:t>7.AF输出（采用“XLR”型插座分别输出，混合输出）；</w:t>
            </w:r>
            <w:r w:rsidRPr="00403C97">
              <w:rPr>
                <w:rFonts w:ascii="宋体" w:hAnsi="宋体" w:cs="宋体" w:hint="eastAsia"/>
                <w:kern w:val="0"/>
                <w:szCs w:val="21"/>
              </w:rPr>
              <w:br/>
              <w:t>8.具有8路平衡输出接口，1路平衡混合输出，1路非平衡量</w:t>
            </w:r>
            <w:r w:rsidRPr="00403C97">
              <w:rPr>
                <w:rFonts w:ascii="宋体" w:hAnsi="宋体" w:cs="宋体" w:hint="eastAsia"/>
                <w:kern w:val="0"/>
                <w:szCs w:val="21"/>
              </w:rPr>
              <w:br/>
              <w:t xml:space="preserve">混合输出；                                                                     </w:t>
            </w:r>
            <w:r w:rsidRPr="00403C97">
              <w:rPr>
                <w:rFonts w:ascii="宋体" w:hAnsi="宋体" w:cs="宋体" w:hint="eastAsia"/>
                <w:kern w:val="0"/>
                <w:szCs w:val="21"/>
              </w:rPr>
              <w:br/>
              <w:t>9.带有真分集功能；</w:t>
            </w:r>
            <w:r w:rsidRPr="00403C97">
              <w:rPr>
                <w:rFonts w:ascii="宋体" w:hAnsi="宋体" w:cs="宋体" w:hint="eastAsia"/>
                <w:kern w:val="0"/>
                <w:szCs w:val="21"/>
              </w:rPr>
              <w:br/>
              <w:t>10.有效使用范围150-200米(空旷环境下）。</w:t>
            </w:r>
            <w:r w:rsidRPr="00403C97">
              <w:rPr>
                <w:rFonts w:ascii="宋体" w:hAnsi="宋体" w:cs="宋体" w:hint="eastAsia"/>
                <w:kern w:val="0"/>
                <w:szCs w:val="21"/>
              </w:rPr>
              <w:br/>
              <w:t>11.单台一拖四接收机。</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一拖四接收机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1.PLL四频道锁相环回路设计；</w:t>
            </w:r>
            <w:r w:rsidRPr="00403C97">
              <w:rPr>
                <w:rFonts w:ascii="宋体" w:hAnsi="宋体" w:cs="宋体" w:hint="eastAsia"/>
                <w:kern w:val="0"/>
                <w:szCs w:val="21"/>
              </w:rPr>
              <w:br/>
              <w:t xml:space="preserve">2.频道间隔250KHz；  </w:t>
            </w:r>
            <w:r w:rsidRPr="00403C97">
              <w:rPr>
                <w:rFonts w:ascii="宋体" w:hAnsi="宋体" w:cs="宋体" w:hint="eastAsia"/>
                <w:kern w:val="0"/>
                <w:szCs w:val="21"/>
              </w:rPr>
              <w:br/>
              <w:t>3.UHF200频道PLL数字锁定自动通讯功能；</w:t>
            </w:r>
            <w:r w:rsidRPr="00403C97">
              <w:rPr>
                <w:rFonts w:ascii="宋体" w:hAnsi="宋体" w:cs="宋体" w:hint="eastAsia"/>
                <w:kern w:val="0"/>
                <w:szCs w:val="21"/>
              </w:rPr>
              <w:br/>
              <w:t>4.采用红外线对频；</w:t>
            </w:r>
            <w:r w:rsidRPr="00403C97">
              <w:rPr>
                <w:rFonts w:ascii="宋体" w:hAnsi="宋体" w:cs="宋体" w:hint="eastAsia"/>
                <w:kern w:val="0"/>
                <w:szCs w:val="21"/>
              </w:rPr>
              <w:br/>
              <w:t>5.显示屏显示功能(显示频率、频道、静噪、电平等)；</w:t>
            </w:r>
            <w:r w:rsidRPr="00403C97">
              <w:rPr>
                <w:rFonts w:ascii="宋体" w:hAnsi="宋体" w:cs="宋体" w:hint="eastAsia"/>
                <w:kern w:val="0"/>
                <w:szCs w:val="21"/>
              </w:rPr>
              <w:br/>
              <w:t>6.每通道有音量调节；</w:t>
            </w:r>
            <w:r w:rsidRPr="00403C97">
              <w:rPr>
                <w:rFonts w:ascii="宋体" w:hAnsi="宋体" w:cs="宋体" w:hint="eastAsia"/>
                <w:kern w:val="0"/>
                <w:szCs w:val="21"/>
              </w:rPr>
              <w:br/>
              <w:t>7.AF输出（采用“XLR”型插座分别输出，混合输出）；</w:t>
            </w:r>
            <w:r w:rsidRPr="00403C97">
              <w:rPr>
                <w:rFonts w:ascii="宋体" w:hAnsi="宋体" w:cs="宋体" w:hint="eastAsia"/>
                <w:kern w:val="0"/>
                <w:szCs w:val="21"/>
              </w:rPr>
              <w:br/>
              <w:t xml:space="preserve">8.具有8路平衡输出接口，1路平衡混合输出，1路非平衡量混合输出；                                                                     </w:t>
            </w:r>
            <w:r w:rsidRPr="00403C97">
              <w:rPr>
                <w:rFonts w:ascii="宋体" w:hAnsi="宋体" w:cs="宋体" w:hint="eastAsia"/>
                <w:kern w:val="0"/>
                <w:szCs w:val="21"/>
              </w:rPr>
              <w:br/>
              <w:t>9.带有真分集功能；</w:t>
            </w:r>
            <w:r w:rsidRPr="00403C97">
              <w:rPr>
                <w:rFonts w:ascii="宋体" w:hAnsi="宋体" w:cs="宋体" w:hint="eastAsia"/>
                <w:kern w:val="0"/>
                <w:szCs w:val="21"/>
              </w:rPr>
              <w:br/>
              <w:t>10.有效使用范围150-200米(空旷环境下）；</w:t>
            </w:r>
            <w:r w:rsidRPr="00403C97">
              <w:rPr>
                <w:rFonts w:ascii="宋体" w:hAnsi="宋体" w:cs="宋体" w:hint="eastAsia"/>
                <w:kern w:val="0"/>
                <w:szCs w:val="21"/>
              </w:rPr>
              <w:br/>
              <w:t>11.单台一拖四接收机。</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头戴式无线话筒</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1.波段范围（UHF）：632MHz～695MHz；</w:t>
            </w:r>
            <w:r w:rsidRPr="00403C97">
              <w:rPr>
                <w:rFonts w:ascii="宋体" w:hAnsi="宋体" w:cs="宋体" w:hint="eastAsia"/>
                <w:kern w:val="0"/>
                <w:szCs w:val="21"/>
              </w:rPr>
              <w:br/>
              <w:t>2.2节5号1.5V碱性电池；</w:t>
            </w:r>
            <w:r w:rsidRPr="00403C97">
              <w:rPr>
                <w:rFonts w:ascii="宋体" w:hAnsi="宋体" w:cs="宋体" w:hint="eastAsia"/>
                <w:kern w:val="0"/>
                <w:szCs w:val="21"/>
              </w:rPr>
              <w:br/>
              <w:t>3.采用红外线对频；</w:t>
            </w:r>
            <w:r w:rsidRPr="00403C97">
              <w:rPr>
                <w:rFonts w:ascii="宋体" w:hAnsi="宋体" w:cs="宋体" w:hint="eastAsia"/>
                <w:kern w:val="0"/>
                <w:szCs w:val="21"/>
              </w:rPr>
              <w:br/>
              <w:t>4.具有音量调节；</w:t>
            </w:r>
            <w:r w:rsidRPr="00403C97">
              <w:rPr>
                <w:rFonts w:ascii="宋体" w:hAnsi="宋体" w:cs="宋体" w:hint="eastAsia"/>
                <w:kern w:val="0"/>
                <w:szCs w:val="21"/>
              </w:rPr>
              <w:br/>
              <w:t>5.关机零功耗；</w:t>
            </w:r>
            <w:r w:rsidRPr="00403C97">
              <w:rPr>
                <w:rFonts w:ascii="宋体" w:hAnsi="宋体" w:cs="宋体" w:hint="eastAsia"/>
                <w:kern w:val="0"/>
                <w:szCs w:val="21"/>
              </w:rPr>
              <w:br/>
              <w:t>6.工作时间8小时以上；</w:t>
            </w:r>
            <w:r w:rsidRPr="00403C97">
              <w:rPr>
                <w:rFonts w:ascii="宋体" w:hAnsi="宋体" w:cs="宋体" w:hint="eastAsia"/>
                <w:kern w:val="0"/>
                <w:szCs w:val="21"/>
              </w:rPr>
              <w:br/>
              <w:t>7.单只头戴式话筒。</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5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一拖八接收机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1.PLL八频道锁相环回路设计；</w:t>
            </w:r>
            <w:r w:rsidRPr="00403C97">
              <w:rPr>
                <w:rFonts w:ascii="宋体" w:hAnsi="宋体" w:cs="宋体" w:hint="eastAsia"/>
                <w:kern w:val="0"/>
                <w:szCs w:val="21"/>
              </w:rPr>
              <w:br/>
              <w:t>2.频道间隔250KHz；</w:t>
            </w:r>
            <w:r w:rsidRPr="00403C97">
              <w:rPr>
                <w:rFonts w:ascii="宋体" w:hAnsi="宋体" w:cs="宋体" w:hint="eastAsia"/>
                <w:kern w:val="0"/>
                <w:szCs w:val="21"/>
              </w:rPr>
              <w:br/>
              <w:t>3.UHF200频道PLL数字锁定自动通讯功能；</w:t>
            </w:r>
            <w:r w:rsidRPr="00403C97">
              <w:rPr>
                <w:rFonts w:ascii="宋体" w:hAnsi="宋体" w:cs="宋体" w:hint="eastAsia"/>
                <w:kern w:val="0"/>
                <w:szCs w:val="21"/>
              </w:rPr>
              <w:br/>
              <w:t>4.采用红外线对频；</w:t>
            </w:r>
            <w:r w:rsidRPr="00403C97">
              <w:rPr>
                <w:rFonts w:ascii="宋体" w:hAnsi="宋体" w:cs="宋体" w:hint="eastAsia"/>
                <w:kern w:val="0"/>
                <w:szCs w:val="21"/>
              </w:rPr>
              <w:br/>
              <w:t>5.显示屏显示功能(显示频率、频道、静噪、电平等)；</w:t>
            </w:r>
            <w:r w:rsidRPr="00403C97">
              <w:rPr>
                <w:rFonts w:ascii="宋体" w:hAnsi="宋体" w:cs="宋体" w:hint="eastAsia"/>
                <w:kern w:val="0"/>
                <w:szCs w:val="21"/>
              </w:rPr>
              <w:br/>
              <w:t>6.每通道有音量调节；</w:t>
            </w:r>
            <w:r w:rsidRPr="00403C97">
              <w:rPr>
                <w:rFonts w:ascii="宋体" w:hAnsi="宋体" w:cs="宋体" w:hint="eastAsia"/>
                <w:kern w:val="0"/>
                <w:szCs w:val="21"/>
              </w:rPr>
              <w:br/>
              <w:t>7.AF输出（采用“XLR”型插座分别输出，混合输出）；</w:t>
            </w:r>
            <w:r w:rsidRPr="00403C97">
              <w:rPr>
                <w:rFonts w:ascii="宋体" w:hAnsi="宋体" w:cs="宋体" w:hint="eastAsia"/>
                <w:kern w:val="0"/>
                <w:szCs w:val="21"/>
              </w:rPr>
              <w:br/>
              <w:t>8.具有8路平衡输出接口，1路平衡混合输出，1路非平衡量混合输出；</w:t>
            </w:r>
            <w:r w:rsidRPr="00403C97">
              <w:rPr>
                <w:rFonts w:ascii="宋体" w:hAnsi="宋体" w:cs="宋体" w:hint="eastAsia"/>
                <w:kern w:val="0"/>
                <w:szCs w:val="21"/>
              </w:rPr>
              <w:br/>
              <w:t>9.带有真分集功能；</w:t>
            </w:r>
            <w:r w:rsidRPr="00403C97">
              <w:rPr>
                <w:rFonts w:ascii="宋体" w:hAnsi="宋体" w:cs="宋体" w:hint="eastAsia"/>
                <w:kern w:val="0"/>
                <w:szCs w:val="21"/>
              </w:rPr>
              <w:br/>
              <w:t>10.有效使用范围150-200米(空旷环境下）；</w:t>
            </w:r>
            <w:r w:rsidRPr="00403C97">
              <w:rPr>
                <w:rFonts w:ascii="宋体" w:hAnsi="宋体" w:cs="宋体" w:hint="eastAsia"/>
                <w:kern w:val="0"/>
                <w:szCs w:val="21"/>
              </w:rPr>
              <w:br/>
              <w:t>11.单台一拖八接收机。</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6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台式无线话筒</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1.支持音量调节与发射功率高低调节；</w:t>
            </w:r>
            <w:r w:rsidRPr="00403C97">
              <w:rPr>
                <w:rFonts w:ascii="宋体" w:hAnsi="宋体" w:cs="宋体" w:hint="eastAsia"/>
                <w:kern w:val="0"/>
                <w:szCs w:val="21"/>
              </w:rPr>
              <w:br/>
              <w:t>2.聚合物锂电池电池容量2000mAH；</w:t>
            </w:r>
            <w:r w:rsidRPr="00403C97">
              <w:rPr>
                <w:rFonts w:ascii="宋体" w:hAnsi="宋体" w:cs="宋体" w:hint="eastAsia"/>
                <w:kern w:val="0"/>
                <w:szCs w:val="21"/>
              </w:rPr>
              <w:br/>
              <w:t>3.连续工作时间8小时以上；</w:t>
            </w:r>
            <w:r w:rsidRPr="00403C97">
              <w:rPr>
                <w:rFonts w:ascii="宋体" w:hAnsi="宋体" w:cs="宋体" w:hint="eastAsia"/>
                <w:kern w:val="0"/>
                <w:szCs w:val="21"/>
              </w:rPr>
              <w:br/>
              <w:t>4.充电接口Type-C，充电器5V/2A；</w:t>
            </w:r>
            <w:r w:rsidRPr="00403C97">
              <w:rPr>
                <w:rFonts w:ascii="宋体" w:hAnsi="宋体" w:cs="宋体" w:hint="eastAsia"/>
                <w:kern w:val="0"/>
                <w:szCs w:val="21"/>
              </w:rPr>
              <w:br/>
              <w:t>5.频段范围：632-695.25MHz；</w:t>
            </w:r>
            <w:r w:rsidRPr="00403C97">
              <w:rPr>
                <w:rFonts w:ascii="宋体" w:hAnsi="宋体" w:cs="宋体" w:hint="eastAsia"/>
                <w:kern w:val="0"/>
                <w:szCs w:val="21"/>
              </w:rPr>
              <w:br/>
              <w:t>6.低电量红灯警示；</w:t>
            </w:r>
            <w:r w:rsidRPr="00403C97">
              <w:rPr>
                <w:rFonts w:ascii="宋体" w:hAnsi="宋体" w:cs="宋体" w:hint="eastAsia"/>
                <w:kern w:val="0"/>
                <w:szCs w:val="21"/>
              </w:rPr>
              <w:br/>
              <w:t>7.调制方式：FM；</w:t>
            </w:r>
            <w:r w:rsidRPr="00403C97">
              <w:rPr>
                <w:rFonts w:ascii="宋体" w:hAnsi="宋体" w:cs="宋体" w:hint="eastAsia"/>
                <w:kern w:val="0"/>
                <w:szCs w:val="21"/>
              </w:rPr>
              <w:br/>
              <w:t>8.话筒杆可供客户自由选择，提供2种话筒杆：方型话筒杆和鹅颈话筒；方型话筒杆尺寸：</w:t>
            </w:r>
            <w:r w:rsidRPr="00403C97">
              <w:rPr>
                <w:rFonts w:asciiTheme="minorEastAsia" w:eastAsiaTheme="minorEastAsia" w:hAnsiTheme="minorEastAsia" w:cstheme="minorEastAsia" w:hint="eastAsia"/>
                <w:kern w:val="0"/>
                <w:szCs w:val="21"/>
              </w:rPr>
              <w:t>W×H×D 30×22×185</w:t>
            </w:r>
            <w:r w:rsidRPr="00403C97">
              <w:rPr>
                <w:rFonts w:ascii="宋体" w:hAnsi="宋体" w:cs="宋体" w:hint="eastAsia"/>
                <w:kern w:val="0"/>
                <w:szCs w:val="21"/>
              </w:rPr>
              <w:t>mm,鹅颈话筒杆长度：300-650mm，常规长度420mm；</w:t>
            </w:r>
            <w:r w:rsidRPr="00403C97">
              <w:rPr>
                <w:rFonts w:ascii="宋体" w:hAnsi="宋体" w:cs="宋体" w:hint="eastAsia"/>
                <w:kern w:val="0"/>
                <w:szCs w:val="21"/>
              </w:rPr>
              <w:br/>
              <w:t>9.产品尺寸：（H×W×D）415×224×115mm；</w:t>
            </w:r>
            <w:r w:rsidRPr="00403C97">
              <w:rPr>
                <w:rFonts w:ascii="宋体" w:hAnsi="宋体" w:cs="宋体" w:hint="eastAsia"/>
                <w:kern w:val="0"/>
                <w:szCs w:val="21"/>
              </w:rPr>
              <w:br/>
              <w:t>10.净重：约0.45kg。</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7</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十六路天线放大器（室内版）</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一、技术参数</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1.系统参数</w:t>
            </w:r>
            <w:r w:rsidRPr="00403C97">
              <w:rPr>
                <w:rFonts w:ascii="宋体" w:hAnsi="宋体" w:cs="宋体" w:hint="eastAsia"/>
                <w:kern w:val="0"/>
                <w:szCs w:val="21"/>
              </w:rPr>
              <w:br/>
              <w:t>1.1频率：U段 460-950MHz；</w:t>
            </w:r>
            <w:r w:rsidRPr="00403C97">
              <w:rPr>
                <w:rFonts w:ascii="宋体" w:hAnsi="宋体" w:cs="宋体" w:hint="eastAsia"/>
                <w:kern w:val="0"/>
                <w:szCs w:val="21"/>
              </w:rPr>
              <w:br/>
              <w:t>1.2显示方式：LED指示灯；</w:t>
            </w:r>
            <w:r w:rsidRPr="00403C97">
              <w:rPr>
                <w:rFonts w:ascii="宋体" w:hAnsi="宋体" w:cs="宋体" w:hint="eastAsia"/>
                <w:kern w:val="0"/>
                <w:szCs w:val="21"/>
              </w:rPr>
              <w:br/>
              <w:t>1.3调控开关：轻触；</w:t>
            </w:r>
            <w:r w:rsidRPr="00403C97">
              <w:rPr>
                <w:rFonts w:ascii="宋体" w:hAnsi="宋体" w:cs="宋体" w:hint="eastAsia"/>
                <w:kern w:val="0"/>
                <w:szCs w:val="21"/>
              </w:rPr>
              <w:br/>
              <w:t>1.4接口：B型母座；</w:t>
            </w:r>
            <w:r w:rsidRPr="00403C97">
              <w:rPr>
                <w:rFonts w:ascii="宋体" w:hAnsi="宋体" w:cs="宋体" w:hint="eastAsia"/>
                <w:kern w:val="0"/>
                <w:szCs w:val="21"/>
              </w:rPr>
              <w:br/>
              <w:t>1.5输出阻抗：50欧姆（SWR&lt;=1:1.5)；</w:t>
            </w:r>
            <w:r w:rsidRPr="00403C97">
              <w:rPr>
                <w:rFonts w:ascii="宋体" w:hAnsi="宋体" w:cs="宋体" w:hint="eastAsia"/>
                <w:kern w:val="0"/>
                <w:szCs w:val="21"/>
              </w:rPr>
              <w:br/>
              <w:t>1.6增益（最大）：12dB（典型）；</w:t>
            </w:r>
            <w:r w:rsidRPr="00403C97">
              <w:rPr>
                <w:rFonts w:ascii="宋体" w:hAnsi="宋体" w:cs="宋体" w:hint="eastAsia"/>
                <w:kern w:val="0"/>
                <w:szCs w:val="21"/>
              </w:rPr>
              <w:br/>
              <w:t>1.7辐射角度:180度；</w:t>
            </w:r>
            <w:r w:rsidRPr="00403C97">
              <w:rPr>
                <w:rFonts w:ascii="宋体" w:hAnsi="宋体" w:cs="宋体" w:hint="eastAsia"/>
                <w:kern w:val="0"/>
                <w:szCs w:val="21"/>
              </w:rPr>
              <w:br/>
              <w:t>1.8整合数控可调:-6 _ 12dB；</w:t>
            </w:r>
            <w:r w:rsidRPr="00403C97">
              <w:rPr>
                <w:rFonts w:ascii="宋体" w:hAnsi="宋体" w:cs="宋体" w:hint="eastAsia"/>
                <w:kern w:val="0"/>
                <w:szCs w:val="21"/>
              </w:rPr>
              <w:br/>
              <w:t>1.9 3阶互调截取点：+45dBm（典型）；</w:t>
            </w:r>
            <w:r w:rsidRPr="00403C97">
              <w:rPr>
                <w:rFonts w:ascii="宋体" w:hAnsi="宋体" w:cs="宋体" w:hint="eastAsia"/>
                <w:kern w:val="0"/>
                <w:szCs w:val="21"/>
              </w:rPr>
              <w:br/>
              <w:t>1.10增益平坦度：+1dB，全频段；</w:t>
            </w:r>
            <w:r w:rsidRPr="00403C97">
              <w:rPr>
                <w:rFonts w:ascii="宋体" w:hAnsi="宋体" w:cs="宋体" w:hint="eastAsia"/>
                <w:kern w:val="0"/>
                <w:szCs w:val="21"/>
              </w:rPr>
              <w:br/>
              <w:t>1.11电源：+9V至12V（典型），150mA；</w:t>
            </w:r>
            <w:r w:rsidRPr="00403C97">
              <w:rPr>
                <w:rFonts w:ascii="宋体" w:hAnsi="宋体" w:cs="宋体" w:hint="eastAsia"/>
                <w:kern w:val="0"/>
                <w:szCs w:val="21"/>
              </w:rPr>
              <w:br/>
              <w:t>2.分配主机参数</w:t>
            </w:r>
            <w:r w:rsidRPr="00403C97">
              <w:rPr>
                <w:rFonts w:ascii="宋体" w:hAnsi="宋体" w:cs="宋体" w:hint="eastAsia"/>
                <w:kern w:val="0"/>
                <w:szCs w:val="21"/>
              </w:rPr>
              <w:br/>
              <w:t>2.1高频信号输入：2路BNC输入；</w:t>
            </w:r>
            <w:r w:rsidRPr="00403C97">
              <w:rPr>
                <w:rFonts w:ascii="宋体" w:hAnsi="宋体" w:cs="宋体" w:hint="eastAsia"/>
                <w:kern w:val="0"/>
                <w:szCs w:val="21"/>
              </w:rPr>
              <w:br/>
              <w:t>2.2输入端信号最大灵敏度：+32dBm；</w:t>
            </w:r>
            <w:r w:rsidRPr="00403C97">
              <w:rPr>
                <w:rFonts w:ascii="宋体" w:hAnsi="宋体" w:cs="宋体" w:hint="eastAsia"/>
                <w:kern w:val="0"/>
                <w:szCs w:val="21"/>
              </w:rPr>
              <w:br/>
              <w:t>2.3系统工作总电源： 12V3A；</w:t>
            </w:r>
            <w:r w:rsidRPr="00403C97">
              <w:rPr>
                <w:rFonts w:ascii="宋体" w:hAnsi="宋体" w:cs="宋体" w:hint="eastAsia"/>
                <w:kern w:val="0"/>
                <w:szCs w:val="21"/>
              </w:rPr>
              <w:br/>
              <w:t>2.4放大信号输出：16路BNC输出；</w:t>
            </w:r>
            <w:r w:rsidRPr="00403C97">
              <w:rPr>
                <w:rFonts w:ascii="宋体" w:hAnsi="宋体" w:cs="宋体" w:hint="eastAsia"/>
                <w:kern w:val="0"/>
                <w:szCs w:val="21"/>
              </w:rPr>
              <w:br/>
              <w:t>2.5系统DC输出： 4路DC  12V/1A 输出（为接收机供电）；</w:t>
            </w:r>
            <w:r w:rsidRPr="00403C97">
              <w:rPr>
                <w:rFonts w:ascii="宋体" w:hAnsi="宋体" w:cs="宋体" w:hint="eastAsia"/>
                <w:kern w:val="0"/>
                <w:szCs w:val="21"/>
              </w:rPr>
              <w:br/>
              <w:t>2.6输出/入阻抗： 50Ω；</w:t>
            </w:r>
            <w:r w:rsidRPr="00403C97">
              <w:rPr>
                <w:rFonts w:ascii="宋体" w:hAnsi="宋体" w:cs="宋体" w:hint="eastAsia"/>
                <w:kern w:val="0"/>
                <w:szCs w:val="21"/>
              </w:rPr>
              <w:br/>
              <w:t>2.7系统信号输入</w:t>
            </w:r>
            <w:proofErr w:type="gramStart"/>
            <w:r w:rsidRPr="00403C97">
              <w:rPr>
                <w:rFonts w:ascii="宋体" w:hAnsi="宋体" w:cs="宋体" w:hint="eastAsia"/>
                <w:kern w:val="0"/>
                <w:szCs w:val="21"/>
              </w:rPr>
              <w:t>端对外</w:t>
            </w:r>
            <w:proofErr w:type="gramEnd"/>
            <w:r w:rsidRPr="00403C97">
              <w:rPr>
                <w:rFonts w:ascii="宋体" w:hAnsi="宋体" w:cs="宋体" w:hint="eastAsia"/>
                <w:kern w:val="0"/>
                <w:szCs w:val="21"/>
              </w:rPr>
              <w:t>供电： +8.0V DC / 200mA；</w:t>
            </w:r>
            <w:r w:rsidRPr="00403C97">
              <w:rPr>
                <w:rFonts w:ascii="宋体" w:hAnsi="宋体" w:cs="宋体" w:hint="eastAsia"/>
                <w:kern w:val="0"/>
                <w:szCs w:val="21"/>
              </w:rPr>
              <w:br/>
              <w:t>2.8外观尺寸（mm）：482长×66高×200宽。</w:t>
            </w:r>
            <w:r w:rsidRPr="00403C97">
              <w:rPr>
                <w:rFonts w:ascii="宋体" w:hAnsi="宋体" w:cs="宋体" w:hint="eastAsia"/>
                <w:kern w:val="0"/>
                <w:szCs w:val="21"/>
              </w:rPr>
              <w:br/>
              <w:t>3.同轴电缆参数</w:t>
            </w:r>
            <w:r w:rsidRPr="00403C97">
              <w:rPr>
                <w:rFonts w:ascii="宋体" w:hAnsi="宋体" w:cs="宋体" w:hint="eastAsia"/>
                <w:kern w:val="0"/>
                <w:szCs w:val="21"/>
              </w:rPr>
              <w:br/>
              <w:t>3.1线材规格：发泡聚乙烯绝缘同轴电缆LMR195；</w:t>
            </w:r>
            <w:r w:rsidRPr="00403C97">
              <w:rPr>
                <w:rFonts w:ascii="宋体" w:hAnsi="宋体" w:cs="宋体" w:hint="eastAsia"/>
                <w:kern w:val="0"/>
                <w:szCs w:val="21"/>
              </w:rPr>
              <w:br/>
              <w:t>3.2阻抗：50Ω；</w:t>
            </w:r>
            <w:r w:rsidRPr="00403C97">
              <w:rPr>
                <w:rFonts w:ascii="宋体" w:hAnsi="宋体" w:cs="宋体" w:hint="eastAsia"/>
                <w:kern w:val="0"/>
                <w:szCs w:val="21"/>
              </w:rPr>
              <w:br/>
              <w:t>3.3弯曲半径：25mm；</w:t>
            </w:r>
            <w:r w:rsidRPr="00403C97">
              <w:rPr>
                <w:rFonts w:ascii="宋体" w:hAnsi="宋体" w:cs="宋体" w:hint="eastAsia"/>
                <w:kern w:val="0"/>
                <w:szCs w:val="21"/>
              </w:rPr>
              <w:br/>
              <w:t>3.4线损：≤0.24db/m(20度）；</w:t>
            </w:r>
            <w:r w:rsidRPr="00403C97">
              <w:rPr>
                <w:rFonts w:ascii="宋体" w:hAnsi="宋体" w:cs="宋体" w:hint="eastAsia"/>
                <w:kern w:val="0"/>
                <w:szCs w:val="21"/>
              </w:rPr>
              <w:br/>
              <w:t>3.5线径：6mm；</w:t>
            </w:r>
            <w:r w:rsidRPr="00403C97">
              <w:rPr>
                <w:rFonts w:ascii="宋体" w:hAnsi="宋体" w:cs="宋体" w:hint="eastAsia"/>
                <w:kern w:val="0"/>
                <w:szCs w:val="21"/>
              </w:rPr>
              <w:br/>
            </w:r>
            <w:r w:rsidRPr="00403C97">
              <w:rPr>
                <w:rFonts w:ascii="宋体" w:hAnsi="宋体" w:cs="宋体" w:hint="eastAsia"/>
                <w:kern w:val="0"/>
                <w:szCs w:val="21"/>
              </w:rPr>
              <w:lastRenderedPageBreak/>
              <w:t>3.6材质结构：5层带编织线与屏蔽层铜芯线；</w:t>
            </w:r>
            <w:r w:rsidRPr="00403C97">
              <w:rPr>
                <w:rFonts w:ascii="宋体" w:hAnsi="宋体" w:cs="宋体" w:hint="eastAsia"/>
                <w:kern w:val="0"/>
                <w:szCs w:val="21"/>
              </w:rPr>
              <w:br/>
              <w:t>备注：50米线长信号通过衰减为-5dBM，10米长内信号衰减可忽略不计。</w:t>
            </w:r>
            <w:r w:rsidRPr="00403C97">
              <w:rPr>
                <w:rFonts w:ascii="宋体" w:hAnsi="宋体" w:cs="宋体" w:hint="eastAsia"/>
                <w:kern w:val="0"/>
                <w:szCs w:val="21"/>
              </w:rPr>
              <w:br/>
              <w:t>二、产品要求：</w:t>
            </w:r>
            <w:r w:rsidRPr="00403C97">
              <w:rPr>
                <w:rFonts w:ascii="宋体" w:hAnsi="宋体" w:cs="宋体" w:hint="eastAsia"/>
                <w:kern w:val="0"/>
                <w:szCs w:val="21"/>
              </w:rPr>
              <w:br/>
              <w:t>1.有效工作频率为400MHZ-950MHZ，信号增益+2DBM到+12DBM可调；</w:t>
            </w:r>
            <w:r w:rsidRPr="00403C97">
              <w:rPr>
                <w:rFonts w:ascii="宋体" w:hAnsi="宋体" w:cs="宋体" w:hint="eastAsia"/>
                <w:kern w:val="0"/>
                <w:szCs w:val="21"/>
              </w:rPr>
              <w:br/>
              <w:t>2.能基本兼容市面上大部分品牌UHF频段无线麦克风接收机工作使用；</w:t>
            </w:r>
            <w:r w:rsidRPr="00403C97">
              <w:rPr>
                <w:rFonts w:ascii="宋体" w:hAnsi="宋体" w:cs="宋体" w:hint="eastAsia"/>
                <w:kern w:val="0"/>
                <w:szCs w:val="21"/>
              </w:rPr>
              <w:br/>
              <w:t>3.在天线板安装有高效的强滤波电路，有效过滤与隔离工作范围外的干忧信号的输入；</w:t>
            </w:r>
            <w:r w:rsidRPr="00403C97">
              <w:rPr>
                <w:rFonts w:ascii="宋体" w:hAnsi="宋体" w:cs="宋体" w:hint="eastAsia"/>
                <w:kern w:val="0"/>
                <w:szCs w:val="21"/>
              </w:rPr>
              <w:br/>
              <w:t>4.在天线板加入高性能的高频增益芯片，可对话筒信号进行无损的增强与补偿；</w:t>
            </w:r>
            <w:r w:rsidRPr="00403C97">
              <w:rPr>
                <w:rFonts w:ascii="宋体" w:hAnsi="宋体" w:cs="宋体" w:hint="eastAsia"/>
                <w:kern w:val="0"/>
                <w:szCs w:val="21"/>
              </w:rPr>
              <w:br/>
              <w:t>5.系统分配主机提供16路稳定高质量信号输出；</w:t>
            </w:r>
            <w:r w:rsidRPr="00403C97">
              <w:rPr>
                <w:rFonts w:ascii="宋体" w:hAnsi="宋体" w:cs="宋体" w:hint="eastAsia"/>
                <w:kern w:val="0"/>
                <w:szCs w:val="21"/>
              </w:rPr>
              <w:br/>
              <w:t>6.系统分配主机提供4路稳定的 DC电源输出，专为话筒接收机供电；（每路负载12V/1A)。</w:t>
            </w:r>
            <w:r w:rsidRPr="00403C97">
              <w:rPr>
                <w:rFonts w:ascii="宋体" w:hAnsi="宋体" w:cs="宋体" w:hint="eastAsia"/>
                <w:kern w:val="0"/>
                <w:szCs w:val="21"/>
              </w:rPr>
              <w:br/>
              <w:t>7.所有同轴电缆线材为5层结构的带屏蔽铝箔的高频铜芯专用线；</w:t>
            </w:r>
            <w:r w:rsidRPr="00403C97">
              <w:rPr>
                <w:rFonts w:ascii="宋体" w:hAnsi="宋体" w:cs="宋体" w:hint="eastAsia"/>
                <w:kern w:val="0"/>
                <w:szCs w:val="21"/>
              </w:rPr>
              <w:br/>
              <w:t>8.系统主机设计有系统连接状态指示灯，当天线板正常安装并工作的时候，指示灯长亮；</w:t>
            </w:r>
            <w:r w:rsidRPr="00403C97">
              <w:rPr>
                <w:rFonts w:ascii="宋体" w:hAnsi="宋体" w:cs="宋体" w:hint="eastAsia"/>
                <w:kern w:val="0"/>
                <w:szCs w:val="21"/>
              </w:rPr>
              <w:br/>
              <w:t>9.定向天线翼板与增益强波器控制电路巧妙一体化设计，结构更简洁耐用；</w:t>
            </w:r>
            <w:r w:rsidRPr="00403C97">
              <w:rPr>
                <w:rFonts w:ascii="宋体" w:hAnsi="宋体" w:cs="宋体" w:hint="eastAsia"/>
                <w:kern w:val="0"/>
                <w:szCs w:val="21"/>
              </w:rPr>
              <w:br/>
              <w:t>10.天线翼板设计有连接状态指示灯，当与系统主机正常连接并工作的时候，指示灯长亮。</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lastRenderedPageBreak/>
              <w:t>（三）其他辅材及安装调试</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线阵吊架</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配套线阵音箱组使用。</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proofErr w:type="gramStart"/>
            <w:r w:rsidRPr="00403C97">
              <w:rPr>
                <w:rFonts w:ascii="宋体" w:hAnsi="宋体" w:cs="宋体" w:hint="eastAsia"/>
                <w:kern w:val="0"/>
                <w:szCs w:val="21"/>
              </w:rPr>
              <w:t>尼龙扁带</w:t>
            </w:r>
            <w:proofErr w:type="gramEnd"/>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2吨2米尼龙扁带。</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卸扣</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2吨型22号卸扣。</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葫芦</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2吨6米葫芦。</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5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支架</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1.全金属音箱壁架；</w:t>
            </w:r>
            <w:r w:rsidRPr="00403C97">
              <w:rPr>
                <w:rFonts w:ascii="宋体" w:hAnsi="宋体" w:cs="宋体" w:hint="eastAsia"/>
                <w:kern w:val="0"/>
                <w:szCs w:val="21"/>
              </w:rPr>
              <w:br/>
              <w:t>2.材料：钢材；</w:t>
            </w:r>
            <w:r w:rsidRPr="00403C97">
              <w:rPr>
                <w:rFonts w:ascii="宋体" w:hAnsi="宋体" w:cs="宋体" w:hint="eastAsia"/>
                <w:kern w:val="0"/>
                <w:szCs w:val="21"/>
              </w:rPr>
              <w:br/>
              <w:t>3.承重30公斤；</w:t>
            </w:r>
            <w:r w:rsidRPr="00403C97">
              <w:rPr>
                <w:rFonts w:ascii="宋体" w:hAnsi="宋体" w:cs="宋体" w:hint="eastAsia"/>
                <w:kern w:val="0"/>
                <w:szCs w:val="21"/>
              </w:rPr>
              <w:br/>
              <w:t>4.重：3.6KG/对；</w:t>
            </w:r>
            <w:r w:rsidRPr="00403C97">
              <w:rPr>
                <w:rFonts w:ascii="宋体" w:hAnsi="宋体" w:cs="宋体" w:hint="eastAsia"/>
                <w:kern w:val="0"/>
                <w:szCs w:val="21"/>
              </w:rPr>
              <w:br/>
              <w:t>5.架子伸缩长度：210MM～390MM；</w:t>
            </w:r>
            <w:r w:rsidRPr="00403C97">
              <w:rPr>
                <w:rFonts w:ascii="宋体" w:hAnsi="宋体" w:cs="宋体" w:hint="eastAsia"/>
                <w:kern w:val="0"/>
                <w:szCs w:val="21"/>
              </w:rPr>
              <w:br/>
              <w:t>6.音箱支柱直径：35；</w:t>
            </w:r>
            <w:r w:rsidRPr="00403C97">
              <w:rPr>
                <w:rFonts w:ascii="宋体" w:hAnsi="宋体" w:cs="宋体" w:hint="eastAsia"/>
                <w:kern w:val="0"/>
                <w:szCs w:val="21"/>
              </w:rPr>
              <w:br/>
              <w:t>7.可左右调节角度，中间杆子可伸缩调节，架子稳重扎实，稳定性强。</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6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音响线EVJV2</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2.5</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650米</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线径 OD10.2mm(307/0.1BS+8/1#)精炼铜线芯+神经线，保证音效完美呈现。</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7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音响线EVJV2</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1.5</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250米</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OD8.5mm(189/0.1</w:t>
            </w:r>
            <w:r w:rsidRPr="00403C97">
              <w:rPr>
                <w:rFonts w:asciiTheme="minorEastAsia" w:eastAsiaTheme="minorEastAsia" w:hAnsiTheme="minorEastAsia" w:cstheme="minorEastAsia" w:hint="eastAsia"/>
                <w:kern w:val="0"/>
                <w:szCs w:val="21"/>
              </w:rPr>
              <w:t>mmBS)×2C1×1C精</w:t>
            </w:r>
            <w:r w:rsidRPr="00403C97">
              <w:rPr>
                <w:rFonts w:ascii="宋体" w:hAnsi="宋体" w:cs="宋体" w:hint="eastAsia"/>
                <w:kern w:val="0"/>
                <w:szCs w:val="21"/>
              </w:rPr>
              <w:t>炼铜线芯，保证音效完美传送。</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8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音频信号延长线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100米</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RVVP2</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0.75。</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9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超六类网线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2箱</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CAT6。</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10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HDMI高清线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3条</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2.0版HDMI高清线.4K。</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布线管</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1500米</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布线整洁、保护线材，PVC 20/25/32线管。</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音箱地插</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国标。</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专业会议室机柜</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标准32"机柜，</w:t>
            </w:r>
            <w:proofErr w:type="gramStart"/>
            <w:r w:rsidRPr="00403C97">
              <w:rPr>
                <w:rFonts w:ascii="宋体" w:hAnsi="宋体" w:cs="宋体" w:hint="eastAsia"/>
                <w:kern w:val="0"/>
                <w:szCs w:val="21"/>
              </w:rPr>
              <w:t>600</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600</w:t>
            </w:r>
            <w:r w:rsidRPr="00403C97">
              <w:rPr>
                <w:rFonts w:asciiTheme="minorEastAsia" w:eastAsiaTheme="minorEastAsia" w:hAnsiTheme="minorEastAsia" w:cstheme="minorEastAsia" w:hint="eastAsia"/>
                <w:kern w:val="0"/>
                <w:szCs w:val="21"/>
              </w:rPr>
              <w:t>×</w:t>
            </w:r>
            <w:proofErr w:type="gramEnd"/>
            <w:r w:rsidRPr="00403C97">
              <w:rPr>
                <w:rFonts w:ascii="宋体" w:hAnsi="宋体" w:cs="宋体" w:hint="eastAsia"/>
                <w:kern w:val="0"/>
                <w:szCs w:val="21"/>
              </w:rPr>
              <w:t>1600mm 32U，黑色，静态承重300KG；前玻璃门，后网孔门，标配。</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操作台</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台面放置电脑/调音台/灯控台。</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15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钢结构加固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钢结构加固。</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16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其他辅材</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头（母）-卡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（公）、6.35转莲花头音频线、3.5</w:t>
            </w:r>
            <w:proofErr w:type="gramStart"/>
            <w:r w:rsidRPr="00403C97">
              <w:rPr>
                <w:rFonts w:ascii="宋体" w:hAnsi="宋体" w:cs="宋体" w:hint="eastAsia"/>
                <w:kern w:val="0"/>
                <w:szCs w:val="21"/>
              </w:rPr>
              <w:t>转双莲花</w:t>
            </w:r>
            <w:proofErr w:type="gramEnd"/>
            <w:r w:rsidRPr="00403C97">
              <w:rPr>
                <w:rFonts w:ascii="宋体" w:hAnsi="宋体" w:cs="宋体" w:hint="eastAsia"/>
                <w:kern w:val="0"/>
                <w:szCs w:val="21"/>
              </w:rPr>
              <w:t>、卡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延长线、BNC头、焊锡、松香、扎带、线号、防水胶布、电工胶布、电源插头、标签、插排、膨胀螺栓、线槽等。</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17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安装调试服务费</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其他未列明行业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以上设备的安装、调试。</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（四）舞台灯光/舞台系统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四眼COB</w:t>
            </w:r>
            <w:proofErr w:type="gramStart"/>
            <w:r w:rsidRPr="00403C97">
              <w:rPr>
                <w:rFonts w:ascii="宋体" w:hAnsi="宋体" w:cs="宋体" w:hint="eastAsia"/>
                <w:kern w:val="0"/>
                <w:szCs w:val="21"/>
              </w:rPr>
              <w:t>帕灯</w:t>
            </w:r>
            <w:proofErr w:type="gramEnd"/>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12台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1.光源：超亮度LEDs，4颗50W灯珠，</w:t>
            </w:r>
            <w:proofErr w:type="gramStart"/>
            <w:r w:rsidRPr="00403C97">
              <w:rPr>
                <w:rFonts w:ascii="宋体" w:hAnsi="宋体" w:cs="宋体" w:hint="eastAsia"/>
                <w:kern w:val="0"/>
                <w:szCs w:val="21"/>
              </w:rPr>
              <w:t>正白暖白</w:t>
            </w:r>
            <w:proofErr w:type="gramEnd"/>
            <w:r w:rsidRPr="00403C97">
              <w:rPr>
                <w:rFonts w:ascii="宋体" w:hAnsi="宋体" w:cs="宋体" w:hint="eastAsia"/>
                <w:kern w:val="0"/>
                <w:szCs w:val="21"/>
              </w:rPr>
              <w:t>各2颗 6-10万小时寿命；</w:t>
            </w:r>
            <w:r w:rsidRPr="00403C97">
              <w:rPr>
                <w:rFonts w:ascii="宋体" w:hAnsi="宋体" w:cs="宋体" w:hint="eastAsia"/>
                <w:kern w:val="0"/>
                <w:szCs w:val="21"/>
              </w:rPr>
              <w:br/>
              <w:t>2.电子调光从0-100%（不变色），高速白光或变颜色频闪，频率1-13Hz；</w:t>
            </w:r>
            <w:r w:rsidRPr="00403C97">
              <w:rPr>
                <w:rFonts w:ascii="宋体" w:hAnsi="宋体" w:cs="宋体" w:hint="eastAsia"/>
                <w:kern w:val="0"/>
                <w:szCs w:val="21"/>
              </w:rPr>
              <w:br/>
              <w:t>3.最大环境温度：40℃，最大灯体温度：60℃；</w:t>
            </w:r>
            <w:r w:rsidRPr="00403C97">
              <w:rPr>
                <w:rFonts w:ascii="宋体" w:hAnsi="宋体" w:cs="宋体" w:hint="eastAsia"/>
                <w:kern w:val="0"/>
                <w:szCs w:val="21"/>
              </w:rPr>
              <w:br/>
              <w:t>4.协议：USITT DMX-512，控制通道：8CH；</w:t>
            </w:r>
            <w:r w:rsidRPr="00403C97">
              <w:rPr>
                <w:rFonts w:ascii="宋体" w:hAnsi="宋体" w:cs="宋体" w:hint="eastAsia"/>
                <w:kern w:val="0"/>
                <w:szCs w:val="21"/>
              </w:rPr>
              <w:br/>
              <w:t>5.控制模式选择：DMX，自动触发；</w:t>
            </w:r>
            <w:r w:rsidRPr="00403C97">
              <w:rPr>
                <w:rFonts w:ascii="宋体" w:hAnsi="宋体" w:cs="宋体" w:hint="eastAsia"/>
                <w:kern w:val="0"/>
                <w:szCs w:val="21"/>
              </w:rPr>
              <w:br/>
              <w:t>6.运转模式：</w:t>
            </w:r>
            <w:proofErr w:type="gramStart"/>
            <w:r w:rsidRPr="00403C97">
              <w:rPr>
                <w:rFonts w:ascii="宋体" w:hAnsi="宋体" w:cs="宋体" w:hint="eastAsia"/>
                <w:kern w:val="0"/>
                <w:szCs w:val="21"/>
              </w:rPr>
              <w:t>主从机</w:t>
            </w:r>
            <w:proofErr w:type="gramEnd"/>
            <w:r w:rsidRPr="00403C97">
              <w:rPr>
                <w:rFonts w:ascii="宋体" w:hAnsi="宋体" w:cs="宋体" w:hint="eastAsia"/>
                <w:kern w:val="0"/>
                <w:szCs w:val="21"/>
              </w:rPr>
              <w:t>同步，单机自走，声控；</w:t>
            </w:r>
            <w:r w:rsidRPr="00403C97">
              <w:rPr>
                <w:rFonts w:ascii="宋体" w:hAnsi="宋体" w:cs="宋体" w:hint="eastAsia"/>
                <w:kern w:val="0"/>
                <w:szCs w:val="21"/>
              </w:rPr>
              <w:br/>
              <w:t>7.数据输入/输出：3针卡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座；</w:t>
            </w:r>
            <w:r w:rsidRPr="00403C97">
              <w:rPr>
                <w:rFonts w:ascii="宋体" w:hAnsi="宋体" w:cs="宋体" w:hint="eastAsia"/>
                <w:kern w:val="0"/>
                <w:szCs w:val="21"/>
              </w:rPr>
              <w:br/>
              <w:t>8.输入电压：90-250V AC，47-63H。</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2</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200W</w:t>
            </w:r>
            <w:proofErr w:type="gramStart"/>
            <w:r w:rsidRPr="00403C97">
              <w:rPr>
                <w:rFonts w:ascii="宋体" w:hAnsi="宋体" w:cs="宋体" w:hint="eastAsia"/>
                <w:kern w:val="0"/>
                <w:szCs w:val="21"/>
              </w:rPr>
              <w:t>影视会议灯</w:t>
            </w:r>
            <w:proofErr w:type="gramEnd"/>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7台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 xml:space="preserve">1.电压：AC90V-240v,50/60HZ； </w:t>
            </w:r>
            <w:r w:rsidRPr="00403C97">
              <w:rPr>
                <w:rFonts w:ascii="宋体" w:hAnsi="宋体" w:cs="宋体" w:hint="eastAsia"/>
                <w:kern w:val="0"/>
                <w:szCs w:val="21"/>
              </w:rPr>
              <w:br/>
              <w:t>2.功率：200W；</w:t>
            </w:r>
            <w:r w:rsidRPr="00403C97">
              <w:rPr>
                <w:rFonts w:ascii="宋体" w:hAnsi="宋体" w:cs="宋体" w:hint="eastAsia"/>
                <w:kern w:val="0"/>
                <w:szCs w:val="21"/>
              </w:rPr>
              <w:br/>
              <w:t>3.光源：432/600/1200颗5730灯珠；</w:t>
            </w:r>
            <w:r w:rsidRPr="00403C97">
              <w:rPr>
                <w:rFonts w:ascii="宋体" w:hAnsi="宋体" w:cs="宋体" w:hint="eastAsia"/>
                <w:kern w:val="0"/>
                <w:szCs w:val="21"/>
              </w:rPr>
              <w:br/>
              <w:t>4.通道：4-6CH；</w:t>
            </w:r>
            <w:r w:rsidRPr="00403C97">
              <w:rPr>
                <w:rFonts w:ascii="宋体" w:hAnsi="宋体" w:cs="宋体" w:hint="eastAsia"/>
                <w:kern w:val="0"/>
                <w:szCs w:val="21"/>
              </w:rPr>
              <w:br/>
              <w:t>5.颜色:正白、暖白、双色，控制方式：声控，自动，DMX512，联机。插头：音响插。</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3</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54颗四</w:t>
            </w:r>
            <w:proofErr w:type="gramStart"/>
            <w:r w:rsidRPr="00403C97">
              <w:rPr>
                <w:rFonts w:ascii="宋体" w:hAnsi="宋体" w:cs="宋体" w:hint="eastAsia"/>
                <w:kern w:val="0"/>
                <w:szCs w:val="21"/>
              </w:rPr>
              <w:t>合一帕灯</w:t>
            </w:r>
            <w:proofErr w:type="gramEnd"/>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18台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1.光源：超亮度LEDs，54颗（四合一） 6-10万小时寿命；</w:t>
            </w:r>
            <w:r w:rsidRPr="00403C97">
              <w:rPr>
                <w:rFonts w:ascii="宋体" w:hAnsi="宋体" w:cs="宋体" w:hint="eastAsia"/>
                <w:kern w:val="0"/>
                <w:szCs w:val="21"/>
              </w:rPr>
              <w:br/>
              <w:t>2.电子调光从0-100%（不变色），高速白光或变颜色频闪，频率1-13Hz；</w:t>
            </w:r>
            <w:r w:rsidRPr="00403C97">
              <w:rPr>
                <w:rFonts w:ascii="宋体" w:hAnsi="宋体" w:cs="宋体" w:hint="eastAsia"/>
                <w:kern w:val="0"/>
                <w:szCs w:val="21"/>
              </w:rPr>
              <w:br/>
              <w:t>3.最大环境温度：40℃，最大灯体温度：60℃；</w:t>
            </w:r>
            <w:r w:rsidRPr="00403C97">
              <w:rPr>
                <w:rFonts w:ascii="宋体" w:hAnsi="宋体" w:cs="宋体" w:hint="eastAsia"/>
                <w:kern w:val="0"/>
                <w:szCs w:val="21"/>
              </w:rPr>
              <w:br/>
              <w:t>4.协议：USITT DMX-512，控制通道：8CH；</w:t>
            </w:r>
            <w:r w:rsidRPr="00403C97">
              <w:rPr>
                <w:rFonts w:ascii="宋体" w:hAnsi="宋体" w:cs="宋体" w:hint="eastAsia"/>
                <w:kern w:val="0"/>
                <w:szCs w:val="21"/>
              </w:rPr>
              <w:br/>
              <w:t>5.控制模式选择：DMX，自动触发；</w:t>
            </w:r>
            <w:r w:rsidRPr="00403C97">
              <w:rPr>
                <w:rFonts w:ascii="宋体" w:hAnsi="宋体" w:cs="宋体" w:hint="eastAsia"/>
                <w:kern w:val="0"/>
                <w:szCs w:val="21"/>
              </w:rPr>
              <w:br/>
              <w:t>6.运转模式：</w:t>
            </w:r>
            <w:proofErr w:type="gramStart"/>
            <w:r w:rsidRPr="00403C97">
              <w:rPr>
                <w:rFonts w:ascii="宋体" w:hAnsi="宋体" w:cs="宋体" w:hint="eastAsia"/>
                <w:kern w:val="0"/>
                <w:szCs w:val="21"/>
              </w:rPr>
              <w:t>主从机</w:t>
            </w:r>
            <w:proofErr w:type="gramEnd"/>
            <w:r w:rsidRPr="00403C97">
              <w:rPr>
                <w:rFonts w:ascii="宋体" w:hAnsi="宋体" w:cs="宋体" w:hint="eastAsia"/>
                <w:kern w:val="0"/>
                <w:szCs w:val="21"/>
              </w:rPr>
              <w:t>同步，单机自走，声控；</w:t>
            </w:r>
            <w:r w:rsidRPr="00403C97">
              <w:rPr>
                <w:rFonts w:ascii="宋体" w:hAnsi="宋体" w:cs="宋体" w:hint="eastAsia"/>
                <w:kern w:val="0"/>
                <w:szCs w:val="21"/>
              </w:rPr>
              <w:br/>
            </w:r>
            <w:r w:rsidRPr="00403C97">
              <w:rPr>
                <w:rFonts w:ascii="宋体" w:hAnsi="宋体" w:cs="宋体" w:hint="eastAsia"/>
                <w:kern w:val="0"/>
                <w:szCs w:val="21"/>
              </w:rPr>
              <w:lastRenderedPageBreak/>
              <w:t>7.数据输入/输出：3针卡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座；</w:t>
            </w:r>
            <w:r w:rsidRPr="00403C97">
              <w:rPr>
                <w:rFonts w:ascii="宋体" w:hAnsi="宋体" w:cs="宋体" w:hint="eastAsia"/>
                <w:kern w:val="0"/>
                <w:szCs w:val="21"/>
              </w:rPr>
              <w:br/>
              <w:t>8.输入电压：90-250V AC，47-63H。</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4</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380摇头图案灯</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1.功率：≥600W；</w:t>
            </w:r>
            <w:r w:rsidRPr="00403C97">
              <w:rPr>
                <w:rFonts w:ascii="宋体" w:hAnsi="宋体" w:cs="宋体" w:hint="eastAsia"/>
                <w:kern w:val="0"/>
                <w:szCs w:val="21"/>
              </w:rPr>
              <w:br/>
              <w:t>2.光源：日本凤凰380W灯泡；</w:t>
            </w:r>
            <w:r w:rsidRPr="00403C97">
              <w:rPr>
                <w:rFonts w:ascii="宋体" w:hAnsi="宋体" w:cs="宋体" w:hint="eastAsia"/>
                <w:kern w:val="0"/>
                <w:szCs w:val="21"/>
              </w:rPr>
              <w:br/>
              <w:t>3.通道：16/24两种通道模式；</w:t>
            </w:r>
            <w:r w:rsidRPr="00403C97">
              <w:rPr>
                <w:rFonts w:ascii="宋体" w:hAnsi="宋体" w:cs="宋体" w:hint="eastAsia"/>
                <w:kern w:val="0"/>
                <w:szCs w:val="21"/>
              </w:rPr>
              <w:br/>
              <w:t>4.颜色：一个颜色盘，13个颜色片；</w:t>
            </w:r>
            <w:r w:rsidRPr="00403C97">
              <w:rPr>
                <w:rFonts w:ascii="宋体" w:hAnsi="宋体" w:cs="宋体" w:hint="eastAsia"/>
                <w:kern w:val="0"/>
                <w:szCs w:val="21"/>
              </w:rPr>
              <w:br/>
              <w:t>5.图案：≥14个图案 +白光；</w:t>
            </w:r>
            <w:r w:rsidRPr="00403C97">
              <w:rPr>
                <w:rFonts w:ascii="宋体" w:hAnsi="宋体" w:cs="宋体" w:hint="eastAsia"/>
                <w:kern w:val="0"/>
                <w:szCs w:val="21"/>
              </w:rPr>
              <w:br/>
              <w:t>6.棱镜：两个可旋转棱镜，一个 8棱镜和一个直线 6棱镜；雾化：渐变雾化，染色角度 5-30度</w:t>
            </w:r>
            <w:r w:rsidRPr="00403C97">
              <w:rPr>
                <w:rFonts w:ascii="宋体" w:hAnsi="宋体" w:cs="宋体" w:hint="eastAsia"/>
                <w:kern w:val="0"/>
                <w:szCs w:val="21"/>
              </w:rPr>
              <w:br/>
              <w:t>7.频闪：≥20次 /秒，多种频闪效果</w:t>
            </w:r>
            <w:r w:rsidRPr="00403C97">
              <w:rPr>
                <w:rFonts w:ascii="宋体" w:hAnsi="宋体" w:cs="宋体" w:hint="eastAsia"/>
                <w:kern w:val="0"/>
                <w:szCs w:val="21"/>
              </w:rPr>
              <w:br/>
              <w:t>8.光学：高精度玻璃光学透镜，线性变焦 0-20度</w:t>
            </w:r>
            <w:r w:rsidRPr="00403C97">
              <w:rPr>
                <w:rFonts w:ascii="宋体" w:hAnsi="宋体" w:cs="宋体" w:hint="eastAsia"/>
                <w:kern w:val="0"/>
                <w:szCs w:val="21"/>
              </w:rPr>
              <w:br/>
              <w:t>9.运动角度：水平 540度，8/16Bit解析度</w:t>
            </w:r>
            <w:r w:rsidRPr="00403C97">
              <w:rPr>
                <w:rFonts w:ascii="宋体" w:hAnsi="宋体" w:cs="宋体" w:hint="eastAsia"/>
                <w:kern w:val="0"/>
                <w:szCs w:val="21"/>
              </w:rPr>
              <w:br/>
              <w:t>垂直 270度，8/16Bit解析度</w:t>
            </w:r>
            <w:r w:rsidRPr="00403C97">
              <w:rPr>
                <w:rFonts w:ascii="宋体" w:hAnsi="宋体" w:cs="宋体" w:hint="eastAsia"/>
                <w:kern w:val="0"/>
                <w:szCs w:val="21"/>
              </w:rPr>
              <w:br/>
              <w:t>10.要求：16棱镜+排镜，两个棱镜可以叠中，线性放大缩小，水平垂直采用光电复位，当发生误动后可自动检索复位；三相步进电机使运动更快更平滑内置过热保护和智能散热系统，远程控制灯泡开关及功率。</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5</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信号放大器</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一进八出，每一路带光电隔离。</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6</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直通箱</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1.输入电源：AC380V/220V，输出功率：每路3KW；</w:t>
            </w:r>
            <w:r w:rsidRPr="00403C97">
              <w:rPr>
                <w:rFonts w:ascii="宋体" w:hAnsi="宋体" w:cs="宋体" w:hint="eastAsia"/>
                <w:kern w:val="0"/>
                <w:szCs w:val="21"/>
              </w:rPr>
              <w:br/>
              <w:t>2. 12路16A空气回路短路保护；</w:t>
            </w:r>
            <w:r w:rsidRPr="00403C97">
              <w:rPr>
                <w:rFonts w:ascii="宋体" w:hAnsi="宋体" w:cs="宋体" w:hint="eastAsia"/>
                <w:kern w:val="0"/>
                <w:szCs w:val="21"/>
              </w:rPr>
              <w:br/>
              <w:t>3.包装尺寸：527×240×185mm；</w:t>
            </w:r>
            <w:r w:rsidRPr="00403C97">
              <w:rPr>
                <w:rFonts w:ascii="宋体" w:hAnsi="宋体" w:cs="宋体" w:hint="eastAsia"/>
                <w:kern w:val="0"/>
                <w:szCs w:val="21"/>
              </w:rPr>
              <w:br/>
              <w:t>4.净重：4.3kg，毛重：5.7kg。</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7</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1024控台</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1.最大1024个DMX控制通道，DMX512/1990标准，光电隔离信号输出端口；</w:t>
            </w:r>
            <w:r w:rsidRPr="00403C97">
              <w:rPr>
                <w:rFonts w:ascii="宋体" w:hAnsi="宋体" w:cs="宋体" w:hint="eastAsia"/>
                <w:kern w:val="0"/>
                <w:szCs w:val="21"/>
              </w:rPr>
              <w:br/>
              <w:t>2.最大控制100台电脑灯或100路调光及LED灯具；</w:t>
            </w:r>
            <w:r w:rsidRPr="00403C97">
              <w:rPr>
                <w:rFonts w:ascii="宋体" w:hAnsi="宋体" w:cs="宋体" w:hint="eastAsia"/>
                <w:kern w:val="0"/>
                <w:szCs w:val="21"/>
              </w:rPr>
              <w:br/>
              <w:t>3.</w:t>
            </w:r>
            <w:proofErr w:type="gramStart"/>
            <w:r w:rsidRPr="00403C97">
              <w:rPr>
                <w:rFonts w:ascii="宋体" w:hAnsi="宋体" w:cs="宋体" w:hint="eastAsia"/>
                <w:kern w:val="0"/>
                <w:szCs w:val="21"/>
              </w:rPr>
              <w:t>每灯最大</w:t>
            </w:r>
            <w:proofErr w:type="gramEnd"/>
            <w:r w:rsidRPr="00403C97">
              <w:rPr>
                <w:rFonts w:ascii="宋体" w:hAnsi="宋体" w:cs="宋体" w:hint="eastAsia"/>
                <w:kern w:val="0"/>
                <w:szCs w:val="21"/>
              </w:rPr>
              <w:t>42个控制通道，</w:t>
            </w:r>
            <w:proofErr w:type="gramStart"/>
            <w:r w:rsidRPr="00403C97">
              <w:rPr>
                <w:rFonts w:ascii="宋体" w:hAnsi="宋体" w:cs="宋体" w:hint="eastAsia"/>
                <w:kern w:val="0"/>
                <w:szCs w:val="21"/>
              </w:rPr>
              <w:t>使用灯库模式</w:t>
            </w:r>
            <w:proofErr w:type="gramEnd"/>
            <w:r w:rsidRPr="00403C97">
              <w:rPr>
                <w:rFonts w:ascii="宋体" w:hAnsi="宋体" w:cs="宋体" w:hint="eastAsia"/>
                <w:kern w:val="0"/>
                <w:szCs w:val="21"/>
              </w:rPr>
              <w:t xml:space="preserve">。(R20 </w:t>
            </w:r>
            <w:proofErr w:type="gramStart"/>
            <w:r w:rsidRPr="00403C97">
              <w:rPr>
                <w:rFonts w:ascii="宋体" w:hAnsi="宋体" w:cs="宋体" w:hint="eastAsia"/>
                <w:kern w:val="0"/>
                <w:szCs w:val="21"/>
              </w:rPr>
              <w:t>灯库</w:t>
            </w:r>
            <w:proofErr w:type="gramEnd"/>
            <w:r w:rsidRPr="00403C97">
              <w:rPr>
                <w:rFonts w:ascii="宋体" w:hAnsi="宋体" w:cs="宋体" w:hint="eastAsia"/>
                <w:kern w:val="0"/>
                <w:szCs w:val="21"/>
              </w:rPr>
              <w:t>)</w:t>
            </w:r>
            <w:r w:rsidRPr="00403C97">
              <w:rPr>
                <w:rFonts w:ascii="宋体" w:hAnsi="宋体" w:cs="宋体" w:hint="eastAsia"/>
                <w:kern w:val="0"/>
                <w:szCs w:val="21"/>
              </w:rPr>
              <w:br/>
              <w:t>带属性通道推杆，方便用户控制灯具；</w:t>
            </w:r>
            <w:r w:rsidRPr="00403C97">
              <w:rPr>
                <w:rFonts w:ascii="宋体" w:hAnsi="宋体" w:cs="宋体" w:hint="eastAsia"/>
                <w:kern w:val="0"/>
                <w:szCs w:val="21"/>
              </w:rPr>
              <w:br/>
              <w:t>4.最大存储300个重演程序共分30页；</w:t>
            </w:r>
            <w:r w:rsidRPr="00403C97">
              <w:rPr>
                <w:rFonts w:ascii="宋体" w:hAnsi="宋体" w:cs="宋体" w:hint="eastAsia"/>
                <w:kern w:val="0"/>
                <w:szCs w:val="21"/>
              </w:rPr>
              <w:br/>
              <w:t>5.带40个直选场景，可同时叠加输出，可配合重演作现场特效，可</w:t>
            </w:r>
            <w:proofErr w:type="gramStart"/>
            <w:r w:rsidRPr="00403C97">
              <w:rPr>
                <w:rFonts w:ascii="宋体" w:hAnsi="宋体" w:cs="宋体" w:hint="eastAsia"/>
                <w:kern w:val="0"/>
                <w:szCs w:val="21"/>
              </w:rPr>
              <w:t>点控及</w:t>
            </w:r>
            <w:proofErr w:type="gramEnd"/>
            <w:r w:rsidRPr="00403C97">
              <w:rPr>
                <w:rFonts w:ascii="宋体" w:hAnsi="宋体" w:cs="宋体" w:hint="eastAsia"/>
                <w:kern w:val="0"/>
                <w:szCs w:val="21"/>
              </w:rPr>
              <w:t>锁存；</w:t>
            </w:r>
            <w:r w:rsidRPr="00403C97">
              <w:rPr>
                <w:rFonts w:ascii="宋体" w:hAnsi="宋体" w:cs="宋体" w:hint="eastAsia"/>
                <w:kern w:val="0"/>
                <w:szCs w:val="21"/>
              </w:rPr>
              <w:br/>
              <w:t>6.带内置图形，方便用户对电脑灯进行效果控制，如画圆、波浪、光圈、亮度变化等多种效果，支持图形叠加、变形、展开及对称特效；</w:t>
            </w:r>
            <w:r w:rsidRPr="00403C97">
              <w:rPr>
                <w:rFonts w:ascii="宋体" w:hAnsi="宋体" w:cs="宋体" w:hint="eastAsia"/>
                <w:kern w:val="0"/>
                <w:szCs w:val="21"/>
              </w:rPr>
              <w:br/>
              <w:t>7.程序同步控制：可选内部速度、外部速度、音乐同步控制；</w:t>
            </w:r>
            <w:r w:rsidRPr="00403C97">
              <w:rPr>
                <w:rFonts w:ascii="宋体" w:hAnsi="宋体" w:cs="宋体" w:hint="eastAsia"/>
                <w:kern w:val="0"/>
                <w:szCs w:val="21"/>
              </w:rPr>
              <w:br/>
              <w:t>8.内置20个“灯光秀”记录，可实现一键“灯光秀”（内部时间码，无需PC电脑）；</w:t>
            </w:r>
            <w:r w:rsidRPr="00403C97">
              <w:rPr>
                <w:rFonts w:ascii="宋体" w:hAnsi="宋体" w:cs="宋体" w:hint="eastAsia"/>
                <w:kern w:val="0"/>
                <w:szCs w:val="21"/>
              </w:rPr>
              <w:br/>
              <w:t>9.带MIDI接口，支持主/从机并机运行。及支持外部MIDI时间码触发，实现外部“灯光秀”表演；</w:t>
            </w:r>
            <w:r w:rsidRPr="00403C97">
              <w:rPr>
                <w:rFonts w:ascii="宋体" w:hAnsi="宋体" w:cs="宋体" w:hint="eastAsia"/>
                <w:kern w:val="0"/>
                <w:szCs w:val="21"/>
              </w:rPr>
              <w:br/>
              <w:t>10.大屏幕LCD显示，使用中/英文菜单操作模式；</w:t>
            </w:r>
            <w:r w:rsidRPr="00403C97">
              <w:rPr>
                <w:rFonts w:ascii="宋体" w:hAnsi="宋体" w:cs="宋体" w:hint="eastAsia"/>
                <w:kern w:val="0"/>
                <w:szCs w:val="21"/>
              </w:rPr>
              <w:br/>
              <w:t>11.带USB数据接口，支持U</w:t>
            </w:r>
            <w:proofErr w:type="gramStart"/>
            <w:r w:rsidRPr="00403C97">
              <w:rPr>
                <w:rFonts w:ascii="宋体" w:hAnsi="宋体" w:cs="宋体" w:hint="eastAsia"/>
                <w:kern w:val="0"/>
                <w:szCs w:val="21"/>
              </w:rPr>
              <w:t>盘数据</w:t>
            </w:r>
            <w:proofErr w:type="gramEnd"/>
            <w:r w:rsidRPr="00403C97">
              <w:rPr>
                <w:rFonts w:ascii="宋体" w:hAnsi="宋体" w:cs="宋体" w:hint="eastAsia"/>
                <w:kern w:val="0"/>
                <w:szCs w:val="21"/>
              </w:rPr>
              <w:t>备份及系统升级；</w:t>
            </w:r>
            <w:r w:rsidRPr="00403C97">
              <w:rPr>
                <w:rFonts w:ascii="宋体" w:hAnsi="宋体" w:cs="宋体" w:hint="eastAsia"/>
                <w:kern w:val="0"/>
                <w:szCs w:val="21"/>
              </w:rPr>
              <w:br/>
              <w:t>12.专业鹅颈工作灯(选配)；</w:t>
            </w:r>
            <w:r w:rsidRPr="00403C97">
              <w:rPr>
                <w:rFonts w:ascii="宋体" w:hAnsi="宋体" w:cs="宋体" w:hint="eastAsia"/>
                <w:kern w:val="0"/>
                <w:szCs w:val="21"/>
              </w:rPr>
              <w:br/>
              <w:t>13.电源：AC100-240V  50/60Hz  15W，高性能绿色开关电源。</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8</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电源线3</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4</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300米</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WDZ-YJY 3</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4。</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9</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控制线RVVP2</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1.0</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200米</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RVVP2</w:t>
            </w:r>
            <w:r w:rsidRPr="00403C97">
              <w:rPr>
                <w:rFonts w:asciiTheme="minorEastAsia" w:eastAsiaTheme="minorEastAsia" w:hAnsiTheme="minorEastAsia" w:cstheme="minorEastAsia" w:hint="eastAsia"/>
                <w:kern w:val="0"/>
                <w:szCs w:val="21"/>
              </w:rPr>
              <w:t>×</w:t>
            </w:r>
            <w:r w:rsidRPr="00403C97">
              <w:rPr>
                <w:rFonts w:ascii="宋体" w:hAnsi="宋体" w:cs="宋体" w:hint="eastAsia"/>
                <w:kern w:val="0"/>
                <w:szCs w:val="21"/>
              </w:rPr>
              <w:t>1.0。</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10</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其他辅材</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灯杆、灯勾、保险绳、防水胶布、电工胶布、电源插头、标签、插排、膨胀螺栓、线槽等。</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11</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钢结构加固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满足使用要求。</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12</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安装调试服务费及运输</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其他未列明行业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以上设备的安装、调试。</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（五）环境优化</w:t>
            </w:r>
            <w:r w:rsidRPr="00403C97">
              <w:rPr>
                <w:rFonts w:asciiTheme="minorEastAsia" w:eastAsiaTheme="minorEastAsia" w:hAnsiTheme="minorEastAsia" w:cs="宋体" w:hint="eastAsia"/>
                <w:b/>
                <w:bCs/>
                <w:kern w:val="0"/>
                <w:szCs w:val="21"/>
                <w:lang w:bidi="en-US"/>
              </w:rPr>
              <w:t>（具体详见附件1）</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拆除</w:t>
            </w:r>
            <w:r w:rsidRPr="00403C97">
              <w:rPr>
                <w:rFonts w:ascii="宋体" w:hAnsi="宋体" w:cs="宋体" w:hint="eastAsia"/>
                <w:strike/>
                <w:kern w:val="0"/>
                <w:szCs w:val="21"/>
              </w:rPr>
              <w:t>原建筑</w:t>
            </w:r>
            <w:r w:rsidRPr="00403C97">
              <w:rPr>
                <w:rFonts w:ascii="宋体" w:hAnsi="宋体" w:cs="宋体" w:hint="eastAsia"/>
                <w:kern w:val="0"/>
                <w:szCs w:val="21"/>
              </w:rPr>
              <w:t>室内隔墙 原屋面木构件</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vMerge w:val="restart"/>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建筑业</w:t>
            </w:r>
          </w:p>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原屋顶为木构架，加盖自卸垃圾车运渣土，人工装渣土。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2</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铲除</w:t>
            </w:r>
            <w:r w:rsidRPr="00403C97">
              <w:rPr>
                <w:rFonts w:ascii="宋体" w:hAnsi="宋体" w:cs="宋体" w:hint="eastAsia"/>
                <w:strike/>
                <w:kern w:val="0"/>
                <w:szCs w:val="21"/>
              </w:rPr>
              <w:t>原建筑</w:t>
            </w:r>
            <w:r w:rsidRPr="00403C97">
              <w:rPr>
                <w:rFonts w:ascii="宋体" w:hAnsi="宋体" w:cs="宋体" w:hint="eastAsia"/>
                <w:kern w:val="0"/>
                <w:szCs w:val="21"/>
              </w:rPr>
              <w:t>外墙装饰</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204㎡</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加盖自卸垃圾车运渣土，人工装渣土。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3</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建筑外墙刮腻子 喷涂外墙涂料</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204㎡</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两底一面，外墙腻子，涂料。</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4</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proofErr w:type="gramStart"/>
            <w:r w:rsidRPr="00403C97">
              <w:rPr>
                <w:rFonts w:ascii="宋体" w:hAnsi="宋体" w:cs="宋体" w:hint="eastAsia"/>
                <w:kern w:val="0"/>
                <w:szCs w:val="21"/>
              </w:rPr>
              <w:t>外墙搭外架</w:t>
            </w:r>
            <w:proofErr w:type="gramEnd"/>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330㎡</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proofErr w:type="gramStart"/>
            <w:r w:rsidRPr="00403C97">
              <w:rPr>
                <w:rFonts w:ascii="宋体" w:hAnsi="宋体" w:cs="宋体" w:hint="eastAsia"/>
                <w:kern w:val="0"/>
                <w:szCs w:val="21"/>
              </w:rPr>
              <w:t>外墙搭外架</w:t>
            </w:r>
            <w:proofErr w:type="gramEnd"/>
            <w:r w:rsidRPr="00403C97">
              <w:rPr>
                <w:rFonts w:ascii="宋体" w:hAnsi="宋体" w:cs="宋体" w:hint="eastAsia"/>
                <w:kern w:val="0"/>
                <w:szCs w:val="21"/>
              </w:rPr>
              <w:t>。</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5</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钢构屋顶 铺设隔热</w:t>
            </w:r>
            <w:proofErr w:type="gramStart"/>
            <w:r w:rsidRPr="00403C97">
              <w:rPr>
                <w:rFonts w:ascii="宋体" w:hAnsi="宋体" w:cs="宋体" w:hint="eastAsia"/>
                <w:kern w:val="0"/>
                <w:szCs w:val="21"/>
              </w:rPr>
              <w:t>彩钢瓦</w:t>
            </w:r>
            <w:proofErr w:type="gramEnd"/>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586㎡</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820</w:t>
            </w:r>
            <w:proofErr w:type="gramStart"/>
            <w:r w:rsidRPr="00403C97">
              <w:rPr>
                <w:rFonts w:ascii="宋体" w:hAnsi="宋体" w:cs="宋体" w:hint="eastAsia"/>
                <w:kern w:val="0"/>
                <w:szCs w:val="21"/>
              </w:rPr>
              <w:t>型彩钢板</w:t>
            </w:r>
            <w:proofErr w:type="gramEnd"/>
            <w:r w:rsidRPr="00403C97">
              <w:rPr>
                <w:rFonts w:ascii="宋体" w:hAnsi="宋体" w:cs="宋体" w:hint="eastAsia"/>
                <w:kern w:val="0"/>
                <w:szCs w:val="21"/>
              </w:rPr>
              <w:t>屋面-0.60mm厚镀铝</w:t>
            </w:r>
            <w:proofErr w:type="gramStart"/>
            <w:r w:rsidRPr="00403C97">
              <w:rPr>
                <w:rFonts w:ascii="宋体" w:hAnsi="宋体" w:cs="宋体" w:hint="eastAsia"/>
                <w:kern w:val="0"/>
                <w:szCs w:val="21"/>
              </w:rPr>
              <w:t>锌</w:t>
            </w:r>
            <w:proofErr w:type="gramEnd"/>
            <w:r w:rsidRPr="00403C97">
              <w:rPr>
                <w:rFonts w:ascii="宋体" w:hAnsi="宋体" w:cs="宋体" w:hint="eastAsia"/>
                <w:kern w:val="0"/>
                <w:szCs w:val="21"/>
              </w:rPr>
              <w:t>光板，50mm厚，16K保温棉+∅，1.0钢丝@350双向拉通。</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6</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室内轻钢龙骨隔墙 双面封阻燃板 </w:t>
            </w:r>
            <w:proofErr w:type="gramStart"/>
            <w:r w:rsidRPr="00403C97">
              <w:rPr>
                <w:rFonts w:ascii="宋体" w:hAnsi="宋体" w:cs="宋体" w:hint="eastAsia"/>
                <w:kern w:val="0"/>
                <w:szCs w:val="21"/>
              </w:rPr>
              <w:t>面封石膏板</w:t>
            </w:r>
            <w:proofErr w:type="gramEnd"/>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225㎡</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轻钢龙骨，中距(mm) ：</w:t>
            </w:r>
            <w:proofErr w:type="gramStart"/>
            <w:r w:rsidRPr="00403C97">
              <w:rPr>
                <w:rFonts w:ascii="宋体" w:hAnsi="宋体" w:cs="宋体" w:hint="eastAsia"/>
                <w:kern w:val="0"/>
                <w:szCs w:val="21"/>
              </w:rPr>
              <w:t>竖</w:t>
            </w:r>
            <w:proofErr w:type="gramEnd"/>
            <w:r w:rsidRPr="00403C97">
              <w:rPr>
                <w:rFonts w:ascii="宋体" w:hAnsi="宋体" w:cs="宋体" w:hint="eastAsia"/>
                <w:kern w:val="0"/>
                <w:szCs w:val="21"/>
              </w:rPr>
              <w:t>600横900。</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7</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报告厅地面做</w:t>
            </w:r>
            <w:proofErr w:type="gramStart"/>
            <w:r w:rsidRPr="00403C97">
              <w:rPr>
                <w:rFonts w:ascii="宋体" w:hAnsi="宋体" w:cs="宋体" w:hint="eastAsia"/>
                <w:kern w:val="0"/>
                <w:szCs w:val="21"/>
              </w:rPr>
              <w:t>自流平</w:t>
            </w:r>
            <w:proofErr w:type="gramEnd"/>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560㎡</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地面打磨、清理、滚涂水性底漆3mm-5mm。</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8</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报告厅地面铺设地板胶</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451㎡</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地板胶3mm ，灰色。</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9</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舞台铺装复合木地板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109㎡</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厚度12mm，4500转-6000转，含水率3.0-10.0。</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10</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报告厅墙面安装穿孔吸音板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432㎡</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75/40/0.5轻钢龙骨，内置50mm防火吸音棉，隔离层，玻璃棉毡，轻钢龙骨，中距(mm)：</w:t>
            </w:r>
            <w:proofErr w:type="gramStart"/>
            <w:r w:rsidRPr="00403C97">
              <w:rPr>
                <w:rFonts w:ascii="宋体" w:hAnsi="宋体" w:cs="宋体" w:hint="eastAsia"/>
                <w:kern w:val="0"/>
                <w:szCs w:val="21"/>
              </w:rPr>
              <w:t>竖</w:t>
            </w:r>
            <w:proofErr w:type="gramEnd"/>
            <w:r w:rsidRPr="00403C97">
              <w:rPr>
                <w:rFonts w:ascii="宋体" w:hAnsi="宋体" w:cs="宋体" w:hint="eastAsia"/>
                <w:kern w:val="0"/>
                <w:szCs w:val="21"/>
              </w:rPr>
              <w:t>600横900，15mm厚吸音板。</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11</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报告厅吊顶安装石膏板及铝扣板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560㎡</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铝扣板0.8mm厚，白色。</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12</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窗帘</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窗帘。</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13</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材料搬运</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材料搬运。</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14</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垃圾清运</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垃圾清运。</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15</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定制配电箱</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国标。</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16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照明灯具</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灯具。</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3 17</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照明线缆</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线缆。</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18</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辅材</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防水胶布、电工胶布、电源插头、插排、膨胀螺栓、线槽等。</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19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安装调试服务费</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vMerge/>
            <w:shd w:val="clear" w:color="auto" w:fill="auto"/>
            <w:vAlign w:val="center"/>
          </w:tcPr>
          <w:p w:rsidR="00BB18BA" w:rsidRPr="00403C97" w:rsidRDefault="00BB18BA">
            <w:pPr>
              <w:widowControl/>
              <w:jc w:val="left"/>
              <w:rPr>
                <w:rFonts w:ascii="宋体" w:hAnsi="宋体" w:cs="宋体"/>
                <w:kern w:val="0"/>
                <w:szCs w:val="21"/>
              </w:rPr>
            </w:pP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以上设备的安装、调试。</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（六）暖通系统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5匹变频风管机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12台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1.能源消耗效率（APF）≥ 3.26；</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2.制冷量（W）≥ 12000；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3.额定制冷功率（W）≤5300；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4.制热量(W)≥13200；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5.额定制热功率(W)≤4300；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w:t>
            </w:r>
            <w:proofErr w:type="gramStart"/>
            <w:r w:rsidRPr="00403C97">
              <w:rPr>
                <w:rFonts w:ascii="宋体" w:hAnsi="宋体" w:cs="宋体" w:hint="eastAsia"/>
                <w:kern w:val="0"/>
                <w:szCs w:val="21"/>
              </w:rPr>
              <w:t>是否电辅加热</w:t>
            </w:r>
            <w:proofErr w:type="gramEnd"/>
            <w:r w:rsidRPr="00403C97">
              <w:rPr>
                <w:rFonts w:ascii="宋体" w:hAnsi="宋体" w:cs="宋体" w:hint="eastAsia"/>
                <w:kern w:val="0"/>
                <w:szCs w:val="21"/>
              </w:rPr>
              <w:t>: 否；</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7.内机噪音dB（A）≤ 高风</w:t>
            </w:r>
            <w:proofErr w:type="gramStart"/>
            <w:r w:rsidRPr="00403C97">
              <w:rPr>
                <w:rFonts w:ascii="宋体" w:hAnsi="宋体" w:cs="宋体" w:hint="eastAsia"/>
                <w:kern w:val="0"/>
                <w:szCs w:val="21"/>
              </w:rPr>
              <w:t>档</w:t>
            </w:r>
            <w:proofErr w:type="gramEnd"/>
            <w:r w:rsidRPr="00403C97">
              <w:rPr>
                <w:rFonts w:ascii="宋体" w:hAnsi="宋体" w:cs="宋体" w:hint="eastAsia"/>
                <w:kern w:val="0"/>
                <w:szCs w:val="21"/>
              </w:rPr>
              <w:t>43；</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8.外机噪音dB（A）≤高风</w:t>
            </w:r>
            <w:proofErr w:type="gramStart"/>
            <w:r w:rsidRPr="00403C97">
              <w:rPr>
                <w:rFonts w:ascii="宋体" w:hAnsi="宋体" w:cs="宋体" w:hint="eastAsia"/>
                <w:kern w:val="0"/>
                <w:szCs w:val="21"/>
              </w:rPr>
              <w:t>档</w:t>
            </w:r>
            <w:proofErr w:type="gramEnd"/>
            <w:r w:rsidRPr="00403C97">
              <w:rPr>
                <w:rFonts w:ascii="宋体" w:hAnsi="宋体" w:cs="宋体" w:hint="eastAsia"/>
                <w:kern w:val="0"/>
                <w:szCs w:val="21"/>
              </w:rPr>
              <w:t>59；</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9.循环风量(m³/h)≥ 1800；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10.电压/频率（V/Hz）：220V/50Hz。</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2</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线控器</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12台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双向通讯，86盒尺寸液晶大屏线控器，7档调速</w:t>
            </w:r>
            <w:r w:rsidRPr="00403C97">
              <w:rPr>
                <w:rFonts w:ascii="宋体" w:hAnsi="宋体" w:cs="宋体" w:hint="eastAsia"/>
                <w:kern w:val="0"/>
                <w:szCs w:val="21"/>
              </w:rPr>
              <w:br/>
              <w:t>两</w:t>
            </w:r>
            <w:proofErr w:type="gramStart"/>
            <w:r w:rsidRPr="00403C97">
              <w:rPr>
                <w:rFonts w:ascii="宋体" w:hAnsi="宋体" w:cs="宋体" w:hint="eastAsia"/>
                <w:kern w:val="0"/>
                <w:szCs w:val="21"/>
              </w:rPr>
              <w:t>芯控制</w:t>
            </w:r>
            <w:proofErr w:type="gramEnd"/>
            <w:r w:rsidRPr="00403C97">
              <w:rPr>
                <w:rFonts w:ascii="宋体" w:hAnsi="宋体" w:cs="宋体" w:hint="eastAsia"/>
                <w:kern w:val="0"/>
                <w:szCs w:val="21"/>
              </w:rPr>
              <w:t>线。</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3</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定制配电箱</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国标。</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4</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保温铜管</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φ16.9×1.0、φ9.52×0.8等口径铜管，适配15mm厚度保温。</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5</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钢结构加固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钢结构加固。</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6</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线缆（电源线、信号线）</w:t>
            </w:r>
          </w:p>
        </w:tc>
        <w:tc>
          <w:tcPr>
            <w:tcW w:w="1014" w:type="dxa"/>
            <w:shd w:val="clear" w:color="auto" w:fill="auto"/>
            <w:vAlign w:val="center"/>
          </w:tcPr>
          <w:p w:rsidR="00BB18BA" w:rsidRPr="00403C97" w:rsidRDefault="002C35C2">
            <w:pPr>
              <w:widowControl/>
              <w:rPr>
                <w:rFonts w:ascii="宋体" w:hAnsi="宋体" w:cs="宋体"/>
                <w:kern w:val="0"/>
                <w:szCs w:val="21"/>
              </w:rPr>
            </w:pPr>
            <w:r w:rsidRPr="00403C97">
              <w:rPr>
                <w:rFonts w:ascii="宋体" w:hAnsi="宋体" w:cs="宋体" w:hint="eastAsia"/>
                <w:kern w:val="0"/>
                <w:szCs w:val="21"/>
              </w:rPr>
              <w:t>1批</w:t>
            </w:r>
          </w:p>
        </w:tc>
        <w:tc>
          <w:tcPr>
            <w:tcW w:w="781" w:type="dxa"/>
            <w:shd w:val="clear" w:color="auto" w:fill="auto"/>
            <w:vAlign w:val="center"/>
          </w:tcPr>
          <w:p w:rsidR="00BB18BA" w:rsidRPr="00403C97" w:rsidRDefault="002C35C2">
            <w:pPr>
              <w:widowControl/>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rPr>
                <w:rFonts w:ascii="宋体" w:hAnsi="宋体" w:cs="宋体"/>
                <w:kern w:val="0"/>
                <w:szCs w:val="21"/>
              </w:rPr>
            </w:pPr>
            <w:r w:rsidRPr="00403C97">
              <w:rPr>
                <w:rFonts w:ascii="宋体" w:hAnsi="宋体" w:cs="宋体" w:hint="eastAsia"/>
                <w:kern w:val="0"/>
                <w:szCs w:val="21"/>
              </w:rPr>
              <w:t>WDZ-YJY3×4mm、 RVVP 3×0.75mm、RVVP 2×0.75mm等。</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7</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吊车</w:t>
            </w:r>
          </w:p>
        </w:tc>
        <w:tc>
          <w:tcPr>
            <w:tcW w:w="1014"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BB18BA">
            <w:pPr>
              <w:widowControl/>
              <w:jc w:val="center"/>
              <w:rPr>
                <w:rFonts w:ascii="宋体" w:hAnsi="宋体" w:cs="宋体"/>
                <w:kern w:val="0"/>
                <w:szCs w:val="21"/>
              </w:rPr>
            </w:pP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8</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辅材</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铁架、送风口、回风口、室内机吊杆、特殊焊接固定支架、保温排水管、追加冷媒、线缆（电源线、信号线）等五金配件。</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9</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安装调试服务费</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其他未列明行业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以上设备的安装，调试。</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三、传染病远程医疗服务中心</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（一）专业扩声系统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调音台</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1.每通道具有均衡调节，MUTE静音开关，PFL耳机开关，平滑行程推子器；</w:t>
            </w:r>
            <w:r w:rsidRPr="00403C97">
              <w:rPr>
                <w:rFonts w:ascii="宋体" w:hAnsi="宋体" w:cs="宋体" w:hint="eastAsia"/>
                <w:kern w:val="0"/>
                <w:szCs w:val="21"/>
              </w:rPr>
              <w:br/>
              <w:t>▲2.具有≥10路XLR平衡单声道输入接口、≥2路立体声输入接口、≥2个编组输出接口、≥2组AUX输出接口、≥1组返回接口、≥1组监听耳机输出接口；</w:t>
            </w:r>
            <w:r w:rsidRPr="00403C97">
              <w:rPr>
                <w:rFonts w:ascii="宋体" w:hAnsi="宋体" w:cs="宋体" w:hint="eastAsia"/>
                <w:kern w:val="0"/>
                <w:szCs w:val="21"/>
              </w:rPr>
              <w:br/>
              <w:t>▲3.具有USB、蓝牙音</w:t>
            </w:r>
            <w:proofErr w:type="gramStart"/>
            <w:r w:rsidRPr="00403C97">
              <w:rPr>
                <w:rFonts w:ascii="宋体" w:hAnsi="宋体" w:cs="宋体" w:hint="eastAsia"/>
                <w:kern w:val="0"/>
                <w:szCs w:val="21"/>
              </w:rPr>
              <w:t>频</w:t>
            </w:r>
            <w:proofErr w:type="gramEnd"/>
            <w:r w:rsidRPr="00403C97">
              <w:rPr>
                <w:rFonts w:ascii="宋体" w:hAnsi="宋体" w:cs="宋体" w:hint="eastAsia"/>
                <w:kern w:val="0"/>
                <w:szCs w:val="21"/>
              </w:rPr>
              <w:t>播放功能，支持MP3、WAV音频格式；</w:t>
            </w:r>
            <w:r w:rsidRPr="00403C97">
              <w:rPr>
                <w:rFonts w:ascii="宋体" w:hAnsi="宋体" w:cs="宋体" w:hint="eastAsia"/>
                <w:kern w:val="0"/>
                <w:szCs w:val="21"/>
              </w:rPr>
              <w:br/>
              <w:t>▲4.每通道≥2段均衡调节，MUTE 静音开关、PFL耳机开关、编组开关、音量推子；</w:t>
            </w:r>
            <w:r w:rsidRPr="00403C97">
              <w:rPr>
                <w:rFonts w:ascii="宋体" w:hAnsi="宋体" w:cs="宋体" w:hint="eastAsia"/>
                <w:kern w:val="0"/>
                <w:szCs w:val="21"/>
              </w:rPr>
              <w:br/>
              <w:t>▲5.具有幻象48V供电功能；</w:t>
            </w:r>
            <w:r w:rsidRPr="00403C97">
              <w:rPr>
                <w:rFonts w:ascii="宋体" w:hAnsi="宋体" w:cs="宋体" w:hint="eastAsia"/>
                <w:kern w:val="0"/>
                <w:szCs w:val="21"/>
              </w:rPr>
              <w:br/>
              <w:t>6.具有DSP数字效果器；</w:t>
            </w:r>
            <w:r w:rsidRPr="00403C97">
              <w:rPr>
                <w:rFonts w:ascii="宋体" w:hAnsi="宋体" w:cs="宋体" w:hint="eastAsia"/>
                <w:kern w:val="0"/>
                <w:szCs w:val="21"/>
              </w:rPr>
              <w:br/>
              <w:t>7.具有LED显示屏</w:t>
            </w:r>
            <w:proofErr w:type="gramStart"/>
            <w:r w:rsidRPr="00403C97">
              <w:rPr>
                <w:rFonts w:ascii="宋体" w:hAnsi="宋体" w:cs="宋体" w:hint="eastAsia"/>
                <w:kern w:val="0"/>
                <w:szCs w:val="21"/>
              </w:rPr>
              <w:t>清淅</w:t>
            </w:r>
            <w:proofErr w:type="gramEnd"/>
            <w:r w:rsidRPr="00403C97">
              <w:rPr>
                <w:rFonts w:ascii="宋体" w:hAnsi="宋体" w:cs="宋体" w:hint="eastAsia"/>
                <w:kern w:val="0"/>
                <w:szCs w:val="21"/>
              </w:rPr>
              <w:t>显示播放状态;</w:t>
            </w:r>
            <w:r w:rsidRPr="00403C97">
              <w:rPr>
                <w:rFonts w:ascii="宋体" w:hAnsi="宋体" w:cs="宋体" w:hint="eastAsia"/>
                <w:kern w:val="0"/>
                <w:szCs w:val="21"/>
              </w:rPr>
              <w:br/>
              <w:t xml:space="preserve">8.支持USB录音、也可连电脑播放音乐；                          </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▲9.在响应文件中须提供封面具有CMA或CNAS标志的第三方检测机构的检测报告复印件（报告内容包含第2、3、4、5项）</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会议音柱扬声器</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1.产品由铝壳、铝网、高音单元*1、低音单元*4等组合成，喇叭单元：4.5</w:t>
            </w:r>
            <w:proofErr w:type="gramStart"/>
            <w:r w:rsidRPr="00403C97">
              <w:rPr>
                <w:rFonts w:ascii="宋体" w:hAnsi="宋体" w:cs="宋体" w:hint="eastAsia"/>
                <w:kern w:val="0"/>
                <w:szCs w:val="21"/>
              </w:rPr>
              <w:t>”</w:t>
            </w:r>
            <w:proofErr w:type="gramEnd"/>
            <w:r w:rsidRPr="00403C97">
              <w:rPr>
                <w:rFonts w:ascii="宋体" w:hAnsi="宋体" w:cs="宋体" w:hint="eastAsia"/>
                <w:kern w:val="0"/>
                <w:szCs w:val="21"/>
              </w:rPr>
              <w:t>×4，1</w:t>
            </w:r>
            <w:proofErr w:type="gramStart"/>
            <w:r w:rsidRPr="00403C97">
              <w:rPr>
                <w:rFonts w:ascii="宋体" w:hAnsi="宋体" w:cs="宋体" w:hint="eastAsia"/>
                <w:kern w:val="0"/>
                <w:szCs w:val="21"/>
              </w:rPr>
              <w:t>”</w:t>
            </w:r>
            <w:proofErr w:type="gramEnd"/>
            <w:r w:rsidRPr="00403C97">
              <w:rPr>
                <w:rFonts w:ascii="宋体" w:hAnsi="宋体" w:cs="宋体" w:hint="eastAsia"/>
                <w:kern w:val="0"/>
                <w:szCs w:val="21"/>
              </w:rPr>
              <w:t xml:space="preserve">×1 ；                                                                   </w:t>
            </w:r>
            <w:r w:rsidRPr="00403C97">
              <w:rPr>
                <w:rFonts w:ascii="宋体" w:hAnsi="宋体" w:cs="宋体" w:hint="eastAsia"/>
                <w:kern w:val="0"/>
                <w:szCs w:val="21"/>
              </w:rPr>
              <w:br/>
              <w:t xml:space="preserve">2.产品应用于会议室，演艺厅等场所使用，声音清晰明亮，低频层次丰富；       </w:t>
            </w:r>
            <w:r w:rsidRPr="00403C97">
              <w:rPr>
                <w:rFonts w:ascii="宋体" w:hAnsi="宋体" w:cs="宋体" w:hint="eastAsia"/>
                <w:kern w:val="0"/>
                <w:szCs w:val="21"/>
              </w:rPr>
              <w:br/>
              <w:t xml:space="preserve">3.产品颜色：黑/白 ；                                </w:t>
            </w:r>
            <w:r w:rsidRPr="00403C97">
              <w:rPr>
                <w:rFonts w:ascii="宋体" w:hAnsi="宋体" w:cs="宋体" w:hint="eastAsia"/>
                <w:kern w:val="0"/>
                <w:szCs w:val="21"/>
              </w:rPr>
              <w:br/>
              <w:t xml:space="preserve">4.额定功率：120W ，额定阻抗：8Ω ；                                       </w:t>
            </w:r>
            <w:r w:rsidRPr="00403C97">
              <w:rPr>
                <w:rFonts w:ascii="宋体" w:hAnsi="宋体" w:cs="宋体" w:hint="eastAsia"/>
                <w:kern w:val="0"/>
                <w:szCs w:val="21"/>
              </w:rPr>
              <w:br/>
              <w:t xml:space="preserve">5.灵敏度（1m,1W)：91dB±2dB  ；                            </w:t>
            </w:r>
            <w:r w:rsidRPr="00403C97">
              <w:rPr>
                <w:rFonts w:ascii="宋体" w:hAnsi="宋体" w:cs="宋体" w:hint="eastAsia"/>
                <w:kern w:val="0"/>
                <w:szCs w:val="21"/>
              </w:rPr>
              <w:br/>
              <w:t xml:space="preserve">6.最大声压级：112±2dB  ；                              </w:t>
            </w:r>
            <w:r w:rsidRPr="00403C97">
              <w:rPr>
                <w:rFonts w:ascii="宋体" w:hAnsi="宋体" w:cs="宋体" w:hint="eastAsia"/>
                <w:kern w:val="0"/>
                <w:szCs w:val="21"/>
              </w:rPr>
              <w:br/>
              <w:t xml:space="preserve">7.有效频响范围：95Hz-20kHz ；                       </w:t>
            </w:r>
            <w:r w:rsidRPr="00403C97">
              <w:rPr>
                <w:rFonts w:ascii="宋体" w:hAnsi="宋体" w:cs="宋体" w:hint="eastAsia"/>
                <w:kern w:val="0"/>
                <w:szCs w:val="21"/>
              </w:rPr>
              <w:br/>
              <w:t xml:space="preserve">8.尺寸（宽×深×高）：140×155×610mm ；                  </w:t>
            </w:r>
            <w:r w:rsidRPr="00403C97">
              <w:rPr>
                <w:rFonts w:ascii="宋体" w:hAnsi="宋体" w:cs="宋体" w:hint="eastAsia"/>
                <w:kern w:val="0"/>
                <w:szCs w:val="21"/>
              </w:rPr>
              <w:br/>
              <w:t xml:space="preserve">9.重量：7.8kg； </w:t>
            </w:r>
            <w:r w:rsidRPr="00403C97">
              <w:rPr>
                <w:rFonts w:ascii="宋体" w:hAnsi="宋体" w:cs="宋体" w:hint="eastAsia"/>
                <w:kern w:val="0"/>
                <w:szCs w:val="21"/>
              </w:rPr>
              <w:br/>
              <w:t xml:space="preserve">10.产品配有安装支架方便安装。 </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3</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双通道专业数字功放</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1.双声道立体声专业数字功率放大器,全系列统铝合金面板；</w:t>
            </w:r>
            <w:r w:rsidRPr="00403C97">
              <w:rPr>
                <w:rFonts w:ascii="宋体" w:hAnsi="宋体" w:cs="宋体" w:hint="eastAsia"/>
                <w:kern w:val="0"/>
                <w:szCs w:val="21"/>
              </w:rPr>
              <w:br/>
              <w:t xml:space="preserve">2.有双声道、单声道和BTL桥接三种输出方式供选择，输出方式开关选择；                                                         </w:t>
            </w:r>
            <w:r w:rsidRPr="00403C97">
              <w:rPr>
                <w:rFonts w:ascii="宋体" w:hAnsi="宋体" w:cs="宋体" w:hint="eastAsia"/>
                <w:kern w:val="0"/>
                <w:szCs w:val="21"/>
              </w:rPr>
              <w:br/>
              <w:t>3.每声道音量可调；</w:t>
            </w:r>
            <w:r w:rsidRPr="00403C97">
              <w:rPr>
                <w:rFonts w:ascii="宋体" w:hAnsi="宋体" w:cs="宋体" w:hint="eastAsia"/>
                <w:kern w:val="0"/>
                <w:szCs w:val="21"/>
              </w:rPr>
              <w:br/>
              <w:t>4.立体声工作最小负载阻抗为4Ω，BTL工作最小负载阻抗为8Ω；动态功率强劲，可实现</w:t>
            </w:r>
            <w:r w:rsidRPr="00403C97">
              <w:rPr>
                <w:rFonts w:ascii="宋体" w:hAnsi="宋体" w:cs="宋体" w:hint="eastAsia"/>
                <w:kern w:val="0"/>
                <w:szCs w:val="21"/>
              </w:rPr>
              <w:lastRenderedPageBreak/>
              <w:t>低阻抗驱动；</w:t>
            </w:r>
            <w:r w:rsidRPr="00403C97">
              <w:rPr>
                <w:rFonts w:ascii="宋体" w:hAnsi="宋体" w:cs="宋体" w:hint="eastAsia"/>
                <w:kern w:val="0"/>
                <w:szCs w:val="21"/>
              </w:rPr>
              <w:br/>
              <w:t>5.全系列配置XLR平行输入输出接口，更适合专业设备的应用习惯；</w:t>
            </w:r>
            <w:r w:rsidRPr="00403C97">
              <w:rPr>
                <w:rFonts w:ascii="宋体" w:hAnsi="宋体" w:cs="宋体" w:hint="eastAsia"/>
                <w:kern w:val="0"/>
                <w:szCs w:val="21"/>
              </w:rPr>
              <w:br/>
              <w:t>5.小信号的时候不会出现交越失真；</w:t>
            </w:r>
            <w:r w:rsidRPr="00403C97">
              <w:rPr>
                <w:rFonts w:ascii="宋体" w:hAnsi="宋体" w:cs="宋体" w:hint="eastAsia"/>
                <w:kern w:val="0"/>
                <w:szCs w:val="21"/>
              </w:rPr>
              <w:br/>
              <w:t>6.内置先进的电压</w:t>
            </w:r>
            <w:proofErr w:type="gramStart"/>
            <w:r w:rsidRPr="00403C97">
              <w:rPr>
                <w:rFonts w:ascii="宋体" w:hAnsi="宋体" w:cs="宋体" w:hint="eastAsia"/>
                <w:kern w:val="0"/>
                <w:szCs w:val="21"/>
              </w:rPr>
              <w:t>压</w:t>
            </w:r>
            <w:proofErr w:type="gramEnd"/>
            <w:r w:rsidRPr="00403C97">
              <w:rPr>
                <w:rFonts w:ascii="宋体" w:hAnsi="宋体" w:cs="宋体" w:hint="eastAsia"/>
                <w:kern w:val="0"/>
                <w:szCs w:val="21"/>
              </w:rPr>
              <w:t>限，可以避免输入电压出现异常或过大导致功率输出异常，出现削波失真影响听音体验以及危害音箱的高音单元；</w:t>
            </w:r>
            <w:r w:rsidRPr="00403C97">
              <w:rPr>
                <w:rFonts w:ascii="宋体" w:hAnsi="宋体" w:cs="宋体" w:hint="eastAsia"/>
                <w:kern w:val="0"/>
                <w:szCs w:val="21"/>
              </w:rPr>
              <w:br/>
              <w:t>7.中高频比模拟功放更清晰，适合用于会议等多种不同场合的语言传输和</w:t>
            </w:r>
            <w:proofErr w:type="gramStart"/>
            <w:r w:rsidRPr="00403C97">
              <w:rPr>
                <w:rFonts w:ascii="宋体" w:hAnsi="宋体" w:cs="宋体" w:hint="eastAsia"/>
                <w:kern w:val="0"/>
                <w:szCs w:val="21"/>
              </w:rPr>
              <w:t>扩声</w:t>
            </w:r>
            <w:proofErr w:type="gramEnd"/>
            <w:r w:rsidRPr="00403C97">
              <w:rPr>
                <w:rFonts w:ascii="宋体" w:hAnsi="宋体" w:cs="宋体" w:hint="eastAsia"/>
                <w:kern w:val="0"/>
                <w:szCs w:val="21"/>
              </w:rPr>
              <w:t>；</w:t>
            </w:r>
            <w:r w:rsidRPr="00403C97">
              <w:rPr>
                <w:rFonts w:ascii="宋体" w:hAnsi="宋体" w:cs="宋体" w:hint="eastAsia"/>
                <w:kern w:val="0"/>
                <w:szCs w:val="21"/>
              </w:rPr>
              <w:br/>
              <w:t xml:space="preserve">8.效率要高，发热量更少，工作温度范围宽；                        </w:t>
            </w:r>
            <w:r w:rsidRPr="00403C97">
              <w:rPr>
                <w:rFonts w:ascii="宋体" w:hAnsi="宋体" w:cs="宋体" w:hint="eastAsia"/>
                <w:kern w:val="0"/>
                <w:szCs w:val="21"/>
              </w:rPr>
              <w:br/>
              <w:t xml:space="preserve">9.各通道均配备LED工作状态指示；                                 </w:t>
            </w:r>
            <w:r w:rsidRPr="00403C97">
              <w:rPr>
                <w:rFonts w:ascii="宋体" w:hAnsi="宋体" w:cs="宋体" w:hint="eastAsia"/>
                <w:kern w:val="0"/>
                <w:szCs w:val="21"/>
              </w:rPr>
              <w:br/>
              <w:t xml:space="preserve">10.输入灵敏度：≤1000mV ；                                       </w:t>
            </w:r>
            <w:r w:rsidRPr="00403C97">
              <w:rPr>
                <w:rFonts w:ascii="宋体" w:hAnsi="宋体" w:cs="宋体" w:hint="eastAsia"/>
                <w:kern w:val="0"/>
                <w:szCs w:val="21"/>
              </w:rPr>
              <w:br/>
              <w:t xml:space="preserve">11.信噪比：≥95dB；                                                   </w:t>
            </w:r>
            <w:r w:rsidRPr="00403C97">
              <w:rPr>
                <w:rFonts w:ascii="宋体" w:hAnsi="宋体" w:cs="宋体" w:hint="eastAsia"/>
                <w:kern w:val="0"/>
                <w:szCs w:val="21"/>
              </w:rPr>
              <w:br/>
              <w:t xml:space="preserve">12.频响：20Hz-20kHz（±1dB）；                                                 </w:t>
            </w:r>
            <w:r w:rsidRPr="00403C97">
              <w:rPr>
                <w:rFonts w:ascii="宋体" w:hAnsi="宋体" w:cs="宋体" w:hint="eastAsia"/>
                <w:kern w:val="0"/>
                <w:szCs w:val="21"/>
              </w:rPr>
              <w:br/>
              <w:t xml:space="preserve">13.通道串扰：≤70dB ；                                            </w:t>
            </w:r>
            <w:r w:rsidRPr="00403C97">
              <w:rPr>
                <w:rFonts w:ascii="宋体" w:hAnsi="宋体" w:cs="宋体" w:hint="eastAsia"/>
                <w:kern w:val="0"/>
                <w:szCs w:val="21"/>
              </w:rPr>
              <w:br/>
              <w:t xml:space="preserve">14.转换速率：≥15V/uS；                                                 </w:t>
            </w:r>
            <w:r w:rsidRPr="00403C97">
              <w:rPr>
                <w:rFonts w:ascii="宋体" w:hAnsi="宋体" w:cs="宋体" w:hint="eastAsia"/>
                <w:kern w:val="0"/>
                <w:szCs w:val="21"/>
              </w:rPr>
              <w:br/>
              <w:t xml:space="preserve">15.阻尼系数/8Ω@1Khz： ≥230；                                </w:t>
            </w:r>
            <w:r w:rsidRPr="00403C97">
              <w:rPr>
                <w:rFonts w:ascii="宋体" w:hAnsi="宋体" w:cs="宋体" w:hint="eastAsia"/>
                <w:kern w:val="0"/>
                <w:szCs w:val="21"/>
              </w:rPr>
              <w:br/>
              <w:t xml:space="preserve">16.总谐波失真：≤0.3% （1kHz，正常工作条件）；                               </w:t>
            </w:r>
            <w:r w:rsidRPr="00403C97">
              <w:rPr>
                <w:rFonts w:ascii="宋体" w:hAnsi="宋体" w:cs="宋体" w:hint="eastAsia"/>
                <w:kern w:val="0"/>
                <w:szCs w:val="21"/>
              </w:rPr>
              <w:br/>
              <w:t>17.额定功率：2X230W@8Ω 2X350W@4Ω 700W@桥接8Ω；</w:t>
            </w:r>
            <w:r w:rsidRPr="00403C97">
              <w:rPr>
                <w:rFonts w:ascii="宋体" w:hAnsi="宋体" w:cs="宋体" w:hint="eastAsia"/>
                <w:kern w:val="0"/>
                <w:szCs w:val="21"/>
              </w:rPr>
              <w:br/>
              <w:t>18.指示灯：“电源”, “削顶”, “信号”,“保护”,“温度”保护：超温、直流、短路、连续信号限制 ；</w:t>
            </w:r>
            <w:r w:rsidRPr="00403C97">
              <w:rPr>
                <w:rFonts w:ascii="宋体" w:hAnsi="宋体" w:cs="宋体" w:hint="eastAsia"/>
                <w:kern w:val="0"/>
                <w:szCs w:val="21"/>
              </w:rPr>
              <w:br/>
              <w:t>19.电源：AC220/50-60Hz；</w:t>
            </w:r>
            <w:r w:rsidRPr="00403C97">
              <w:rPr>
                <w:rFonts w:ascii="宋体" w:hAnsi="宋体" w:cs="宋体" w:hint="eastAsia"/>
                <w:kern w:val="0"/>
                <w:szCs w:val="21"/>
              </w:rPr>
              <w:br/>
              <w:t xml:space="preserve">20.机器尺寸（L×W×H ）mm：483×396×88 (2U) ；                   </w:t>
            </w:r>
            <w:r w:rsidRPr="00403C97">
              <w:rPr>
                <w:rFonts w:ascii="宋体" w:hAnsi="宋体" w:cs="宋体" w:hint="eastAsia"/>
                <w:kern w:val="0"/>
                <w:szCs w:val="21"/>
              </w:rPr>
              <w:br/>
              <w:t>21.净重：约6.5KG。</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 xml:space="preserve">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专业自动反馈抑制器</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(XLR)平衡输入输出，单端(RCA)非平衡输入输出，2路线路/话筒输入，2路线路/话筒输出；</w:t>
            </w:r>
            <w:r w:rsidRPr="00403C97">
              <w:rPr>
                <w:rFonts w:ascii="宋体" w:hAnsi="宋体" w:cs="宋体" w:hint="eastAsia"/>
                <w:kern w:val="0"/>
                <w:szCs w:val="21"/>
              </w:rPr>
              <w:br/>
              <w:t>2.内置高端高速浮点数字信号处理器和自适应反馈陷波处理算法技术；</w:t>
            </w:r>
            <w:r w:rsidRPr="00403C97">
              <w:rPr>
                <w:rFonts w:ascii="宋体" w:hAnsi="宋体" w:cs="宋体" w:hint="eastAsia"/>
                <w:kern w:val="0"/>
                <w:szCs w:val="21"/>
              </w:rPr>
              <w:br/>
              <w:t>3.面板带有4×8段实时电平显示指示灯，精准显示输入/输出信号电平的大小；</w:t>
            </w:r>
            <w:r w:rsidRPr="00403C97">
              <w:rPr>
                <w:rFonts w:ascii="宋体" w:hAnsi="宋体" w:cs="宋体" w:hint="eastAsia"/>
                <w:kern w:val="0"/>
                <w:szCs w:val="21"/>
              </w:rPr>
              <w:br/>
              <w:t>4.面板带有通道静音，旁路和滤波器重置的快速按钮；</w:t>
            </w:r>
            <w:r w:rsidRPr="00403C97">
              <w:rPr>
                <w:rFonts w:ascii="宋体" w:hAnsi="宋体" w:cs="宋体" w:hint="eastAsia"/>
                <w:kern w:val="0"/>
                <w:szCs w:val="21"/>
              </w:rPr>
              <w:br/>
              <w:t>5.每路输入带15个自适应陷波滤波器，可按需配置动态/固定滤波器数量；</w:t>
            </w:r>
            <w:r w:rsidRPr="00403C97">
              <w:rPr>
                <w:rFonts w:ascii="宋体" w:hAnsi="宋体" w:cs="宋体" w:hint="eastAsia"/>
                <w:kern w:val="0"/>
                <w:szCs w:val="21"/>
              </w:rPr>
              <w:br/>
              <w:t>6.TCP/IP控制协议，连接PC电脑进行网页端进行各种详细参数的控制调节；</w:t>
            </w:r>
            <w:r w:rsidRPr="00403C97">
              <w:rPr>
                <w:rFonts w:ascii="宋体" w:hAnsi="宋体" w:cs="宋体" w:hint="eastAsia"/>
                <w:kern w:val="0"/>
                <w:szCs w:val="21"/>
              </w:rPr>
              <w:br/>
              <w:t>7.支持多档位模拟音量调节(-18dBV～12dBV)，最大输入电平(1%失真)10V，信噪比(0dBv)≥93dB；</w:t>
            </w:r>
            <w:r w:rsidRPr="00403C97">
              <w:rPr>
                <w:rFonts w:ascii="宋体" w:hAnsi="宋体" w:cs="宋体" w:hint="eastAsia"/>
                <w:kern w:val="0"/>
                <w:szCs w:val="21"/>
              </w:rPr>
              <w:br/>
              <w:t>8.设备供电范围：AC100V---240V  50/60 Hz，功耗≤10W；</w:t>
            </w:r>
            <w:r w:rsidRPr="00403C97">
              <w:rPr>
                <w:rFonts w:ascii="宋体" w:hAnsi="宋体" w:cs="宋体" w:hint="eastAsia"/>
                <w:kern w:val="0"/>
                <w:szCs w:val="21"/>
              </w:rPr>
              <w:br/>
              <w:t xml:space="preserve">9.尺寸：432.5mm X 186mm X 44mm，2.35kg。                                                                                     </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5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电源时序器</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1.独立的八路大功率电源输出，万能插座，可满足多种三极的电源插座，如国标插座、美标插座以及欧标插座等；还可满足二极欧式的圆头插座；</w:t>
            </w:r>
            <w:r w:rsidRPr="00403C97">
              <w:rPr>
                <w:rFonts w:ascii="宋体" w:hAnsi="宋体" w:cs="宋体" w:hint="eastAsia"/>
                <w:kern w:val="0"/>
                <w:szCs w:val="21"/>
              </w:rPr>
              <w:br/>
              <w:t>2.单路最大输出为 10A，总输入电流容量 16A；</w:t>
            </w:r>
            <w:r w:rsidRPr="00403C97">
              <w:rPr>
                <w:rFonts w:ascii="宋体" w:hAnsi="宋体" w:cs="宋体" w:hint="eastAsia"/>
                <w:kern w:val="0"/>
                <w:szCs w:val="21"/>
              </w:rPr>
              <w:br/>
              <w:t>3.八路通道开关状态可由面板控制操作和显示；通过面板一键开关，可时序关启通道，实现时序功能；</w:t>
            </w:r>
            <w:r w:rsidRPr="00403C97">
              <w:rPr>
                <w:rFonts w:ascii="宋体" w:hAnsi="宋体" w:cs="宋体" w:hint="eastAsia"/>
                <w:kern w:val="0"/>
                <w:szCs w:val="21"/>
              </w:rPr>
              <w:br/>
              <w:t>4.开机时由前级</w:t>
            </w:r>
            <w:proofErr w:type="gramStart"/>
            <w:r w:rsidRPr="00403C97">
              <w:rPr>
                <w:rFonts w:ascii="宋体" w:hAnsi="宋体" w:cs="宋体" w:hint="eastAsia"/>
                <w:kern w:val="0"/>
                <w:szCs w:val="21"/>
              </w:rPr>
              <w:t>到后级按顺序</w:t>
            </w:r>
            <w:proofErr w:type="gramEnd"/>
            <w:r w:rsidRPr="00403C97">
              <w:rPr>
                <w:rFonts w:ascii="宋体" w:hAnsi="宋体" w:cs="宋体" w:hint="eastAsia"/>
                <w:kern w:val="0"/>
                <w:szCs w:val="21"/>
              </w:rPr>
              <w:t>逐个启动各类设备，关机时由后级到前级逐个关闭各个设备，有效的统一管理控制用电设备，确保整个系统的稳定运行；</w:t>
            </w:r>
            <w:r w:rsidRPr="00403C97">
              <w:rPr>
                <w:rFonts w:ascii="宋体" w:hAnsi="宋体" w:cs="宋体" w:hint="eastAsia"/>
                <w:kern w:val="0"/>
                <w:szCs w:val="21"/>
              </w:rPr>
              <w:br/>
              <w:t>5.可广泛用于多媒体教室、多功能厅、会议室、投影拼接、视频会议、监控中心、楼宇控制、管理指挥中心等领域；</w:t>
            </w:r>
            <w:r w:rsidRPr="00403C97">
              <w:rPr>
                <w:rFonts w:ascii="宋体" w:hAnsi="宋体" w:cs="宋体" w:hint="eastAsia"/>
                <w:kern w:val="0"/>
                <w:szCs w:val="21"/>
              </w:rPr>
              <w:br/>
              <w:t>6.电源输出：8路，万能插座；</w:t>
            </w:r>
            <w:r w:rsidRPr="00403C97">
              <w:rPr>
                <w:rFonts w:ascii="宋体" w:hAnsi="宋体" w:cs="宋体" w:hint="eastAsia"/>
                <w:kern w:val="0"/>
                <w:szCs w:val="21"/>
              </w:rPr>
              <w:br/>
              <w:t>7.单路最大负荷：10A；</w:t>
            </w:r>
            <w:r w:rsidRPr="00403C97">
              <w:rPr>
                <w:rFonts w:ascii="宋体" w:hAnsi="宋体" w:cs="宋体" w:hint="eastAsia"/>
                <w:kern w:val="0"/>
                <w:szCs w:val="21"/>
              </w:rPr>
              <w:br/>
              <w:t>8.控制方式：手动顺序启动、外接短路信号触发启动；</w:t>
            </w:r>
            <w:r w:rsidRPr="00403C97">
              <w:rPr>
                <w:rFonts w:ascii="宋体" w:hAnsi="宋体" w:cs="宋体" w:hint="eastAsia"/>
                <w:kern w:val="0"/>
                <w:szCs w:val="21"/>
              </w:rPr>
              <w:br/>
              <w:t>9.电源容量：总容量220V，16A；</w:t>
            </w:r>
            <w:r w:rsidRPr="00403C97">
              <w:rPr>
                <w:rFonts w:ascii="宋体" w:hAnsi="宋体" w:cs="宋体" w:hint="eastAsia"/>
                <w:kern w:val="0"/>
                <w:szCs w:val="21"/>
              </w:rPr>
              <w:br/>
              <w:t>10.输入电源：AC220/50Hz；</w:t>
            </w:r>
            <w:r w:rsidRPr="00403C97">
              <w:rPr>
                <w:rFonts w:ascii="宋体" w:hAnsi="宋体" w:cs="宋体" w:hint="eastAsia"/>
                <w:kern w:val="0"/>
                <w:szCs w:val="21"/>
              </w:rPr>
              <w:br/>
              <w:t>11.时序间隔：0.4-0.5s。</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（二）会议发言系统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智能数字会议系统主机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1.≥4.3寸彩色显示触摸屏，支持与会者话筒服务请求功能，可通过4.3显示屏响应处理与会者在会议中服务的请求；</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2.不少于4路话筒输入，单路可连接不少于15个彩屏会议单元或22只非彩屏话筒，系统最大可挂载60个彩屏会议单元或88个非彩屏会议单元；</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3.支持投票表决、视像跟踪、讨论等功能，且具有多种会议模式：先入先出模式、后入先出模式、限制模式、电脑/主席允许模式、自由讨论模式、声控模式；</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▲4.不少于三进一出SDI视频矩阵，可直接控制≥3个高清摄像球，完成视频会议中图像自动切换；</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5.内置不少于1路RS-232和1路RS-485视频控制输出口，支持</w:t>
            </w:r>
            <w:proofErr w:type="gramStart"/>
            <w:r w:rsidRPr="00403C97">
              <w:rPr>
                <w:rFonts w:ascii="宋体" w:hAnsi="宋体" w:cs="宋体" w:hint="eastAsia"/>
                <w:kern w:val="0"/>
                <w:szCs w:val="21"/>
              </w:rPr>
              <w:t>派尔高</w:t>
            </w:r>
            <w:proofErr w:type="gramEnd"/>
            <w:r w:rsidRPr="00403C97">
              <w:rPr>
                <w:rFonts w:ascii="宋体" w:hAnsi="宋体" w:cs="宋体" w:hint="eastAsia"/>
                <w:kern w:val="0"/>
                <w:szCs w:val="21"/>
              </w:rPr>
              <w:t>-P，</w:t>
            </w:r>
            <w:proofErr w:type="gramStart"/>
            <w:r w:rsidRPr="00403C97">
              <w:rPr>
                <w:rFonts w:ascii="宋体" w:hAnsi="宋体" w:cs="宋体" w:hint="eastAsia"/>
                <w:kern w:val="0"/>
                <w:szCs w:val="21"/>
              </w:rPr>
              <w:t>派尔高</w:t>
            </w:r>
            <w:proofErr w:type="gramEnd"/>
            <w:r w:rsidRPr="00403C97">
              <w:rPr>
                <w:rFonts w:ascii="宋体" w:hAnsi="宋体" w:cs="宋体" w:hint="eastAsia"/>
                <w:kern w:val="0"/>
                <w:szCs w:val="21"/>
              </w:rPr>
              <w:t>-D，VISCA控制协议；                                                                                                                               ▲6.内含不少于2路电源输出，实现设备电源管理；</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7.≥1路RS232视频控制输出口连接电脑或中央控制等系统，进行话筒及主机的功能控制及会议的签到表决；</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8.内置多种输入输出接口，不少于：1组辅助输入、4组卡座输入，1路主席话筒音频备份平衡输入接口和1组主输出、1组辅助输出接口；</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9.支持软件控制及支持中央控制系统控制；</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▲10.具有人员库管理功能，可添加和修改参会人的姓名、民族、职务、年龄、单位、电话等信息；（投标时需提供软件功能截图并加盖投标人公章）                                                                                                                                                   ▲11.包含会议布局模块，分为大、中、小、超小4种不同的坐席模式，可载入背景图片，并带有自动布局功能。（投标时须提供软件功能截图并加盖投标人公章）</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会议系统主席话筒</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1.带有视像跟踪、讨论等功能，配合主机，可以实现先入先出，后入先出，限制模式，主席允许模式，自由讨论模式；</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2.稳固的带锁紧插拔式</w:t>
            </w:r>
            <w:proofErr w:type="gramStart"/>
            <w:r w:rsidRPr="00403C97">
              <w:rPr>
                <w:rFonts w:ascii="宋体" w:hAnsi="宋体" w:cs="宋体" w:hint="eastAsia"/>
                <w:kern w:val="0"/>
                <w:szCs w:val="21"/>
              </w:rPr>
              <w:t>咪</w:t>
            </w:r>
            <w:proofErr w:type="gramEnd"/>
            <w:r w:rsidRPr="00403C97">
              <w:rPr>
                <w:rFonts w:ascii="宋体" w:hAnsi="宋体" w:cs="宋体" w:hint="eastAsia"/>
                <w:kern w:val="0"/>
                <w:szCs w:val="21"/>
              </w:rPr>
              <w:t>杆设计，心形指向性驻极体鹅颈式话筒，高灵敏度</w:t>
            </w:r>
            <w:proofErr w:type="gramStart"/>
            <w:r w:rsidRPr="00403C97">
              <w:rPr>
                <w:rFonts w:ascii="宋体" w:hAnsi="宋体" w:cs="宋体" w:hint="eastAsia"/>
                <w:kern w:val="0"/>
                <w:szCs w:val="21"/>
              </w:rPr>
              <w:t>咪</w:t>
            </w:r>
            <w:proofErr w:type="gramEnd"/>
            <w:r w:rsidRPr="00403C97">
              <w:rPr>
                <w:rFonts w:ascii="宋体" w:hAnsi="宋体" w:cs="宋体" w:hint="eastAsia"/>
                <w:kern w:val="0"/>
                <w:szCs w:val="21"/>
              </w:rPr>
              <w:t>芯设计，拾音距离≥50cm；</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3.主席话筒具有主席优先键功能，可以关闭正在发言的代表单元；</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4.支持多个主席单元，连接时不受位置限制可任意安装，具有全权控制会议秩序的优先功</w:t>
            </w:r>
            <w:r w:rsidRPr="00403C97">
              <w:rPr>
                <w:rFonts w:ascii="宋体" w:hAnsi="宋体" w:cs="宋体" w:hint="eastAsia"/>
                <w:kern w:val="0"/>
                <w:szCs w:val="21"/>
              </w:rPr>
              <w:lastRenderedPageBreak/>
              <w:t>能；</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5.具有不少于一路USB Type-C预留接口；</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6.话筒单元具有耳机插孔，可通过耳机收听他人发言；并有物理旋钮，可手动控制耳机音量。</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会议系统代表话筒</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13台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1.带有视像跟踪、讨论等功能，配合主机，可以实现先入先出，后入先出，限制模式，主席允许模式，自由讨论模式；</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2.稳固的带锁紧插拔式</w:t>
            </w:r>
            <w:proofErr w:type="gramStart"/>
            <w:r w:rsidRPr="00403C97">
              <w:rPr>
                <w:rFonts w:ascii="宋体" w:hAnsi="宋体" w:cs="宋体" w:hint="eastAsia"/>
                <w:kern w:val="0"/>
                <w:szCs w:val="21"/>
              </w:rPr>
              <w:t>咪</w:t>
            </w:r>
            <w:proofErr w:type="gramEnd"/>
            <w:r w:rsidRPr="00403C97">
              <w:rPr>
                <w:rFonts w:ascii="宋体" w:hAnsi="宋体" w:cs="宋体" w:hint="eastAsia"/>
                <w:kern w:val="0"/>
                <w:szCs w:val="21"/>
              </w:rPr>
              <w:t>杆设计，心形指向性驻极体鹅颈式话筒，高灵敏度</w:t>
            </w:r>
            <w:proofErr w:type="gramStart"/>
            <w:r w:rsidRPr="00403C97">
              <w:rPr>
                <w:rFonts w:ascii="宋体" w:hAnsi="宋体" w:cs="宋体" w:hint="eastAsia"/>
                <w:kern w:val="0"/>
                <w:szCs w:val="21"/>
              </w:rPr>
              <w:t>咪</w:t>
            </w:r>
            <w:proofErr w:type="gramEnd"/>
            <w:r w:rsidRPr="00403C97">
              <w:rPr>
                <w:rFonts w:ascii="宋体" w:hAnsi="宋体" w:cs="宋体" w:hint="eastAsia"/>
                <w:kern w:val="0"/>
                <w:szCs w:val="21"/>
              </w:rPr>
              <w:t>芯设计，拾音距离≥50cm；</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3.代表单元具有一键发言功能，接收主席单元的控制；</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4.具有不少于一路USB Type-C预留接口；</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5.话筒单元具有耳机插孔，可通过耳机收听他人发言；并有物理旋钮，可手动控制耳机音量。</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一拖二接收机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1.PLL双频道锁相环回路设计；</w:t>
            </w:r>
            <w:r w:rsidRPr="00403C97">
              <w:rPr>
                <w:rFonts w:ascii="宋体" w:hAnsi="宋体" w:cs="宋体" w:hint="eastAsia"/>
                <w:kern w:val="0"/>
                <w:szCs w:val="21"/>
              </w:rPr>
              <w:br/>
              <w:t>2.UHF200频道PLL数字锁定自动通讯功能；</w:t>
            </w:r>
            <w:r w:rsidRPr="00403C97">
              <w:rPr>
                <w:rFonts w:ascii="宋体" w:hAnsi="宋体" w:cs="宋体" w:hint="eastAsia"/>
                <w:kern w:val="0"/>
                <w:szCs w:val="21"/>
              </w:rPr>
              <w:br/>
              <w:t>3.采用红外线对频；</w:t>
            </w:r>
            <w:r w:rsidRPr="00403C97">
              <w:rPr>
                <w:rFonts w:ascii="宋体" w:hAnsi="宋体" w:cs="宋体" w:hint="eastAsia"/>
                <w:kern w:val="0"/>
                <w:szCs w:val="21"/>
              </w:rPr>
              <w:br/>
              <w:t>4.显示屏显示功能(显示频率、频道、静噪、电平等)；</w:t>
            </w:r>
            <w:r w:rsidRPr="00403C97">
              <w:rPr>
                <w:rFonts w:ascii="宋体" w:hAnsi="宋体" w:cs="宋体" w:hint="eastAsia"/>
                <w:kern w:val="0"/>
                <w:szCs w:val="21"/>
              </w:rPr>
              <w:br/>
              <w:t>5.每通道有音量调节功能；</w:t>
            </w:r>
            <w:r w:rsidRPr="00403C97">
              <w:rPr>
                <w:rFonts w:ascii="宋体" w:hAnsi="宋体" w:cs="宋体" w:hint="eastAsia"/>
                <w:kern w:val="0"/>
                <w:szCs w:val="21"/>
              </w:rPr>
              <w:br/>
              <w:t>6.AF输出（采用“XLR”型插座分别输出，混合输出）；</w:t>
            </w:r>
            <w:r w:rsidRPr="00403C97">
              <w:rPr>
                <w:rFonts w:ascii="宋体" w:hAnsi="宋体" w:cs="宋体" w:hint="eastAsia"/>
                <w:kern w:val="0"/>
                <w:szCs w:val="21"/>
              </w:rPr>
              <w:br/>
              <w:t>7.单台一拖二接收机。</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5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手持式无线话筒</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1.波段范围（UHF）：632MHz～695MHz；</w:t>
            </w:r>
            <w:r w:rsidRPr="00403C97">
              <w:rPr>
                <w:rFonts w:ascii="宋体" w:hAnsi="宋体" w:cs="宋体" w:hint="eastAsia"/>
                <w:kern w:val="0"/>
                <w:szCs w:val="21"/>
              </w:rPr>
              <w:br/>
              <w:t>2.发射功率调节，高功率14dBm; 低功率6dBm；</w:t>
            </w:r>
            <w:r w:rsidRPr="00403C97">
              <w:rPr>
                <w:rFonts w:ascii="宋体" w:hAnsi="宋体" w:cs="宋体" w:hint="eastAsia"/>
                <w:kern w:val="0"/>
                <w:szCs w:val="21"/>
              </w:rPr>
              <w:br/>
              <w:t>3.2节5号1.5V碱性电池；</w:t>
            </w:r>
            <w:r w:rsidRPr="00403C97">
              <w:rPr>
                <w:rFonts w:ascii="宋体" w:hAnsi="宋体" w:cs="宋体" w:hint="eastAsia"/>
                <w:kern w:val="0"/>
                <w:szCs w:val="21"/>
              </w:rPr>
              <w:br/>
              <w:t>4.采用红外线对频；</w:t>
            </w:r>
            <w:r w:rsidRPr="00403C97">
              <w:rPr>
                <w:rFonts w:ascii="宋体" w:hAnsi="宋体" w:cs="宋体" w:hint="eastAsia"/>
                <w:kern w:val="0"/>
                <w:szCs w:val="21"/>
              </w:rPr>
              <w:br/>
              <w:t>5.具有音量调节；</w:t>
            </w:r>
            <w:r w:rsidRPr="00403C97">
              <w:rPr>
                <w:rFonts w:ascii="宋体" w:hAnsi="宋体" w:cs="宋体" w:hint="eastAsia"/>
                <w:kern w:val="0"/>
                <w:szCs w:val="21"/>
              </w:rPr>
              <w:br/>
              <w:t>6.关机零功耗；</w:t>
            </w:r>
            <w:r w:rsidRPr="00403C97">
              <w:rPr>
                <w:rFonts w:ascii="宋体" w:hAnsi="宋体" w:cs="宋体" w:hint="eastAsia"/>
                <w:kern w:val="0"/>
                <w:szCs w:val="21"/>
              </w:rPr>
              <w:br/>
              <w:t>7.工作时间8小时以上；</w:t>
            </w:r>
            <w:r w:rsidRPr="00403C97">
              <w:rPr>
                <w:rFonts w:ascii="宋体" w:hAnsi="宋体" w:cs="宋体" w:hint="eastAsia"/>
                <w:kern w:val="0"/>
                <w:szCs w:val="21"/>
              </w:rPr>
              <w:br/>
              <w:t>8.单只手持式话筒。</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6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航空安装线缆</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1条</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T型大8芯,专用线；</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7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会议地面掀盖式插座</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1.面</w:t>
            </w:r>
            <w:r w:rsidRPr="00403C97">
              <w:rPr>
                <w:rFonts w:asciiTheme="minorEastAsia" w:eastAsiaTheme="minorEastAsia" w:hAnsiTheme="minorEastAsia" w:cstheme="minorEastAsia" w:hint="eastAsia"/>
                <w:kern w:val="0"/>
                <w:szCs w:val="21"/>
              </w:rPr>
              <w:t>板尺寸：</w:t>
            </w:r>
            <w:proofErr w:type="gramStart"/>
            <w:r w:rsidRPr="00403C97">
              <w:rPr>
                <w:rFonts w:asciiTheme="minorEastAsia" w:eastAsiaTheme="minorEastAsia" w:hAnsiTheme="minorEastAsia" w:cstheme="minorEastAsia" w:hint="eastAsia"/>
                <w:kern w:val="0"/>
                <w:szCs w:val="21"/>
              </w:rPr>
              <w:t>146×146×</w:t>
            </w:r>
            <w:proofErr w:type="gramEnd"/>
            <w:r w:rsidRPr="00403C97">
              <w:rPr>
                <w:rFonts w:asciiTheme="minorEastAsia" w:eastAsiaTheme="minorEastAsia" w:hAnsiTheme="minorEastAsia" w:cstheme="minorEastAsia" w:hint="eastAsia"/>
                <w:kern w:val="0"/>
                <w:szCs w:val="21"/>
              </w:rPr>
              <w:t>4；</w:t>
            </w:r>
            <w:r w:rsidRPr="00403C97">
              <w:rPr>
                <w:rFonts w:asciiTheme="minorEastAsia" w:eastAsiaTheme="minorEastAsia" w:hAnsiTheme="minorEastAsia" w:cstheme="minorEastAsia" w:hint="eastAsia"/>
                <w:kern w:val="0"/>
                <w:szCs w:val="21"/>
              </w:rPr>
              <w:br/>
              <w:t>2.底盒尺寸：</w:t>
            </w:r>
            <w:proofErr w:type="gramStart"/>
            <w:r w:rsidRPr="00403C97">
              <w:rPr>
                <w:rFonts w:asciiTheme="minorEastAsia" w:eastAsiaTheme="minorEastAsia" w:hAnsiTheme="minorEastAsia" w:cstheme="minorEastAsia" w:hint="eastAsia"/>
                <w:kern w:val="0"/>
                <w:szCs w:val="21"/>
              </w:rPr>
              <w:t>135×135×</w:t>
            </w:r>
            <w:proofErr w:type="gramEnd"/>
            <w:r w:rsidRPr="00403C97">
              <w:rPr>
                <w:rFonts w:asciiTheme="minorEastAsia" w:eastAsiaTheme="minorEastAsia" w:hAnsiTheme="minorEastAsia" w:cstheme="minorEastAsia" w:hint="eastAsia"/>
                <w:kern w:val="0"/>
                <w:szCs w:val="21"/>
              </w:rPr>
              <w:t>65；</w:t>
            </w:r>
            <w:r w:rsidRPr="00403C97">
              <w:rPr>
                <w:rFonts w:asciiTheme="minorEastAsia" w:eastAsiaTheme="minorEastAsia" w:hAnsiTheme="minorEastAsia" w:cstheme="minorEastAsia" w:hint="eastAsia"/>
                <w:kern w:val="0"/>
                <w:szCs w:val="21"/>
              </w:rPr>
              <w:br/>
              <w:t>3.开孔尺寸：140长×140宽×70深MM；</w:t>
            </w:r>
            <w:r w:rsidRPr="00403C97">
              <w:rPr>
                <w:rFonts w:asciiTheme="minorEastAsia" w:eastAsiaTheme="minorEastAsia" w:hAnsiTheme="minorEastAsia" w:cstheme="minorEastAsia" w:hint="eastAsia"/>
                <w:kern w:val="0"/>
                <w:szCs w:val="21"/>
              </w:rPr>
              <w:br/>
              <w:t>4.标准配置：网络接口×1、RCA莲花AV接口×1、HDMI高清接口(转弯口）×1、手拉手大八芯×1。</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（三）无纸化会议系统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智慧无纸</w:t>
            </w:r>
            <w:proofErr w:type="gramStart"/>
            <w:r w:rsidRPr="00403C97">
              <w:rPr>
                <w:rFonts w:ascii="宋体" w:hAnsi="宋体" w:cs="宋体" w:hint="eastAsia"/>
                <w:kern w:val="0"/>
                <w:szCs w:val="21"/>
              </w:rPr>
              <w:t>化云会议</w:t>
            </w:r>
            <w:proofErr w:type="gramEnd"/>
            <w:r w:rsidRPr="00403C97">
              <w:rPr>
                <w:rFonts w:ascii="宋体" w:hAnsi="宋体" w:cs="宋体" w:hint="eastAsia"/>
                <w:kern w:val="0"/>
                <w:szCs w:val="21"/>
              </w:rPr>
              <w:t>管理主机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1.处理器不劣于Intel(R)Core(TM)i5-6500，频率≥3.2GHz；</w:t>
            </w:r>
            <w:r w:rsidRPr="00403C97">
              <w:rPr>
                <w:rFonts w:ascii="宋体" w:hAnsi="宋体" w:cs="宋体" w:hint="eastAsia"/>
                <w:kern w:val="0"/>
                <w:szCs w:val="21"/>
              </w:rPr>
              <w:br/>
              <w:t xml:space="preserve">2.操作系统：Windows server2008 R2；                                                                </w:t>
            </w:r>
            <w:r w:rsidRPr="00403C97">
              <w:rPr>
                <w:rFonts w:ascii="宋体" w:hAnsi="宋体" w:cs="宋体" w:hint="eastAsia"/>
                <w:kern w:val="0"/>
                <w:szCs w:val="21"/>
              </w:rPr>
              <w:br/>
              <w:t>3.≥1TB硬盘存储，≥DDR4 8G内存,最大支持≥DDR4 32GB；</w:t>
            </w:r>
            <w:r w:rsidRPr="00403C97">
              <w:rPr>
                <w:rFonts w:ascii="宋体" w:hAnsi="宋体" w:cs="宋体" w:hint="eastAsia"/>
                <w:kern w:val="0"/>
                <w:szCs w:val="21"/>
              </w:rPr>
              <w:br/>
              <w:t>▲4.接口不少于：千兆网卡接口1个，RS232接口×4个,HDMI接口1个，VGA接口1个,DVI接口1个,PS2接口1个,USB2.0×4，USB3.0×4。</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kern w:val="0"/>
                <w:szCs w:val="21"/>
              </w:rPr>
              <w:t>*</w:t>
            </w:r>
            <w:r w:rsidRPr="00403C97">
              <w:rPr>
                <w:rFonts w:ascii="宋体" w:hAnsi="宋体" w:cs="宋体" w:hint="eastAsia"/>
                <w:kern w:val="0"/>
                <w:szCs w:val="21"/>
              </w:rPr>
              <w:t>2</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智慧无纸化管理主机服务后台</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1.系统基于android和C++开发，采用CS架构和BS运用设计；支持二次开发功能与办公OA系统无缝对接；</w:t>
            </w:r>
            <w:r w:rsidRPr="00403C97">
              <w:rPr>
                <w:rFonts w:ascii="宋体" w:hAnsi="宋体" w:cs="宋体" w:hint="eastAsia"/>
                <w:kern w:val="0"/>
                <w:szCs w:val="21"/>
              </w:rPr>
              <w:br/>
              <w:t>2.可设置多个后台管理员，任意终端设备都可以直接进入管理员状态，每个管理员之间互相保密，超级管理员具备最高权限，可以增加删除普通管理员；</w:t>
            </w:r>
            <w:r w:rsidRPr="00403C97">
              <w:rPr>
                <w:rFonts w:ascii="宋体" w:hAnsi="宋体" w:cs="宋体" w:hint="eastAsia"/>
                <w:kern w:val="0"/>
                <w:szCs w:val="21"/>
              </w:rPr>
              <w:br/>
              <w:t xml:space="preserve">3.会议后台可以对所有终端进行管理，一键搜索终端，终端可直接拖拽与参会人绑定，并可在线删除和升级；支持对终端进行单个或多个同时升降机控制/开关机控制；                                                                                                                             4.支持会议权限设置，根据用户权限显示对应会议，可申请会议、编辑会议信息、开始会议、结束会议、修改会议申请信息、删除会议；                                                                                                                                               </w:t>
            </w:r>
            <w:r w:rsidRPr="00403C97">
              <w:rPr>
                <w:rFonts w:ascii="宋体" w:hAnsi="宋体" w:cs="宋体" w:hint="eastAsia"/>
                <w:kern w:val="0"/>
                <w:szCs w:val="21"/>
              </w:rPr>
              <w:br/>
              <w:t>▲5.申请会议时可选择</w:t>
            </w:r>
            <w:proofErr w:type="gramStart"/>
            <w:r w:rsidRPr="00403C97">
              <w:rPr>
                <w:rFonts w:ascii="宋体" w:hAnsi="宋体" w:cs="宋体" w:hint="eastAsia"/>
                <w:kern w:val="0"/>
                <w:szCs w:val="21"/>
              </w:rPr>
              <w:t>勾选是否</w:t>
            </w:r>
            <w:proofErr w:type="gramEnd"/>
            <w:r w:rsidRPr="00403C97">
              <w:rPr>
                <w:rFonts w:ascii="宋体" w:hAnsi="宋体" w:cs="宋体" w:hint="eastAsia"/>
                <w:kern w:val="0"/>
                <w:szCs w:val="21"/>
              </w:rPr>
              <w:t>保密，勾选后会议结束时将删除所有会议资料及会议结果信息；（须提供第三方权威检测机构出具的具有CMA或CNAS认证标识的软件测试报告复印件以证明满足此项参数，并</w:t>
            </w:r>
            <w:r w:rsidRPr="00403C97">
              <w:rPr>
                <w:rFonts w:hint="eastAsia"/>
              </w:rPr>
              <w:t>加盖投标人公章</w:t>
            </w:r>
            <w:r w:rsidRPr="00403C97">
              <w:rPr>
                <w:rFonts w:ascii="宋体" w:hAnsi="宋体" w:cs="宋体" w:hint="eastAsia"/>
                <w:kern w:val="0"/>
                <w:szCs w:val="21"/>
              </w:rPr>
              <w:t>）</w:t>
            </w:r>
            <w:r w:rsidRPr="00403C97">
              <w:rPr>
                <w:rFonts w:ascii="宋体" w:hAnsi="宋体" w:cs="宋体" w:hint="eastAsia"/>
                <w:kern w:val="0"/>
                <w:szCs w:val="21"/>
              </w:rPr>
              <w:br/>
              <w:t>6.</w:t>
            </w:r>
            <w:proofErr w:type="gramStart"/>
            <w:r w:rsidRPr="00403C97">
              <w:rPr>
                <w:rFonts w:ascii="宋体" w:hAnsi="宋体" w:cs="宋体" w:hint="eastAsia"/>
                <w:kern w:val="0"/>
                <w:szCs w:val="21"/>
              </w:rPr>
              <w:t>会前可</w:t>
            </w:r>
            <w:proofErr w:type="gramEnd"/>
            <w:r w:rsidRPr="00403C97">
              <w:rPr>
                <w:rFonts w:ascii="宋体" w:hAnsi="宋体" w:cs="宋体" w:hint="eastAsia"/>
                <w:kern w:val="0"/>
                <w:szCs w:val="21"/>
              </w:rPr>
              <w:t>对参会人员增加、修改、删减个人信息，支持模板上传；也可对会议进行增加、修改、删除，控制会议的开始与结束，给会议添加议程并设置议题相关文件；</w:t>
            </w:r>
            <w:r w:rsidRPr="00403C97">
              <w:rPr>
                <w:rFonts w:ascii="宋体" w:hAnsi="宋体" w:cs="宋体" w:hint="eastAsia"/>
                <w:kern w:val="0"/>
                <w:szCs w:val="21"/>
              </w:rPr>
              <w:br/>
              <w:t xml:space="preserve">7.会中可以实时的看到参会人的签到情况，控制倒计时进行表决，将结果实时显示在大屏上；可对大屏进行点播、控制视频播放，并且可发起大屏同屏；                                                                                                 </w:t>
            </w:r>
            <w:r w:rsidRPr="00403C97">
              <w:rPr>
                <w:rFonts w:ascii="宋体" w:hAnsi="宋体" w:cs="宋体" w:hint="eastAsia"/>
                <w:kern w:val="0"/>
                <w:szCs w:val="21"/>
              </w:rPr>
              <w:br/>
              <w:t>8.会后可以将会议资料按照会议目录进行导出归档。可以将参会人的批注文件按照参会人姓名进行目录归档，对重要文件可设置阅后即</w:t>
            </w:r>
            <w:proofErr w:type="gramStart"/>
            <w:r w:rsidRPr="00403C97">
              <w:rPr>
                <w:rFonts w:ascii="宋体" w:hAnsi="宋体" w:cs="宋体" w:hint="eastAsia"/>
                <w:kern w:val="0"/>
                <w:szCs w:val="21"/>
              </w:rPr>
              <w:t>焚</w:t>
            </w:r>
            <w:proofErr w:type="gramEnd"/>
            <w:r w:rsidRPr="00403C97">
              <w:rPr>
                <w:rFonts w:ascii="宋体" w:hAnsi="宋体" w:cs="宋体" w:hint="eastAsia"/>
                <w:kern w:val="0"/>
                <w:szCs w:val="21"/>
              </w:rPr>
              <w:t>；</w:t>
            </w:r>
            <w:r w:rsidRPr="00403C97">
              <w:rPr>
                <w:rFonts w:ascii="宋体" w:hAnsi="宋体" w:cs="宋体" w:hint="eastAsia"/>
                <w:kern w:val="0"/>
                <w:szCs w:val="21"/>
              </w:rPr>
              <w:br/>
              <w:t>9.支持远程分</w:t>
            </w:r>
            <w:proofErr w:type="gramStart"/>
            <w:r w:rsidRPr="00403C97">
              <w:rPr>
                <w:rFonts w:ascii="宋体" w:hAnsi="宋体" w:cs="宋体" w:hint="eastAsia"/>
                <w:kern w:val="0"/>
                <w:szCs w:val="21"/>
              </w:rPr>
              <w:t>控软件</w:t>
            </w:r>
            <w:proofErr w:type="gramEnd"/>
            <w:r w:rsidRPr="00403C97">
              <w:rPr>
                <w:rFonts w:ascii="宋体" w:hAnsi="宋体" w:cs="宋体" w:hint="eastAsia"/>
                <w:kern w:val="0"/>
                <w:szCs w:val="21"/>
              </w:rPr>
              <w:t>控制，方便会议管理，无需进入机房，即可远程进行会议的所有管理；</w:t>
            </w:r>
            <w:r w:rsidRPr="00403C97">
              <w:rPr>
                <w:rFonts w:ascii="宋体" w:hAnsi="宋体" w:cs="宋体" w:hint="eastAsia"/>
                <w:kern w:val="0"/>
                <w:szCs w:val="21"/>
              </w:rPr>
              <w:br/>
              <w:t>▲10.支持增加表决，支持会中录入表决内容；投票表决内容支持Excel表格导入，</w:t>
            </w:r>
            <w:proofErr w:type="gramStart"/>
            <w:r w:rsidRPr="00403C97">
              <w:rPr>
                <w:rFonts w:ascii="宋体" w:hAnsi="宋体" w:cs="宋体" w:hint="eastAsia"/>
                <w:kern w:val="0"/>
                <w:szCs w:val="21"/>
              </w:rPr>
              <w:t>会后可</w:t>
            </w:r>
            <w:proofErr w:type="gramEnd"/>
            <w:r w:rsidRPr="00403C97">
              <w:rPr>
                <w:rFonts w:ascii="宋体" w:hAnsi="宋体" w:cs="宋体" w:hint="eastAsia"/>
                <w:kern w:val="0"/>
                <w:szCs w:val="21"/>
              </w:rPr>
              <w:t>将结果导出到Excel表格；（须提供第三方权威检测机构出具的具有CMA或CNAS认证标识的软件测试报告复印件以证明满足此项参数，并</w:t>
            </w:r>
            <w:r w:rsidRPr="00403C97">
              <w:rPr>
                <w:rFonts w:hint="eastAsia"/>
              </w:rPr>
              <w:t>加盖投标人公章</w:t>
            </w:r>
            <w:r w:rsidRPr="00403C97">
              <w:rPr>
                <w:rFonts w:ascii="宋体" w:hAnsi="宋体" w:cs="宋体" w:hint="eastAsia"/>
                <w:kern w:val="0"/>
                <w:szCs w:val="21"/>
              </w:rPr>
              <w:t>）</w:t>
            </w:r>
            <w:r w:rsidRPr="00403C97">
              <w:rPr>
                <w:rFonts w:ascii="宋体" w:hAnsi="宋体" w:cs="宋体" w:hint="eastAsia"/>
                <w:kern w:val="0"/>
                <w:szCs w:val="21"/>
              </w:rPr>
              <w:br/>
              <w:t>11.会议进行的过程中参会人之间可一对多进行点对点的文字、文件等互动；</w:t>
            </w:r>
            <w:r w:rsidRPr="00403C97">
              <w:rPr>
                <w:rFonts w:ascii="宋体" w:hAnsi="宋体" w:cs="宋体" w:hint="eastAsia"/>
                <w:kern w:val="0"/>
                <w:szCs w:val="21"/>
              </w:rPr>
              <w:br/>
              <w:t>12.支持多会议管理功能，分布式设置一个后台支持</w:t>
            </w:r>
            <w:proofErr w:type="gramStart"/>
            <w:r w:rsidRPr="00403C97">
              <w:rPr>
                <w:rFonts w:ascii="宋体" w:hAnsi="宋体" w:cs="宋体" w:hint="eastAsia"/>
                <w:kern w:val="0"/>
                <w:szCs w:val="21"/>
              </w:rPr>
              <w:t>多个多个</w:t>
            </w:r>
            <w:proofErr w:type="gramEnd"/>
            <w:r w:rsidRPr="00403C97">
              <w:rPr>
                <w:rFonts w:ascii="宋体" w:hAnsi="宋体" w:cs="宋体" w:hint="eastAsia"/>
                <w:kern w:val="0"/>
                <w:szCs w:val="21"/>
              </w:rPr>
              <w:t xml:space="preserve">会议室模式，会议室之间互相独立，可设置保密或不保密模式；                                                                                                               </w:t>
            </w:r>
            <w:r w:rsidRPr="00403C97">
              <w:rPr>
                <w:rFonts w:ascii="宋体" w:hAnsi="宋体" w:cs="宋体" w:hint="eastAsia"/>
                <w:kern w:val="0"/>
                <w:szCs w:val="21"/>
              </w:rPr>
              <w:br/>
              <w:t>13.内置多重会议保护机制，操作系统密码为第一级安全防护，会议开始时参会人员输入密码后进入会议为第二级安全防护，会后资料整理支持输入密码为第三级安全防护。</w:t>
            </w:r>
            <w:r w:rsidRPr="00403C97">
              <w:rPr>
                <w:rFonts w:ascii="宋体" w:hAnsi="宋体" w:cs="宋体" w:hint="eastAsia"/>
                <w:kern w:val="0"/>
                <w:szCs w:val="21"/>
              </w:rPr>
              <w:br/>
              <w:t>14.具有终端控制功能，可实现打开客户端、关闭客户端、开机、重启、关机、上升、停止、下降等操作，便于会前统一对终端进行控制；</w:t>
            </w:r>
            <w:r w:rsidRPr="00403C97">
              <w:rPr>
                <w:rFonts w:ascii="宋体" w:hAnsi="宋体" w:cs="宋体" w:hint="eastAsia"/>
                <w:kern w:val="0"/>
                <w:szCs w:val="21"/>
              </w:rPr>
              <w:br/>
              <w:t>▲15.支持人员权限控制功能，可选择设置终端的同屏和投影权限；（须提供第三方权威检测机构出具的具有CMA或CNAS认证标识的软件测试报告复印件以证明满足此项参数，并</w:t>
            </w:r>
            <w:r w:rsidRPr="00403C97">
              <w:rPr>
                <w:rFonts w:hint="eastAsia"/>
              </w:rPr>
              <w:t>加盖投标人公章</w:t>
            </w:r>
            <w:r w:rsidRPr="00403C97">
              <w:rPr>
                <w:rFonts w:ascii="宋体" w:hAnsi="宋体" w:cs="宋体" w:hint="eastAsia"/>
                <w:kern w:val="0"/>
                <w:szCs w:val="21"/>
              </w:rPr>
              <w:t>）</w:t>
            </w:r>
            <w:r w:rsidRPr="00403C97">
              <w:rPr>
                <w:rFonts w:ascii="宋体" w:hAnsi="宋体" w:cs="宋体" w:hint="eastAsia"/>
                <w:kern w:val="0"/>
                <w:szCs w:val="21"/>
              </w:rPr>
              <w:br/>
              <w:t>16.支持会议结果统计功能，可对签到情况、表决结果、批注结果进行统计，支持对签到情况统计和表决结果统计生成表格并打印；支持对批注结果</w:t>
            </w:r>
            <w:proofErr w:type="gramStart"/>
            <w:r w:rsidRPr="00403C97">
              <w:rPr>
                <w:rFonts w:ascii="宋体" w:hAnsi="宋体" w:cs="宋体" w:hint="eastAsia"/>
                <w:kern w:val="0"/>
                <w:szCs w:val="21"/>
              </w:rPr>
              <w:t>统计按</w:t>
            </w:r>
            <w:proofErr w:type="gramEnd"/>
            <w:r w:rsidRPr="00403C97">
              <w:rPr>
                <w:rFonts w:ascii="宋体" w:hAnsi="宋体" w:cs="宋体" w:hint="eastAsia"/>
                <w:kern w:val="0"/>
                <w:szCs w:val="21"/>
              </w:rPr>
              <w:t>参会人检索或按文件名检索并保存；</w:t>
            </w:r>
            <w:r w:rsidRPr="00403C97">
              <w:rPr>
                <w:rFonts w:ascii="宋体" w:hAnsi="宋体" w:cs="宋体" w:hint="eastAsia"/>
                <w:kern w:val="0"/>
                <w:szCs w:val="21"/>
              </w:rPr>
              <w:br/>
            </w:r>
            <w:r w:rsidRPr="00403C97">
              <w:rPr>
                <w:rFonts w:ascii="宋体" w:hAnsi="宋体" w:cs="宋体" w:hint="eastAsia"/>
                <w:kern w:val="0"/>
                <w:szCs w:val="21"/>
              </w:rPr>
              <w:lastRenderedPageBreak/>
              <w:t>▲17.具有投影管理，可更换投影背景图片、控制投影主机的开、关机。（须提供第三方权威检测机构出具的具有CMA或CNAS认证标识的软件测试报告复印件以证明满足此项参数，并</w:t>
            </w:r>
            <w:r w:rsidRPr="00403C97">
              <w:rPr>
                <w:rFonts w:hint="eastAsia"/>
              </w:rPr>
              <w:t>加盖投标人公章</w:t>
            </w:r>
            <w:r w:rsidRPr="00403C97">
              <w:rPr>
                <w:rFonts w:ascii="宋体" w:hAnsi="宋体" w:cs="宋体" w:hint="eastAsia"/>
                <w:kern w:val="0"/>
                <w:szCs w:val="21"/>
              </w:rPr>
              <w:t>）</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智慧</w:t>
            </w:r>
            <w:proofErr w:type="gramStart"/>
            <w:r w:rsidRPr="00403C97">
              <w:rPr>
                <w:rFonts w:ascii="宋体" w:hAnsi="宋体" w:cs="宋体" w:hint="eastAsia"/>
                <w:kern w:val="0"/>
                <w:szCs w:val="21"/>
              </w:rPr>
              <w:t>无纸化流媒体</w:t>
            </w:r>
            <w:proofErr w:type="gramEnd"/>
            <w:r w:rsidRPr="00403C97">
              <w:rPr>
                <w:rFonts w:ascii="宋体" w:hAnsi="宋体" w:cs="宋体" w:hint="eastAsia"/>
                <w:kern w:val="0"/>
                <w:szCs w:val="21"/>
              </w:rPr>
              <w:t xml:space="preserve">管理器 </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1.支持1</w:t>
            </w:r>
            <w:proofErr w:type="gramStart"/>
            <w:r w:rsidRPr="00403C97">
              <w:rPr>
                <w:rFonts w:ascii="宋体" w:hAnsi="宋体" w:cs="宋体" w:hint="eastAsia"/>
                <w:kern w:val="0"/>
                <w:szCs w:val="21"/>
              </w:rPr>
              <w:t>主码流</w:t>
            </w:r>
            <w:proofErr w:type="gramEnd"/>
            <w:r w:rsidRPr="00403C97">
              <w:rPr>
                <w:rFonts w:ascii="宋体" w:hAnsi="宋体" w:cs="宋体" w:hint="eastAsia"/>
                <w:kern w:val="0"/>
                <w:szCs w:val="21"/>
              </w:rPr>
              <w:t>3次码流，支持TS、HLS、FLV、RTSP、RTMP、SRT等多种流媒体协议；</w:t>
            </w:r>
            <w:r w:rsidRPr="00403C97">
              <w:rPr>
                <w:rFonts w:ascii="宋体" w:hAnsi="宋体" w:cs="宋体" w:hint="eastAsia"/>
                <w:kern w:val="0"/>
                <w:szCs w:val="21"/>
              </w:rPr>
              <w:br/>
              <w:t>2.支持不低于1080P@60Hz采集、HDMI视频接入和3.5mm音频接入；</w:t>
            </w:r>
            <w:r w:rsidRPr="00403C97">
              <w:rPr>
                <w:rFonts w:ascii="宋体" w:hAnsi="宋体" w:cs="宋体" w:hint="eastAsia"/>
                <w:kern w:val="0"/>
                <w:szCs w:val="21"/>
              </w:rPr>
              <w:br/>
              <w:t>3.支持画面旋转、对比度增强、锐利度增强、亮度和色度调节，可以选择EDID；</w:t>
            </w:r>
            <w:r w:rsidRPr="00403C97">
              <w:rPr>
                <w:rFonts w:ascii="宋体" w:hAnsi="宋体" w:cs="宋体" w:hint="eastAsia"/>
                <w:kern w:val="0"/>
                <w:szCs w:val="21"/>
              </w:rPr>
              <w:br/>
              <w:t>4.支持ONVIF音频，RTSP</w:t>
            </w:r>
            <w:proofErr w:type="gramStart"/>
            <w:r w:rsidRPr="00403C97">
              <w:rPr>
                <w:rFonts w:ascii="宋体" w:hAnsi="宋体" w:cs="宋体" w:hint="eastAsia"/>
                <w:kern w:val="0"/>
                <w:szCs w:val="21"/>
              </w:rPr>
              <w:t>流使用</w:t>
            </w:r>
            <w:proofErr w:type="gramEnd"/>
            <w:r w:rsidRPr="00403C97">
              <w:rPr>
                <w:rFonts w:ascii="宋体" w:hAnsi="宋体" w:cs="宋体" w:hint="eastAsia"/>
                <w:kern w:val="0"/>
                <w:szCs w:val="21"/>
              </w:rPr>
              <w:t>G711A编码；</w:t>
            </w:r>
            <w:r w:rsidRPr="00403C97">
              <w:rPr>
                <w:rFonts w:ascii="宋体" w:hAnsi="宋体" w:cs="宋体" w:hint="eastAsia"/>
                <w:kern w:val="0"/>
                <w:szCs w:val="21"/>
              </w:rPr>
              <w:br/>
              <w:t>5.支持单独</w:t>
            </w:r>
            <w:proofErr w:type="gramStart"/>
            <w:r w:rsidRPr="00403C97">
              <w:rPr>
                <w:rFonts w:ascii="宋体" w:hAnsi="宋体" w:cs="宋体" w:hint="eastAsia"/>
                <w:kern w:val="0"/>
                <w:szCs w:val="21"/>
              </w:rPr>
              <w:t>设置主码流</w:t>
            </w:r>
            <w:proofErr w:type="gramEnd"/>
            <w:r w:rsidRPr="00403C97">
              <w:rPr>
                <w:rFonts w:ascii="宋体" w:hAnsi="宋体" w:cs="宋体" w:hint="eastAsia"/>
                <w:kern w:val="0"/>
                <w:szCs w:val="21"/>
              </w:rPr>
              <w:t>和次码流的OSD，支持≥4区域OSD设置；</w:t>
            </w:r>
            <w:r w:rsidRPr="00403C97">
              <w:rPr>
                <w:rFonts w:ascii="宋体" w:hAnsi="宋体" w:cs="宋体" w:hint="eastAsia"/>
                <w:kern w:val="0"/>
                <w:szCs w:val="21"/>
              </w:rPr>
              <w:br/>
              <w:t>6.OSD支持文本、滚动文本、图片和时间，支持设置位置大小颜色等；</w:t>
            </w:r>
            <w:r w:rsidRPr="00403C97">
              <w:rPr>
                <w:rFonts w:ascii="宋体" w:hAnsi="宋体" w:cs="宋体" w:hint="eastAsia"/>
                <w:kern w:val="0"/>
                <w:szCs w:val="21"/>
              </w:rPr>
              <w:br/>
              <w:t>7.支持上传LOGO、自定义网络信息、NTP自动校准时间；</w:t>
            </w:r>
            <w:r w:rsidRPr="00403C97">
              <w:rPr>
                <w:rFonts w:ascii="宋体" w:hAnsi="宋体" w:cs="宋体" w:hint="eastAsia"/>
                <w:kern w:val="0"/>
                <w:szCs w:val="21"/>
              </w:rPr>
              <w:br/>
              <w:t>8.支持串口透传、系统更新和系统备份和定时重启，可以一键恢复出厂配置；</w:t>
            </w:r>
            <w:r w:rsidRPr="00403C97">
              <w:rPr>
                <w:rFonts w:ascii="宋体" w:hAnsi="宋体" w:cs="宋体" w:hint="eastAsia"/>
                <w:kern w:val="0"/>
                <w:szCs w:val="21"/>
              </w:rPr>
              <w:br/>
              <w:t>9.支持H.265/H.2654/MJPEG等视频编码方式和AAC、AAC+、AAC++、MP3、MP2、AC3等音频编码方式。</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4</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智慧无纸化会议显示管理终端</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1.支持客户端发起同步演示操作，支持同步至PC或笔记本支持外接大屏或者投影设备；</w:t>
            </w:r>
            <w:r w:rsidRPr="00403C97">
              <w:rPr>
                <w:rFonts w:ascii="宋体" w:hAnsi="宋体" w:cs="宋体" w:hint="eastAsia"/>
                <w:kern w:val="0"/>
                <w:szCs w:val="21"/>
              </w:rPr>
              <w:br/>
              <w:t>2.实现无纸化会议主机的内容投影到大屏幕上共同观看；</w:t>
            </w:r>
            <w:r w:rsidRPr="00403C97">
              <w:rPr>
                <w:rFonts w:ascii="宋体" w:hAnsi="宋体" w:cs="宋体" w:hint="eastAsia"/>
                <w:kern w:val="0"/>
                <w:szCs w:val="21"/>
              </w:rPr>
              <w:br/>
              <w:t>▲3.流量上下行小于1K/秒传输速率；（须提供第三方权威检测机构出具的具有CMA或CNAS认证标识的检验报告复印件以证明满足此项参数，并</w:t>
            </w:r>
            <w:r w:rsidRPr="00403C97">
              <w:rPr>
                <w:rFonts w:hint="eastAsia"/>
              </w:rPr>
              <w:t>加盖投标人公章</w:t>
            </w:r>
            <w:r w:rsidRPr="00403C97">
              <w:rPr>
                <w:rFonts w:ascii="宋体" w:hAnsi="宋体" w:cs="宋体" w:hint="eastAsia"/>
                <w:kern w:val="0"/>
                <w:szCs w:val="21"/>
              </w:rPr>
              <w:t xml:space="preserve">）                                                                                                                                                                               </w:t>
            </w:r>
            <w:r w:rsidRPr="00403C97">
              <w:rPr>
                <w:rFonts w:ascii="宋体" w:hAnsi="宋体" w:cs="宋体" w:hint="eastAsia"/>
                <w:kern w:val="0"/>
                <w:szCs w:val="21"/>
              </w:rPr>
              <w:br/>
              <w:t>▲4.投影终端的关机、开机、熄屏、亮屏等操作可通过服务</w:t>
            </w:r>
            <w:proofErr w:type="gramStart"/>
            <w:r w:rsidRPr="00403C97">
              <w:rPr>
                <w:rFonts w:ascii="宋体" w:hAnsi="宋体" w:cs="宋体" w:hint="eastAsia"/>
                <w:kern w:val="0"/>
                <w:szCs w:val="21"/>
              </w:rPr>
              <w:t>端管理</w:t>
            </w:r>
            <w:proofErr w:type="gramEnd"/>
            <w:r w:rsidRPr="00403C97">
              <w:rPr>
                <w:rFonts w:ascii="宋体" w:hAnsi="宋体" w:cs="宋体" w:hint="eastAsia"/>
                <w:kern w:val="0"/>
                <w:szCs w:val="21"/>
              </w:rPr>
              <w:t>软件进行控制，同时也可以实现离线/在线的设备状态监测；（须提供第三方权威检测机构出具的具有CMA或CNAS认证标识的检验报告复印件以证明满足此项参数，并</w:t>
            </w:r>
            <w:r w:rsidRPr="00403C97">
              <w:rPr>
                <w:rFonts w:hint="eastAsia"/>
              </w:rPr>
              <w:t>加盖投标人公章</w:t>
            </w:r>
            <w:r w:rsidRPr="00403C97">
              <w:rPr>
                <w:rFonts w:ascii="宋体" w:hAnsi="宋体" w:cs="宋体" w:hint="eastAsia"/>
                <w:kern w:val="0"/>
                <w:szCs w:val="21"/>
              </w:rPr>
              <w:t>，中标后检测报告原件及软件功能备查）</w:t>
            </w:r>
            <w:r w:rsidRPr="00403C97">
              <w:rPr>
                <w:rFonts w:ascii="宋体" w:hAnsi="宋体" w:cs="宋体" w:hint="eastAsia"/>
                <w:kern w:val="0"/>
                <w:szCs w:val="21"/>
              </w:rPr>
              <w:br/>
              <w:t>5.支持不低于windows7操作平台，输出分辨率≥1920×1080；</w:t>
            </w:r>
            <w:r w:rsidRPr="00403C97">
              <w:rPr>
                <w:rFonts w:ascii="宋体" w:hAnsi="宋体" w:cs="宋体" w:hint="eastAsia"/>
                <w:kern w:val="0"/>
                <w:szCs w:val="21"/>
              </w:rPr>
              <w:br/>
              <w:t>6.采用不劣于因</w:t>
            </w:r>
            <w:proofErr w:type="gramStart"/>
            <w:r w:rsidRPr="00403C97">
              <w:rPr>
                <w:rFonts w:ascii="宋体" w:hAnsi="宋体" w:cs="宋体" w:hint="eastAsia"/>
                <w:kern w:val="0"/>
                <w:szCs w:val="21"/>
              </w:rPr>
              <w:t>特</w:t>
            </w:r>
            <w:proofErr w:type="gramEnd"/>
            <w:r w:rsidRPr="00403C97">
              <w:rPr>
                <w:rFonts w:ascii="宋体" w:hAnsi="宋体" w:cs="宋体" w:hint="eastAsia"/>
                <w:kern w:val="0"/>
                <w:szCs w:val="21"/>
              </w:rPr>
              <w:t>尔酷</w:t>
            </w:r>
            <w:proofErr w:type="gramStart"/>
            <w:r w:rsidRPr="00403C97">
              <w:rPr>
                <w:rFonts w:ascii="宋体" w:hAnsi="宋体" w:cs="宋体" w:hint="eastAsia"/>
                <w:kern w:val="0"/>
                <w:szCs w:val="21"/>
              </w:rPr>
              <w:t>睿</w:t>
            </w:r>
            <w:proofErr w:type="gramEnd"/>
            <w:r w:rsidRPr="00403C97">
              <w:rPr>
                <w:rFonts w:ascii="宋体" w:hAnsi="宋体" w:cs="宋体" w:hint="eastAsia"/>
                <w:kern w:val="0"/>
                <w:szCs w:val="21"/>
              </w:rPr>
              <w:t>I5 2.5Hz处理器，≥4G内存，≥64G硬盘；</w:t>
            </w:r>
            <w:r w:rsidRPr="00403C97">
              <w:rPr>
                <w:rFonts w:ascii="宋体" w:hAnsi="宋体" w:cs="宋体" w:hint="eastAsia"/>
                <w:kern w:val="0"/>
                <w:szCs w:val="21"/>
              </w:rPr>
              <w:br/>
              <w:t>7.输入接口不少于:1×DC、1×RJ45、6×USB2.0、1×AUDIO IN；</w:t>
            </w:r>
            <w:r w:rsidRPr="00403C97">
              <w:rPr>
                <w:rFonts w:ascii="宋体" w:hAnsi="宋体" w:cs="宋体" w:hint="eastAsia"/>
                <w:kern w:val="0"/>
                <w:szCs w:val="21"/>
              </w:rPr>
              <w:br/>
              <w:t>8.输出接口不少于:1×VGA、1×HDMI、2×AUDIO OUT。</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5</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智慧</w:t>
            </w:r>
            <w:proofErr w:type="gramStart"/>
            <w:r w:rsidRPr="00403C97">
              <w:rPr>
                <w:rFonts w:ascii="宋体" w:hAnsi="宋体" w:cs="宋体" w:hint="eastAsia"/>
                <w:kern w:val="0"/>
                <w:szCs w:val="21"/>
              </w:rPr>
              <w:t>无纸化触控</w:t>
            </w:r>
            <w:proofErr w:type="gramEnd"/>
            <w:r w:rsidRPr="00403C97">
              <w:rPr>
                <w:rFonts w:ascii="宋体" w:hAnsi="宋体" w:cs="宋体" w:hint="eastAsia"/>
                <w:kern w:val="0"/>
                <w:szCs w:val="21"/>
              </w:rPr>
              <w:t>桌面终端</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14台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1.一体化触控桌面屏，搭配智慧无纸化会议文件管理终端主机，实现强大的无纸化会议功能；</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2.具有≥15.6寸触摸</w:t>
            </w:r>
            <w:proofErr w:type="gramStart"/>
            <w:r w:rsidRPr="00403C97">
              <w:rPr>
                <w:rFonts w:ascii="宋体" w:hAnsi="宋体" w:cs="宋体" w:hint="eastAsia"/>
                <w:kern w:val="0"/>
                <w:szCs w:val="21"/>
              </w:rPr>
              <w:t>窄</w:t>
            </w:r>
            <w:proofErr w:type="gramEnd"/>
            <w:r w:rsidRPr="00403C97">
              <w:rPr>
                <w:rFonts w:ascii="宋体" w:hAnsi="宋体" w:cs="宋体" w:hint="eastAsia"/>
                <w:kern w:val="0"/>
                <w:szCs w:val="21"/>
              </w:rPr>
              <w:t>边框液晶主屏，分辨率≥1920×1080；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3.支持选配定制服务终端主机模块；</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4.支持全屏触控，可实现滑屏、拖动、缩放查看会议资料，按键触控点次数大于50000次，反应时间小于10ms；</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5.具有≥2路外设U盘接口，支持U盘进行文档资料导入导出；</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w:t>
            </w:r>
            <w:proofErr w:type="gramStart"/>
            <w:r w:rsidRPr="00403C97">
              <w:rPr>
                <w:rFonts w:ascii="宋体" w:hAnsi="宋体" w:cs="宋体" w:hint="eastAsia"/>
                <w:kern w:val="0"/>
                <w:szCs w:val="21"/>
              </w:rPr>
              <w:t>配可与</w:t>
            </w:r>
            <w:proofErr w:type="gramEnd"/>
            <w:r w:rsidRPr="00403C97">
              <w:rPr>
                <w:rFonts w:ascii="宋体" w:hAnsi="宋体" w:cs="宋体" w:hint="eastAsia"/>
                <w:kern w:val="0"/>
                <w:szCs w:val="21"/>
              </w:rPr>
              <w:t>此项货物配套使用的无纸化会议桌一张。</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6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智慧无纸化参会服务终端</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14台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产品技术参数：</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1.处理器不低于：Intel/core i5；</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2.≥DDR3 8G内存，≥128G SSD固态硬盘；</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3.可定制内置于桌面终端内为一体，易于管理使用；</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4.不低于Realtek 8111X系列千兆网卡，支持10/100/1000Mbps网络传输；</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5.接口：6×USB、1×RJ45、1×DC/120W；</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6.操作系统：Windows 7/Windows 10。</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7</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智慧无纸化参会终端服务后台</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14套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1.支持内置密码登录界面、显示会议名称、参会人员姓名、设备在线状态以及日期时间等；</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2.签到实现信息实时显示当前会议应到人数、签到人数、未到人数、通过座位</w:t>
            </w:r>
            <w:proofErr w:type="gramStart"/>
            <w:r w:rsidRPr="00403C97">
              <w:rPr>
                <w:rFonts w:ascii="宋体" w:hAnsi="宋体" w:cs="宋体" w:hint="eastAsia"/>
                <w:kern w:val="0"/>
                <w:szCs w:val="21"/>
              </w:rPr>
              <w:t>排布图实时</w:t>
            </w:r>
            <w:proofErr w:type="gramEnd"/>
            <w:r w:rsidRPr="00403C97">
              <w:rPr>
                <w:rFonts w:ascii="宋体" w:hAnsi="宋体" w:cs="宋体" w:hint="eastAsia"/>
                <w:kern w:val="0"/>
                <w:szCs w:val="21"/>
              </w:rPr>
              <w:t>查看；</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3.支持参会人采用密码签到、直接签到等，签到结果可显示在后台和终端并导出至Excel表格；                                                                                                                                                                         4.主界面支持不少于10大功能模块显示：坐席列表、会议议程、会议资料、投票表决、查看批注、会议交流、视频服务、U盘导入、电子白板、网页浏览；</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 xml:space="preserve">5.支持以目录形式查看会议文件，会议资料中，软件自动对文档、图片、视频文件进行分类显示；                                                                                                                                           6.参会人可对文字材料进行批注，批注后自动上传自服务器；                                                                                                                                                                         </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7.软件支持≥15种视频格式的视频，避免会议中出现第三方视频</w:t>
            </w:r>
            <w:proofErr w:type="gramStart"/>
            <w:r w:rsidRPr="00403C97">
              <w:rPr>
                <w:rFonts w:ascii="宋体" w:hAnsi="宋体" w:cs="宋体" w:hint="eastAsia"/>
                <w:kern w:val="0"/>
                <w:szCs w:val="21"/>
              </w:rPr>
              <w:t>软件弹窗广告</w:t>
            </w:r>
            <w:proofErr w:type="gramEnd"/>
            <w:r w:rsidRPr="00403C97">
              <w:rPr>
                <w:rFonts w:ascii="宋体" w:hAnsi="宋体" w:cs="宋体" w:hint="eastAsia"/>
                <w:kern w:val="0"/>
                <w:szCs w:val="21"/>
              </w:rPr>
              <w:t>；</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8.支持任何多媒体会议终端播放的视频文件同步到其他会议终端与大屏幕或只同屏到大屏幕显示；支持将任</w:t>
            </w:r>
            <w:proofErr w:type="gramStart"/>
            <w:r w:rsidRPr="00403C97">
              <w:rPr>
                <w:rFonts w:ascii="宋体" w:hAnsi="宋体" w:cs="宋体" w:hint="eastAsia"/>
                <w:kern w:val="0"/>
                <w:szCs w:val="21"/>
              </w:rPr>
              <w:t>一</w:t>
            </w:r>
            <w:proofErr w:type="gramEnd"/>
            <w:r w:rsidRPr="00403C97">
              <w:rPr>
                <w:rFonts w:ascii="宋体" w:hAnsi="宋体" w:cs="宋体" w:hint="eastAsia"/>
                <w:kern w:val="0"/>
                <w:szCs w:val="21"/>
              </w:rPr>
              <w:t>参会人本地画面同屏至全部参会人，也可以结束任</w:t>
            </w:r>
            <w:proofErr w:type="gramStart"/>
            <w:r w:rsidRPr="00403C97">
              <w:rPr>
                <w:rFonts w:ascii="宋体" w:hAnsi="宋体" w:cs="宋体" w:hint="eastAsia"/>
                <w:kern w:val="0"/>
                <w:szCs w:val="21"/>
              </w:rPr>
              <w:t>一</w:t>
            </w:r>
            <w:proofErr w:type="gramEnd"/>
            <w:r w:rsidRPr="00403C97">
              <w:rPr>
                <w:rFonts w:ascii="宋体" w:hAnsi="宋体" w:cs="宋体" w:hint="eastAsia"/>
                <w:kern w:val="0"/>
                <w:szCs w:val="21"/>
              </w:rPr>
              <w:t>参会人的共享画面。</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▲9.支持投票表决，可临时发起投票表决，可查看投票结果；（须提供第三方权威检测机构出具的具有CMA或CNAS认证标识的软件测试报告复印件以证明满足此项参数，加盖投标人公章）</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10.会中可以呼叫会议服务，具有茶水、笔、纸、计算器等可选择，也可自定义输入服务需求；</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11.交流模式支持一对一或一对多进行信息交流，信息接收端</w:t>
            </w:r>
            <w:proofErr w:type="gramStart"/>
            <w:r w:rsidRPr="00403C97">
              <w:rPr>
                <w:rFonts w:ascii="宋体" w:hAnsi="宋体" w:cs="宋体" w:hint="eastAsia"/>
                <w:kern w:val="0"/>
                <w:szCs w:val="21"/>
              </w:rPr>
              <w:t>通过弹窗的</w:t>
            </w:r>
            <w:proofErr w:type="gramEnd"/>
            <w:r w:rsidRPr="00403C97">
              <w:rPr>
                <w:rFonts w:ascii="宋体" w:hAnsi="宋体" w:cs="宋体" w:hint="eastAsia"/>
                <w:kern w:val="0"/>
                <w:szCs w:val="21"/>
              </w:rPr>
              <w:t>方式进行提示；</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12.支持电子白板功能，电子白板具备输入文字、调整颜色、圆形、矩形、直线等功能，其他参会人可查看保存的白板内容；</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13.客户端以通过U盘将文件资料上传到共享文件目录，上传到共享文件目录后，其他参会人员可以查看打开；</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14.客户端可以控制会议终端重启、关机，支持软件重开；</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15.支持实时发起后台投票机制，也可以实时新建投票，可以设置指定人员参与投票，自由设置投票结束时间；</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16.支持画面推送到投影机，投票结果画面在投影机上实时更新显示软件具备画面矩阵功能；</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17.具备快捷方式功能，快捷方式采用浮动窗口显示，可对批注、手写、记事本、投影、结束投影、同屏管理、呼叫服务和软键盘等功能进行快捷操作；</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18.签到后可以</w:t>
            </w:r>
            <w:proofErr w:type="gramStart"/>
            <w:r w:rsidRPr="00403C97">
              <w:rPr>
                <w:rFonts w:ascii="宋体" w:hAnsi="宋体" w:cs="宋体" w:hint="eastAsia"/>
                <w:kern w:val="0"/>
                <w:szCs w:val="21"/>
              </w:rPr>
              <w:t>在坐</w:t>
            </w:r>
            <w:proofErr w:type="gramEnd"/>
            <w:r w:rsidRPr="00403C97">
              <w:rPr>
                <w:rFonts w:ascii="宋体" w:hAnsi="宋体" w:cs="宋体" w:hint="eastAsia"/>
                <w:kern w:val="0"/>
                <w:szCs w:val="21"/>
              </w:rPr>
              <w:t>席列表界面看到自己以及其他签到人员信息，未签到人员无显示，并且可以调整更换位置，信息同步于系统；</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▲19.客户端信息配置界面支持皮肤、会议室以及语言选择；（须提供第三方权威检测机</w:t>
            </w:r>
            <w:r w:rsidRPr="00403C97">
              <w:rPr>
                <w:rFonts w:ascii="宋体" w:hAnsi="宋体" w:cs="宋体" w:hint="eastAsia"/>
                <w:kern w:val="0"/>
                <w:szCs w:val="21"/>
              </w:rPr>
              <w:lastRenderedPageBreak/>
              <w:t>构出具的具有CMA或CNAS认证标识的软件测试报告复印件以证明满足此项参数，加盖投标人公章）</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▲20.支持视频直播列表查看，远程视频会议可实时视频接入。（须提供第三方权威检测机构出具的具有CMA或CNAS认证标识的软件测试报告复印件以证明满足此项参数，加盖投标人公章）</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lastRenderedPageBreak/>
              <w:t>（四）中央控制系统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集中控制系统服务管理主机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1.1U机箱可安装于标准机柜；                                                                                                                                                                                      ▲2.提供网络远程访问管理功能，支持连接状态诊断、程序备份与恢复；能与具有通用协议的：会议主机、电源管理器、音频处理器、摄像头、插卡式混合信号系统矩阵、矩阵切换器、电动窗帘、投影/幕布等产品联动；（投标产品需提供第三方权威检测机构出具的该功能性检验报告复印件加盖投标人公章）</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▲3.具备时间</w:t>
            </w:r>
            <w:proofErr w:type="gramStart"/>
            <w:r w:rsidRPr="00403C97">
              <w:rPr>
                <w:rFonts w:ascii="宋体" w:hAnsi="宋体" w:cs="宋体" w:hint="eastAsia"/>
                <w:kern w:val="0"/>
                <w:szCs w:val="21"/>
              </w:rPr>
              <w:t>轴多事件</w:t>
            </w:r>
            <w:proofErr w:type="gramEnd"/>
            <w:r w:rsidRPr="00403C97">
              <w:rPr>
                <w:rFonts w:ascii="宋体" w:hAnsi="宋体" w:cs="宋体" w:hint="eastAsia"/>
                <w:kern w:val="0"/>
                <w:szCs w:val="21"/>
              </w:rPr>
              <w:t>执行模式，自行时钟同步功能，用户自定义预约功能；（投标产品需提供第三方权威检测机构出具的该功能性检验报告复印件加盖投标人公章）</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4.配置不低于4核工业级处理器 CPU ，1GB RAM 内存储器，8GB NandFlash 高速存储器；</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5.≥8路多功能可定义串口功能，支持RS-232、RS-485、DMX-512协议，其中≥2路支持24V供电； ≥8路红外/IO复用接口，输入输出分开可同时受控；</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▲6.≥3路继电器，可编程强弱电控制接口；≥1路CAN总线；</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7.≥1路红外学习还原控制接口，≥1路LAN网络输入，≥1路电源输入，≥1路IR USB接口，内嵌智能红外学习功能模块；</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8.可接RF无线射频接收器和WIFI无线路由器；</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9.扩展预留接口：≥1路Z-SET无线设置按键，≥1路ZigBee天线备选ANT接口；</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10.支持Android系统及iOS系统平板 PC端口设备混合使用。</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中央控制编程控制服务后台</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1.基于控制系统可视化编程；支持苹果/鸿蒙/安卓系统，具有定时功能模块、自定义宏功能模块和存储</w:t>
            </w:r>
            <w:proofErr w:type="gramStart"/>
            <w:r w:rsidRPr="00403C97">
              <w:rPr>
                <w:rFonts w:ascii="宋体" w:hAnsi="宋体" w:cs="宋体" w:hint="eastAsia"/>
                <w:kern w:val="0"/>
                <w:szCs w:val="21"/>
              </w:rPr>
              <w:t>调用组功能</w:t>
            </w:r>
            <w:proofErr w:type="gramEnd"/>
            <w:r w:rsidRPr="00403C97">
              <w:rPr>
                <w:rFonts w:ascii="宋体" w:hAnsi="宋体" w:cs="宋体" w:hint="eastAsia"/>
                <w:kern w:val="0"/>
                <w:szCs w:val="21"/>
              </w:rPr>
              <w:t>模块。直接面向用户的可视化编程；可根据用户使用习惯，定制个性化操作介面；</w:t>
            </w:r>
            <w:r w:rsidRPr="00403C97">
              <w:rPr>
                <w:rFonts w:ascii="宋体" w:hAnsi="宋体" w:cs="宋体" w:hint="eastAsia"/>
                <w:kern w:val="0"/>
                <w:szCs w:val="21"/>
              </w:rPr>
              <w:br/>
              <w:t>▲2.通过管理主机能与具有通用协议的：LED显示系统、音响系统、无纸化系统、矩阵、空调等系统设备对接，现实在软件上统一集中控制。（投标时需提供相应软件著作权证书复印件并</w:t>
            </w:r>
            <w:r w:rsidRPr="00403C97">
              <w:rPr>
                <w:rFonts w:hint="eastAsia"/>
              </w:rPr>
              <w:t>加盖投标人公章</w:t>
            </w:r>
            <w:r w:rsidRPr="00403C97">
              <w:rPr>
                <w:rFonts w:ascii="宋体" w:hAnsi="宋体" w:cs="宋体" w:hint="eastAsia"/>
                <w:kern w:val="0"/>
                <w:szCs w:val="21"/>
              </w:rPr>
              <w:t>）</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红外发射棒</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支持全频段载波的红外调制信号发送，红外发射棒。</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中控系统控制触摸板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1.屏幕尺寸：≥11英寸，2.5K</w:t>
            </w:r>
            <w:proofErr w:type="gramStart"/>
            <w:r w:rsidRPr="00403C97">
              <w:rPr>
                <w:rFonts w:ascii="宋体" w:hAnsi="宋体" w:cs="宋体" w:hint="eastAsia"/>
                <w:kern w:val="0"/>
                <w:szCs w:val="21"/>
              </w:rPr>
              <w:t>超清全面屏</w:t>
            </w:r>
            <w:proofErr w:type="gramEnd"/>
            <w:r w:rsidRPr="00403C97">
              <w:rPr>
                <w:rFonts w:ascii="宋体" w:hAnsi="宋体" w:cs="宋体" w:hint="eastAsia"/>
                <w:kern w:val="0"/>
                <w:szCs w:val="21"/>
              </w:rPr>
              <w:t>，≥120Hz高刷新率；</w:t>
            </w:r>
            <w:r w:rsidRPr="00403C97">
              <w:rPr>
                <w:rFonts w:ascii="宋体" w:hAnsi="宋体" w:cs="宋体" w:hint="eastAsia"/>
                <w:kern w:val="0"/>
                <w:szCs w:val="21"/>
              </w:rPr>
              <w:br/>
              <w:t>2.运行内存（RAM）：≥8GB；</w:t>
            </w:r>
            <w:r w:rsidRPr="00403C97">
              <w:rPr>
                <w:rFonts w:ascii="宋体" w:hAnsi="宋体" w:cs="宋体" w:hint="eastAsia"/>
                <w:kern w:val="0"/>
                <w:szCs w:val="21"/>
              </w:rPr>
              <w:br/>
              <w:t>3.储存内容（ROM）：≥128GB；</w:t>
            </w:r>
            <w:r w:rsidRPr="00403C97">
              <w:rPr>
                <w:rFonts w:ascii="宋体" w:hAnsi="宋体" w:cs="宋体" w:hint="eastAsia"/>
                <w:kern w:val="0"/>
                <w:szCs w:val="21"/>
              </w:rPr>
              <w:br/>
              <w:t>4.支持无线局域网（WIFI），可无线接入本地局域网；</w:t>
            </w:r>
            <w:r w:rsidRPr="00403C97">
              <w:rPr>
                <w:rFonts w:ascii="宋体" w:hAnsi="宋体" w:cs="宋体" w:hint="eastAsia"/>
                <w:kern w:val="0"/>
                <w:szCs w:val="21"/>
              </w:rPr>
              <w:br/>
              <w:t>5.摄像参数：≥1300</w:t>
            </w:r>
            <w:proofErr w:type="gramStart"/>
            <w:r w:rsidRPr="00403C97">
              <w:rPr>
                <w:rFonts w:ascii="宋体" w:hAnsi="宋体" w:cs="宋体" w:hint="eastAsia"/>
                <w:kern w:val="0"/>
                <w:szCs w:val="21"/>
              </w:rPr>
              <w:t>万像</w:t>
            </w:r>
            <w:proofErr w:type="gramEnd"/>
            <w:r w:rsidRPr="00403C97">
              <w:rPr>
                <w:rFonts w:ascii="宋体" w:hAnsi="宋体" w:cs="宋体" w:hint="eastAsia"/>
                <w:kern w:val="0"/>
                <w:szCs w:val="21"/>
              </w:rPr>
              <w:t>素前置自动对焦摄像头、≥800</w:t>
            </w:r>
            <w:proofErr w:type="gramStart"/>
            <w:r w:rsidRPr="00403C97">
              <w:rPr>
                <w:rFonts w:ascii="宋体" w:hAnsi="宋体" w:cs="宋体" w:hint="eastAsia"/>
                <w:kern w:val="0"/>
                <w:szCs w:val="21"/>
              </w:rPr>
              <w:t>万像</w:t>
            </w:r>
            <w:proofErr w:type="gramEnd"/>
            <w:r w:rsidRPr="00403C97">
              <w:rPr>
                <w:rFonts w:ascii="宋体" w:hAnsi="宋体" w:cs="宋体" w:hint="eastAsia"/>
                <w:kern w:val="0"/>
                <w:szCs w:val="21"/>
              </w:rPr>
              <w:t>素摄像头；</w:t>
            </w:r>
            <w:r w:rsidRPr="00403C97">
              <w:rPr>
                <w:rFonts w:ascii="宋体" w:hAnsi="宋体" w:cs="宋体" w:hint="eastAsia"/>
                <w:kern w:val="0"/>
                <w:szCs w:val="21"/>
              </w:rPr>
              <w:br/>
              <w:t>6.电池容量：≥7250mAh(典型值)，续航时长≥12小时。</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（五）矩阵切换系统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HDMI矩阵</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1.支持不少于4路HDMI输入输出，≥6.5GHz高带宽；</w:t>
            </w:r>
            <w:r w:rsidRPr="00403C97">
              <w:rPr>
                <w:rFonts w:ascii="宋体" w:hAnsi="宋体" w:cs="宋体" w:hint="eastAsia"/>
                <w:kern w:val="0"/>
                <w:szCs w:val="21"/>
              </w:rPr>
              <w:br/>
              <w:t>2.支持HDCP解密、蓝光，3D，采用信号时序重整、CEC、36位真彩技术；</w:t>
            </w:r>
            <w:r w:rsidRPr="00403C97">
              <w:rPr>
                <w:rFonts w:ascii="宋体" w:hAnsi="宋体" w:cs="宋体" w:hint="eastAsia"/>
                <w:kern w:val="0"/>
                <w:szCs w:val="21"/>
              </w:rPr>
              <w:br/>
              <w:t>3.支持1080P@120Hz、1080P 3D@60Hz及以下分辨率；</w:t>
            </w:r>
            <w:r w:rsidRPr="00403C97">
              <w:rPr>
                <w:rFonts w:ascii="宋体" w:hAnsi="宋体" w:cs="宋体" w:hint="eastAsia"/>
                <w:kern w:val="0"/>
                <w:szCs w:val="21"/>
              </w:rPr>
              <w:br/>
              <w:t>4.支持HDMI1.4a、EDID管理、HDCP解析等协议标准；</w:t>
            </w:r>
            <w:r w:rsidRPr="00403C97">
              <w:rPr>
                <w:rFonts w:ascii="宋体" w:hAnsi="宋体" w:cs="宋体" w:hint="eastAsia"/>
                <w:kern w:val="0"/>
                <w:szCs w:val="21"/>
              </w:rPr>
              <w:br/>
              <w:t>5.输出带有预加重功能，输入支持接收延迟功能；</w:t>
            </w:r>
            <w:r w:rsidRPr="00403C97">
              <w:rPr>
                <w:rFonts w:ascii="宋体" w:hAnsi="宋体" w:cs="宋体" w:hint="eastAsia"/>
                <w:kern w:val="0"/>
                <w:szCs w:val="21"/>
              </w:rPr>
              <w:br/>
              <w:t>6.具有掉电记忆现场保护功能，接电后恢复切换记忆；</w:t>
            </w:r>
            <w:r w:rsidRPr="00403C97">
              <w:rPr>
                <w:rFonts w:ascii="宋体" w:hAnsi="宋体" w:cs="宋体" w:hint="eastAsia"/>
                <w:kern w:val="0"/>
                <w:szCs w:val="21"/>
              </w:rPr>
              <w:br/>
              <w:t>7.信号长距离传输失真补偿技术；</w:t>
            </w:r>
            <w:r w:rsidRPr="00403C97">
              <w:rPr>
                <w:rFonts w:ascii="宋体" w:hAnsi="宋体" w:cs="宋体" w:hint="eastAsia"/>
                <w:kern w:val="0"/>
                <w:szCs w:val="21"/>
              </w:rPr>
              <w:br/>
              <w:t>8.支持按键、RS232、红外遥控、上位机软件等多种控制方式；</w:t>
            </w:r>
            <w:r w:rsidRPr="00403C97">
              <w:rPr>
                <w:rFonts w:ascii="宋体" w:hAnsi="宋体" w:cs="宋体" w:hint="eastAsia"/>
                <w:kern w:val="0"/>
                <w:szCs w:val="21"/>
              </w:rPr>
              <w:br/>
              <w:t>▲为保证产品的质量安全和使用安全，须提供通过绝缘要求、机械强度、爬电距离和电气间隙、稳定性和机械危险等项目试验的第三方权威检测机构出具的具有CMA或CNAS认证标识的检验报告复印件并</w:t>
            </w:r>
            <w:r w:rsidRPr="00403C97">
              <w:rPr>
                <w:rFonts w:hint="eastAsia"/>
              </w:rPr>
              <w:t>加盖投标人公章。</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数字高清音视频</w:t>
            </w:r>
            <w:proofErr w:type="gramStart"/>
            <w:r w:rsidRPr="00403C97">
              <w:rPr>
                <w:rFonts w:ascii="宋体" w:hAnsi="宋体" w:cs="宋体" w:hint="eastAsia"/>
                <w:kern w:val="0"/>
                <w:szCs w:val="21"/>
              </w:rPr>
              <w:t>输入卡</w:t>
            </w:r>
            <w:proofErr w:type="gramEnd"/>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1张</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1.支持≥4路HDMI-A母接口无缝输入，10位凤凰接口音频输入；</w:t>
            </w:r>
            <w:r w:rsidRPr="00403C97">
              <w:rPr>
                <w:rFonts w:ascii="宋体" w:hAnsi="宋体" w:cs="宋体" w:hint="eastAsia"/>
                <w:kern w:val="0"/>
                <w:szCs w:val="21"/>
              </w:rPr>
              <w:br/>
              <w:t>2.快速无缝切换，无闪烁，无黑屏；</w:t>
            </w:r>
            <w:r w:rsidRPr="00403C97">
              <w:rPr>
                <w:rFonts w:ascii="宋体" w:hAnsi="宋体" w:cs="宋体" w:hint="eastAsia"/>
                <w:kern w:val="0"/>
                <w:szCs w:val="21"/>
              </w:rPr>
              <w:br/>
              <w:t>3.断电现场切换记忆保护功能；</w:t>
            </w:r>
            <w:r w:rsidRPr="00403C97">
              <w:rPr>
                <w:rFonts w:ascii="宋体" w:hAnsi="宋体" w:cs="宋体" w:hint="eastAsia"/>
                <w:kern w:val="0"/>
                <w:szCs w:val="21"/>
              </w:rPr>
              <w:br/>
              <w:t>4.支持模拟音频与HDMI内嵌音频选择输入；</w:t>
            </w:r>
            <w:r w:rsidRPr="00403C97">
              <w:rPr>
                <w:rFonts w:ascii="宋体" w:hAnsi="宋体" w:cs="宋体" w:hint="eastAsia"/>
                <w:kern w:val="0"/>
                <w:szCs w:val="21"/>
              </w:rPr>
              <w:br/>
              <w:t>5.兼容HDMI1.3的标准，HDCP1.3协议， DVI1.0协议；</w:t>
            </w:r>
            <w:r w:rsidRPr="00403C97">
              <w:rPr>
                <w:rFonts w:ascii="宋体" w:hAnsi="宋体" w:cs="宋体" w:hint="eastAsia"/>
                <w:kern w:val="0"/>
                <w:szCs w:val="21"/>
              </w:rPr>
              <w:br/>
              <w:t>6.完美显示1920×1080P@60Hz高清图像，最大支持分辨率：HDPC:1920X1200P@60_24bit；HDTV:1920X1080p@60_36bit。</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数字高清音视频</w:t>
            </w:r>
            <w:proofErr w:type="gramStart"/>
            <w:r w:rsidRPr="00403C97">
              <w:rPr>
                <w:rFonts w:ascii="宋体" w:hAnsi="宋体" w:cs="宋体" w:hint="eastAsia"/>
                <w:kern w:val="0"/>
                <w:szCs w:val="21"/>
              </w:rPr>
              <w:t>输出卡</w:t>
            </w:r>
            <w:proofErr w:type="gramEnd"/>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1张</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1.支持≥4路HDMI-A母接口无缝输出，10位凤凰接口音频输出；</w:t>
            </w:r>
            <w:r w:rsidRPr="00403C97">
              <w:rPr>
                <w:rFonts w:ascii="宋体" w:hAnsi="宋体" w:cs="宋体" w:hint="eastAsia"/>
                <w:kern w:val="0"/>
                <w:szCs w:val="21"/>
              </w:rPr>
              <w:br/>
              <w:t>2.快速无缝切换，无闪烁，无黑屏；</w:t>
            </w:r>
            <w:r w:rsidRPr="00403C97">
              <w:rPr>
                <w:rFonts w:ascii="宋体" w:hAnsi="宋体" w:cs="宋体" w:hint="eastAsia"/>
                <w:kern w:val="0"/>
                <w:szCs w:val="21"/>
              </w:rPr>
              <w:br/>
              <w:t>3.断电现场切换记忆保护功能；</w:t>
            </w:r>
            <w:r w:rsidRPr="00403C97">
              <w:rPr>
                <w:rFonts w:ascii="宋体" w:hAnsi="宋体" w:cs="宋体" w:hint="eastAsia"/>
                <w:kern w:val="0"/>
                <w:szCs w:val="21"/>
              </w:rPr>
              <w:br/>
              <w:t>4.支持模拟音频选择输出；</w:t>
            </w:r>
            <w:r w:rsidRPr="00403C97">
              <w:rPr>
                <w:rFonts w:ascii="宋体" w:hAnsi="宋体" w:cs="宋体" w:hint="eastAsia"/>
                <w:kern w:val="0"/>
                <w:szCs w:val="21"/>
              </w:rPr>
              <w:br/>
              <w:t>5.兼容HDMI1.3的标准，HDCP1.3协议， DVI1.0协议；</w:t>
            </w:r>
            <w:r w:rsidRPr="00403C97">
              <w:rPr>
                <w:rFonts w:ascii="宋体" w:hAnsi="宋体" w:cs="宋体" w:hint="eastAsia"/>
                <w:kern w:val="0"/>
                <w:szCs w:val="21"/>
              </w:rPr>
              <w:br/>
              <w:t>6.完美显示1920×1080P@60Hz高清图像，最大支持分辨率：HDPC:1920X1200P@60_24bit；HDTV:1920X1080p@60_36bit。</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（六）AI智能会议系统中文在线语音识别转写引擎</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智能会议系统中文在线语音识别转写引擎</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1.支持会议语音实时录入、转写、编辑、导出会议发言人的语言转换成文字，实时识别转换翻译成多</w:t>
            </w:r>
            <w:proofErr w:type="gramStart"/>
            <w:r w:rsidRPr="00403C97">
              <w:rPr>
                <w:rFonts w:ascii="宋体" w:hAnsi="宋体" w:cs="宋体" w:hint="eastAsia"/>
                <w:kern w:val="0"/>
                <w:szCs w:val="21"/>
              </w:rPr>
              <w:t>个</w:t>
            </w:r>
            <w:proofErr w:type="gramEnd"/>
            <w:r w:rsidRPr="00403C97">
              <w:rPr>
                <w:rFonts w:ascii="宋体" w:hAnsi="宋体" w:cs="宋体" w:hint="eastAsia"/>
                <w:kern w:val="0"/>
                <w:szCs w:val="21"/>
              </w:rPr>
              <w:t>国家文字，文字以Word格式保存；</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2.采用在线转换，准确率高，Windows网络版准确率最高可达97%以上；</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▲3.支持发言人精准化语言转文字记录，发言人每句话结束后立即转换为WORD文档并显示，自动记录发言人角色分离存储；</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4.具备常见的词汇上传至识别和下文进行语义理解，实现专业用语音识别和智能纠错；</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5.具备智能预测语境功能，提供智能断句和标点符号的预测；</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6.支持连续上传音频流至云端，转写服务将实时返回文字结果，实现文字和声音的同步展现。</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lastRenderedPageBreak/>
              <w:t>▲7.为了保证平台的兼容性和稳定性，</w:t>
            </w:r>
            <w:proofErr w:type="gramStart"/>
            <w:r w:rsidRPr="00403C97">
              <w:rPr>
                <w:rFonts w:ascii="宋体" w:hAnsi="宋体" w:cs="宋体" w:hint="eastAsia"/>
                <w:kern w:val="0"/>
                <w:szCs w:val="21"/>
              </w:rPr>
              <w:t>需能与</w:t>
            </w:r>
            <w:proofErr w:type="gramEnd"/>
            <w:r w:rsidRPr="00403C97">
              <w:rPr>
                <w:rFonts w:ascii="宋体" w:hAnsi="宋体" w:cs="宋体" w:hint="eastAsia"/>
                <w:kern w:val="0"/>
                <w:szCs w:val="21"/>
              </w:rPr>
              <w:t>会议发言系统实现无缝对接，与会议发言系统实现联动，从而实现会议室软、硬件联动，保障语音实时录入、转写，会议角色分离效果。</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 xml:space="preserve">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语音转写文字服务终端</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▲1.支持绑定会议发言系统会议发言人发言话筒，会议过程中对不同发言人的语言进行文字转换，并按发言人的姓名分段落储存；</w:t>
            </w:r>
            <w:r w:rsidRPr="00403C97">
              <w:rPr>
                <w:rFonts w:ascii="宋体" w:hAnsi="宋体" w:cs="宋体" w:hint="eastAsia"/>
                <w:kern w:val="0"/>
                <w:szCs w:val="21"/>
              </w:rPr>
              <w:br/>
              <w:t>2.处理器:不低于因</w:t>
            </w:r>
            <w:proofErr w:type="gramStart"/>
            <w:r w:rsidRPr="00403C97">
              <w:rPr>
                <w:rFonts w:ascii="宋体" w:hAnsi="宋体" w:cs="宋体" w:hint="eastAsia"/>
                <w:kern w:val="0"/>
                <w:szCs w:val="21"/>
              </w:rPr>
              <w:t>特</w:t>
            </w:r>
            <w:proofErr w:type="gramEnd"/>
            <w:r w:rsidRPr="00403C97">
              <w:rPr>
                <w:rFonts w:ascii="宋体" w:hAnsi="宋体" w:cs="宋体" w:hint="eastAsia"/>
                <w:kern w:val="0"/>
                <w:szCs w:val="21"/>
              </w:rPr>
              <w:t>尔酷</w:t>
            </w:r>
            <w:proofErr w:type="gramStart"/>
            <w:r w:rsidRPr="00403C97">
              <w:rPr>
                <w:rFonts w:ascii="宋体" w:hAnsi="宋体" w:cs="宋体" w:hint="eastAsia"/>
                <w:kern w:val="0"/>
                <w:szCs w:val="21"/>
              </w:rPr>
              <w:t>睿</w:t>
            </w:r>
            <w:proofErr w:type="gramEnd"/>
            <w:r w:rsidRPr="00403C97">
              <w:rPr>
                <w:rFonts w:ascii="宋体" w:hAnsi="宋体" w:cs="宋体" w:hint="eastAsia"/>
                <w:kern w:val="0"/>
                <w:szCs w:val="21"/>
              </w:rPr>
              <w:t>I5，CPU频率≥2.5 GHz；</w:t>
            </w:r>
            <w:r w:rsidRPr="00403C97">
              <w:rPr>
                <w:rFonts w:ascii="宋体" w:hAnsi="宋体" w:cs="宋体" w:hint="eastAsia"/>
                <w:kern w:val="0"/>
                <w:szCs w:val="21"/>
              </w:rPr>
              <w:br/>
              <w:t>3.内存≥DDR 4G，硬盘≥60G固态，≥500G硬盘储存；</w:t>
            </w:r>
            <w:r w:rsidRPr="00403C97">
              <w:rPr>
                <w:rFonts w:ascii="宋体" w:hAnsi="宋体" w:cs="宋体" w:hint="eastAsia"/>
                <w:kern w:val="0"/>
                <w:szCs w:val="21"/>
              </w:rPr>
              <w:br/>
              <w:t>4.输出分辨率≥1920×1080；</w:t>
            </w:r>
            <w:r w:rsidRPr="00403C97">
              <w:rPr>
                <w:rFonts w:ascii="宋体" w:hAnsi="宋体" w:cs="宋体" w:hint="eastAsia"/>
                <w:kern w:val="0"/>
                <w:szCs w:val="21"/>
              </w:rPr>
              <w:br/>
              <w:t>5.输入接口不少于：DC×1、RJ45×1、USB2.0×2、USB3.0×2、AUDIO IN×1；</w:t>
            </w:r>
            <w:r w:rsidRPr="00403C97">
              <w:rPr>
                <w:rFonts w:ascii="宋体" w:hAnsi="宋体" w:cs="宋体" w:hint="eastAsia"/>
                <w:kern w:val="0"/>
                <w:szCs w:val="21"/>
              </w:rPr>
              <w:br/>
              <w:t>6.输出接口不少于:VGA×1、HDMI×1、AUDIO OUT×1、COM×1。</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设备对接定制改造</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对会议室相关音频硬件设备进行定制对接及角色分离改造，从而实现会议室软、硬件联动，保障会议角色分离效果</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（七）其他辅材及安装调试</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3匹柜式空气处理机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 xml:space="preserve">2台 </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1.能源消耗效率（APF）≥4.19；</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2.制冷量（W）≥ 7290；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3.额定制冷功率（W）≤2040；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4.制热量(W)≥ 9800；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5.额定制热功率(W)≤2860；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w:t>
            </w:r>
            <w:proofErr w:type="gramStart"/>
            <w:r w:rsidRPr="00403C97">
              <w:rPr>
                <w:rFonts w:ascii="宋体" w:hAnsi="宋体" w:cs="宋体" w:hint="eastAsia"/>
                <w:kern w:val="0"/>
                <w:szCs w:val="21"/>
              </w:rPr>
              <w:t>是否电辅加热</w:t>
            </w:r>
            <w:proofErr w:type="gramEnd"/>
            <w:r w:rsidRPr="00403C97">
              <w:rPr>
                <w:rFonts w:ascii="宋体" w:hAnsi="宋体" w:cs="宋体" w:hint="eastAsia"/>
                <w:kern w:val="0"/>
                <w:szCs w:val="21"/>
              </w:rPr>
              <w:t>: 是；</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7.</w:t>
            </w:r>
            <w:proofErr w:type="gramStart"/>
            <w:r w:rsidRPr="00403C97">
              <w:rPr>
                <w:rFonts w:ascii="宋体" w:hAnsi="宋体" w:cs="宋体" w:hint="eastAsia"/>
                <w:kern w:val="0"/>
                <w:szCs w:val="21"/>
              </w:rPr>
              <w:t>电辅加热</w:t>
            </w:r>
            <w:proofErr w:type="gramEnd"/>
            <w:r w:rsidRPr="00403C97">
              <w:rPr>
                <w:rFonts w:ascii="宋体" w:hAnsi="宋体" w:cs="宋体" w:hint="eastAsia"/>
                <w:kern w:val="0"/>
                <w:szCs w:val="21"/>
              </w:rPr>
              <w:t>功率（W）≤2000；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8.内机噪音dB（A）≤ 高风</w:t>
            </w:r>
            <w:proofErr w:type="gramStart"/>
            <w:r w:rsidRPr="00403C97">
              <w:rPr>
                <w:rFonts w:ascii="宋体" w:hAnsi="宋体" w:cs="宋体" w:hint="eastAsia"/>
                <w:kern w:val="0"/>
                <w:szCs w:val="21"/>
              </w:rPr>
              <w:t>档</w:t>
            </w:r>
            <w:proofErr w:type="gramEnd"/>
            <w:r w:rsidRPr="00403C97">
              <w:rPr>
                <w:rFonts w:ascii="宋体" w:hAnsi="宋体" w:cs="宋体" w:hint="eastAsia"/>
                <w:kern w:val="0"/>
                <w:szCs w:val="21"/>
              </w:rPr>
              <w:t>46；</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9.外机噪音dB（A）≤ 高风</w:t>
            </w:r>
            <w:proofErr w:type="gramStart"/>
            <w:r w:rsidRPr="00403C97">
              <w:rPr>
                <w:rFonts w:ascii="宋体" w:hAnsi="宋体" w:cs="宋体" w:hint="eastAsia"/>
                <w:kern w:val="0"/>
                <w:szCs w:val="21"/>
              </w:rPr>
              <w:t>档</w:t>
            </w:r>
            <w:proofErr w:type="gramEnd"/>
            <w:r w:rsidRPr="00403C97">
              <w:rPr>
                <w:rFonts w:ascii="宋体" w:hAnsi="宋体" w:cs="宋体" w:hint="eastAsia"/>
                <w:kern w:val="0"/>
                <w:szCs w:val="21"/>
              </w:rPr>
              <w:t>56；</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10.循环风量(m³/h)≥ 1300；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11.电压/频率（V/Hz）: 220V/50Hz。</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头（母）-卡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头（公）</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8条</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1.2M卡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头（母）-卡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头（公）。</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莲花-话筒插头</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2条</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1.2M莲花（RCA）-6.35话筒插头。</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3.5转莲花头音频线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1条</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1.8M，OD(4.0+4.0)mm 纯铜镀金头。</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5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音响线EVJV2*1.5</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200米</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OD8.5mm(189/0.1mmBS)×2C1×1C精炼铜线芯，保证音效完美传送。</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6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音频信号延长线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50米</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RVVP2×0.75。</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7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六类网线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2箱</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CAT6。</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8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电源线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25米</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RVV3×1.5。</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9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布线管</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400米</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布线整洁、保护线材，PVC 20/25/32线管。</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10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16口千兆交换机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千兆交换机，16个10/100/1000Mbps电口，支持Web/APP/MACC管理。</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HDMI高清线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3条</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2.0版HDMI高清线.4K。</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专业会议室机柜</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标准42"机柜，</w:t>
            </w:r>
            <w:proofErr w:type="gramStart"/>
            <w:r w:rsidRPr="00403C97">
              <w:rPr>
                <w:rFonts w:ascii="宋体" w:hAnsi="宋体" w:cs="宋体" w:hint="eastAsia"/>
                <w:kern w:val="0"/>
                <w:szCs w:val="21"/>
              </w:rPr>
              <w:t>600×600×</w:t>
            </w:r>
            <w:proofErr w:type="gramEnd"/>
            <w:r w:rsidRPr="00403C97">
              <w:rPr>
                <w:rFonts w:ascii="宋体" w:hAnsi="宋体" w:cs="宋体" w:hint="eastAsia"/>
                <w:kern w:val="0"/>
                <w:szCs w:val="21"/>
              </w:rPr>
              <w:t>2000mm 42U，黑色，静态承重300KG；前玻璃门，后网孔门，标配。</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墙体立面局部粉刷</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 xml:space="preserve">80㎡ </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建筑业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乳胶漆粉刷。</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其他辅材</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BNC头、焊锡、松香、扎带、线号、防水胶布、电工胶布、电源插头、标签、插排、膨胀螺栓、线槽等。</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15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安装调试服务费及运输</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其他未列明行业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以上设备的安装、调试等。</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四、传染病监测预警中心</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（一）专业扩声系统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proofErr w:type="gramStart"/>
            <w:r w:rsidRPr="00403C97">
              <w:rPr>
                <w:rFonts w:ascii="宋体" w:hAnsi="宋体" w:cs="宋体" w:hint="eastAsia"/>
                <w:kern w:val="0"/>
                <w:szCs w:val="21"/>
              </w:rPr>
              <w:t>无源全</w:t>
            </w:r>
            <w:proofErr w:type="gramEnd"/>
            <w:r w:rsidRPr="00403C97">
              <w:rPr>
                <w:rFonts w:ascii="宋体" w:hAnsi="宋体" w:cs="宋体" w:hint="eastAsia"/>
                <w:kern w:val="0"/>
                <w:szCs w:val="21"/>
              </w:rPr>
              <w:t>频音箱</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1.倒相式低频辐射的二</w:t>
            </w:r>
            <w:proofErr w:type="gramStart"/>
            <w:r w:rsidRPr="00403C97">
              <w:rPr>
                <w:rFonts w:ascii="宋体" w:hAnsi="宋体" w:cs="宋体" w:hint="eastAsia"/>
                <w:kern w:val="0"/>
                <w:szCs w:val="21"/>
              </w:rPr>
              <w:t>分频全</w:t>
            </w:r>
            <w:proofErr w:type="gramEnd"/>
            <w:r w:rsidRPr="00403C97">
              <w:rPr>
                <w:rFonts w:ascii="宋体" w:hAnsi="宋体" w:cs="宋体" w:hint="eastAsia"/>
                <w:kern w:val="0"/>
                <w:szCs w:val="21"/>
              </w:rPr>
              <w:t>频系统；</w:t>
            </w:r>
            <w:r w:rsidRPr="00403C97">
              <w:rPr>
                <w:rFonts w:ascii="宋体" w:hAnsi="宋体" w:cs="宋体" w:hint="eastAsia"/>
                <w:kern w:val="0"/>
                <w:szCs w:val="21"/>
              </w:rPr>
              <w:br/>
              <w:t>2.表面黑色大斑点水性油漆喷涂处理木箱，有孔金属网</w:t>
            </w:r>
            <w:proofErr w:type="gramStart"/>
            <w:r w:rsidRPr="00403C97">
              <w:rPr>
                <w:rFonts w:ascii="宋体" w:hAnsi="宋体" w:cs="宋体" w:hint="eastAsia"/>
                <w:kern w:val="0"/>
                <w:szCs w:val="21"/>
              </w:rPr>
              <w:t>背贴声学透声棉</w:t>
            </w:r>
            <w:proofErr w:type="gramEnd"/>
            <w:r w:rsidRPr="00403C97">
              <w:rPr>
                <w:rFonts w:ascii="宋体" w:hAnsi="宋体" w:cs="宋体" w:hint="eastAsia"/>
                <w:kern w:val="0"/>
                <w:szCs w:val="21"/>
              </w:rPr>
              <w:t>；</w:t>
            </w:r>
            <w:r w:rsidRPr="00403C97">
              <w:rPr>
                <w:rFonts w:ascii="宋体" w:hAnsi="宋体" w:cs="宋体" w:hint="eastAsia"/>
                <w:kern w:val="0"/>
                <w:szCs w:val="21"/>
              </w:rPr>
              <w:br/>
              <w:t>3.高效，高质量单元配置，多个吊挂孔设置，可悬挂安装</w:t>
            </w:r>
            <w:r w:rsidRPr="00403C97">
              <w:rPr>
                <w:rFonts w:ascii="宋体" w:hAnsi="宋体" w:cs="宋体" w:hint="eastAsia"/>
                <w:kern w:val="0"/>
                <w:szCs w:val="21"/>
              </w:rPr>
              <w:br/>
              <w:t>性能规格：</w:t>
            </w:r>
            <w:r w:rsidRPr="00403C97">
              <w:rPr>
                <w:rFonts w:ascii="宋体" w:hAnsi="宋体" w:cs="宋体" w:hint="eastAsia"/>
                <w:kern w:val="0"/>
                <w:szCs w:val="21"/>
              </w:rPr>
              <w:br/>
              <w:t>1.驱动单元：LF10"×1 HF1.35"×1；</w:t>
            </w:r>
            <w:r w:rsidRPr="00403C97">
              <w:rPr>
                <w:rFonts w:ascii="宋体" w:hAnsi="宋体" w:cs="宋体" w:hint="eastAsia"/>
                <w:kern w:val="0"/>
                <w:szCs w:val="21"/>
              </w:rPr>
              <w:br/>
              <w:t>2.频率响应：48Hz-18kHz；</w:t>
            </w:r>
            <w:r w:rsidRPr="00403C97">
              <w:rPr>
                <w:rFonts w:ascii="宋体" w:hAnsi="宋体" w:cs="宋体" w:hint="eastAsia"/>
                <w:kern w:val="0"/>
                <w:szCs w:val="21"/>
              </w:rPr>
              <w:br/>
              <w:t>3.灵敏度：96±2dB；</w:t>
            </w:r>
            <w:r w:rsidRPr="00403C97">
              <w:rPr>
                <w:rFonts w:ascii="宋体" w:hAnsi="宋体" w:cs="宋体" w:hint="eastAsia"/>
                <w:kern w:val="0"/>
                <w:szCs w:val="21"/>
              </w:rPr>
              <w:br/>
              <w:t>4.最大声压级：119±2dB；</w:t>
            </w:r>
            <w:r w:rsidRPr="00403C97">
              <w:rPr>
                <w:rFonts w:ascii="宋体" w:hAnsi="宋体" w:cs="宋体" w:hint="eastAsia"/>
                <w:kern w:val="0"/>
                <w:szCs w:val="21"/>
              </w:rPr>
              <w:br/>
              <w:t>5.额定阻抗：8Ω；</w:t>
            </w:r>
            <w:r w:rsidRPr="00403C97">
              <w:rPr>
                <w:rFonts w:ascii="宋体" w:hAnsi="宋体" w:cs="宋体" w:hint="eastAsia"/>
                <w:kern w:val="0"/>
                <w:szCs w:val="21"/>
              </w:rPr>
              <w:br/>
              <w:t>6.额定功率：250W；</w:t>
            </w:r>
            <w:r w:rsidRPr="00403C97">
              <w:rPr>
                <w:rFonts w:ascii="宋体" w:hAnsi="宋体" w:cs="宋体" w:hint="eastAsia"/>
                <w:kern w:val="0"/>
                <w:szCs w:val="21"/>
              </w:rPr>
              <w:br/>
              <w:t>7.指向性（H×V）： 90°×40°；</w:t>
            </w:r>
            <w:r w:rsidRPr="00403C97">
              <w:rPr>
                <w:rFonts w:ascii="宋体" w:hAnsi="宋体" w:cs="宋体" w:hint="eastAsia"/>
                <w:kern w:val="0"/>
                <w:szCs w:val="21"/>
              </w:rPr>
              <w:br/>
              <w:t>8.尺寸(高×宽×深)： 515×315×287mm；</w:t>
            </w:r>
            <w:r w:rsidRPr="00403C97">
              <w:rPr>
                <w:rFonts w:ascii="宋体" w:hAnsi="宋体" w:cs="宋体" w:hint="eastAsia"/>
                <w:kern w:val="0"/>
                <w:szCs w:val="21"/>
              </w:rPr>
              <w:br/>
              <w:t>9.重量：约14.6kg。</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2</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双通道专业数字功放</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1.双声道立体声专业数字功率放大器，每声道音量可调；</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2.具有XLR平行输入输出接口，更适合专业设备的应用习惯；</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3.内置先进的电压</w:t>
            </w:r>
            <w:proofErr w:type="gramStart"/>
            <w:r w:rsidRPr="00403C97">
              <w:rPr>
                <w:rFonts w:ascii="宋体" w:hAnsi="宋体" w:cs="宋体" w:hint="eastAsia"/>
                <w:kern w:val="0"/>
                <w:szCs w:val="21"/>
              </w:rPr>
              <w:t>压</w:t>
            </w:r>
            <w:proofErr w:type="gramEnd"/>
            <w:r w:rsidRPr="00403C97">
              <w:rPr>
                <w:rFonts w:ascii="宋体" w:hAnsi="宋体" w:cs="宋体" w:hint="eastAsia"/>
                <w:kern w:val="0"/>
                <w:szCs w:val="21"/>
              </w:rPr>
              <w:t>限，可以避免输入电压出现异常或过大导致功率输出异常，出现削波失真影响听音体验以及危害音箱的高音单元；</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lastRenderedPageBreak/>
              <w:t>4.支持三种输出方式可选</w:t>
            </w:r>
            <w:proofErr w:type="gramStart"/>
            <w:r w:rsidRPr="00403C97">
              <w:rPr>
                <w:rFonts w:ascii="宋体" w:hAnsi="宋体" w:cs="宋体" w:hint="eastAsia"/>
                <w:kern w:val="0"/>
                <w:szCs w:val="21"/>
              </w:rPr>
              <w:t>选</w:t>
            </w:r>
            <w:proofErr w:type="gramEnd"/>
            <w:r w:rsidRPr="00403C97">
              <w:rPr>
                <w:rFonts w:ascii="宋体" w:hAnsi="宋体" w:cs="宋体" w:hint="eastAsia"/>
                <w:kern w:val="0"/>
                <w:szCs w:val="21"/>
              </w:rPr>
              <w:t>：双声道、单声道和BTL桥接；支持常用接线柱和专业SPEAKON扬声器插座（仅限于立体声工作模式）两种方式功率输出；</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5.各通道均配备LED工作状态指示；</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6.多个功率级别的设计满足于不同场合的应用需求,每声道（8Ω）额定输出≥400W，每声道（4Ω）额定输出≥700W，桥接（8Ω）额定输出≥1400W；</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▲7.为保证系统安全稳定运行需满足以下要求:每声道（8Ω）失真限制的输出功率：≥400W；增益限制的有效频率范围：20-20000Hz；总谐波失真：≤0.5%；最小源电动势：≤1100mV；信噪比：≥95dB；（提供根据GB/T 12060.3-2011声系统设备关于声频放大器测量方式检测合格的检测报告复印件加盖投标人公章）；</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专业自动反馈抑制器</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(XLR)平衡输入输出，单端(RCA)非平衡输入输出，2路线路/话筒输入，2路线路/话筒输出；</w:t>
            </w:r>
            <w:r w:rsidRPr="00403C97">
              <w:rPr>
                <w:rFonts w:ascii="宋体" w:hAnsi="宋体" w:cs="宋体" w:hint="eastAsia"/>
                <w:kern w:val="0"/>
                <w:szCs w:val="21"/>
              </w:rPr>
              <w:br/>
              <w:t>2.内置高端高速浮点数字信号处理器和自适应反馈陷波处理算法技术；</w:t>
            </w:r>
            <w:r w:rsidRPr="00403C97">
              <w:rPr>
                <w:rFonts w:ascii="宋体" w:hAnsi="宋体" w:cs="宋体" w:hint="eastAsia"/>
                <w:kern w:val="0"/>
                <w:szCs w:val="21"/>
              </w:rPr>
              <w:br/>
              <w:t>3.面板带有4×8段实时电平显示指示灯，精准显示输入/输出信号电平的大小；</w:t>
            </w:r>
            <w:r w:rsidRPr="00403C97">
              <w:rPr>
                <w:rFonts w:ascii="宋体" w:hAnsi="宋体" w:cs="宋体" w:hint="eastAsia"/>
                <w:kern w:val="0"/>
                <w:szCs w:val="21"/>
              </w:rPr>
              <w:br/>
              <w:t>4.面板带有通道静音，旁路和滤波器重置的快速按钮；</w:t>
            </w:r>
            <w:r w:rsidRPr="00403C97">
              <w:rPr>
                <w:rFonts w:ascii="宋体" w:hAnsi="宋体" w:cs="宋体" w:hint="eastAsia"/>
                <w:kern w:val="0"/>
                <w:szCs w:val="21"/>
              </w:rPr>
              <w:br/>
              <w:t>5.每路输入带15个自适应陷波滤波器，可按需配置动态/固定滤波器数量；</w:t>
            </w:r>
            <w:r w:rsidRPr="00403C97">
              <w:rPr>
                <w:rFonts w:ascii="宋体" w:hAnsi="宋体" w:cs="宋体" w:hint="eastAsia"/>
                <w:kern w:val="0"/>
                <w:szCs w:val="21"/>
              </w:rPr>
              <w:br/>
              <w:t>6.TCP/IP控制协议，连接PC电脑进行网页端进行各种详细参数的控制调节；</w:t>
            </w:r>
            <w:r w:rsidRPr="00403C97">
              <w:rPr>
                <w:rFonts w:ascii="宋体" w:hAnsi="宋体" w:cs="宋体" w:hint="eastAsia"/>
                <w:kern w:val="0"/>
                <w:szCs w:val="21"/>
              </w:rPr>
              <w:br/>
              <w:t>7.支持多档位模拟音量调节(-18dBV～12dBV)，最大输入电平(1%失真)10V，信噪比(0dBv)≥93dB；</w:t>
            </w:r>
            <w:r w:rsidRPr="00403C97">
              <w:rPr>
                <w:rFonts w:ascii="宋体" w:hAnsi="宋体" w:cs="宋体" w:hint="eastAsia"/>
                <w:kern w:val="0"/>
                <w:szCs w:val="21"/>
              </w:rPr>
              <w:br/>
              <w:t>8.设备供电范围：AC100V---240V  50/60 Hz，功耗≤10W；</w:t>
            </w:r>
            <w:r w:rsidRPr="00403C97">
              <w:rPr>
                <w:rFonts w:ascii="宋体" w:hAnsi="宋体" w:cs="宋体" w:hint="eastAsia"/>
                <w:kern w:val="0"/>
                <w:szCs w:val="21"/>
              </w:rPr>
              <w:br/>
              <w:t xml:space="preserve">9.尺寸：432.5mm X 186mm X 44mm，2.35kg。                                                                                       </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调音台</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1.每通道具有均衡调节，MUTE静音开关，PFL耳机开关，平滑行程推子器；</w:t>
            </w:r>
            <w:r w:rsidRPr="00403C97">
              <w:rPr>
                <w:rFonts w:ascii="宋体" w:hAnsi="宋体" w:cs="宋体" w:hint="eastAsia"/>
                <w:kern w:val="0"/>
                <w:szCs w:val="21"/>
              </w:rPr>
              <w:br/>
              <w:t>▲2.具有≥10路XLR平衡单声道输入接口、≥2路立体声输入接口、≥2个编组输出接口、≥2组AUX输出接口、≥1组返回接口、≥1组监听耳机输出接口；</w:t>
            </w:r>
            <w:r w:rsidRPr="00403C97">
              <w:rPr>
                <w:rFonts w:ascii="宋体" w:hAnsi="宋体" w:cs="宋体" w:hint="eastAsia"/>
                <w:kern w:val="0"/>
                <w:szCs w:val="21"/>
              </w:rPr>
              <w:br/>
              <w:t>▲3.具有USB、蓝牙音</w:t>
            </w:r>
            <w:proofErr w:type="gramStart"/>
            <w:r w:rsidRPr="00403C97">
              <w:rPr>
                <w:rFonts w:ascii="宋体" w:hAnsi="宋体" w:cs="宋体" w:hint="eastAsia"/>
                <w:kern w:val="0"/>
                <w:szCs w:val="21"/>
              </w:rPr>
              <w:t>频</w:t>
            </w:r>
            <w:proofErr w:type="gramEnd"/>
            <w:r w:rsidRPr="00403C97">
              <w:rPr>
                <w:rFonts w:ascii="宋体" w:hAnsi="宋体" w:cs="宋体" w:hint="eastAsia"/>
                <w:kern w:val="0"/>
                <w:szCs w:val="21"/>
              </w:rPr>
              <w:t>播放功能，支持MP3、WAV音频格式；</w:t>
            </w:r>
            <w:r w:rsidRPr="00403C97">
              <w:rPr>
                <w:rFonts w:ascii="宋体" w:hAnsi="宋体" w:cs="宋体" w:hint="eastAsia"/>
                <w:kern w:val="0"/>
                <w:szCs w:val="21"/>
              </w:rPr>
              <w:br/>
              <w:t>▲4.每通道≥2段均衡调节，MUTE 静音开关、PFL耳机开关、编组开关、音量推子；</w:t>
            </w:r>
            <w:r w:rsidRPr="00403C97">
              <w:rPr>
                <w:rFonts w:ascii="宋体" w:hAnsi="宋体" w:cs="宋体" w:hint="eastAsia"/>
                <w:kern w:val="0"/>
                <w:szCs w:val="21"/>
              </w:rPr>
              <w:br/>
              <w:t>▲5.具有幻象48V供电功能；</w:t>
            </w:r>
            <w:r w:rsidRPr="00403C97">
              <w:rPr>
                <w:rFonts w:ascii="宋体" w:hAnsi="宋体" w:cs="宋体" w:hint="eastAsia"/>
                <w:kern w:val="0"/>
                <w:szCs w:val="21"/>
              </w:rPr>
              <w:br/>
              <w:t>6.具有DSP数字效果器；</w:t>
            </w:r>
            <w:r w:rsidRPr="00403C97">
              <w:rPr>
                <w:rFonts w:ascii="宋体" w:hAnsi="宋体" w:cs="宋体" w:hint="eastAsia"/>
                <w:kern w:val="0"/>
                <w:szCs w:val="21"/>
              </w:rPr>
              <w:br/>
              <w:t>7.具有LED显示屏</w:t>
            </w:r>
            <w:proofErr w:type="gramStart"/>
            <w:r w:rsidRPr="00403C97">
              <w:rPr>
                <w:rFonts w:ascii="宋体" w:hAnsi="宋体" w:cs="宋体" w:hint="eastAsia"/>
                <w:kern w:val="0"/>
                <w:szCs w:val="21"/>
              </w:rPr>
              <w:t>清淅</w:t>
            </w:r>
            <w:proofErr w:type="gramEnd"/>
            <w:r w:rsidRPr="00403C97">
              <w:rPr>
                <w:rFonts w:ascii="宋体" w:hAnsi="宋体" w:cs="宋体" w:hint="eastAsia"/>
                <w:kern w:val="0"/>
                <w:szCs w:val="21"/>
              </w:rPr>
              <w:t>显示播放状态;</w:t>
            </w:r>
            <w:r w:rsidRPr="00403C97">
              <w:rPr>
                <w:rFonts w:ascii="宋体" w:hAnsi="宋体" w:cs="宋体" w:hint="eastAsia"/>
                <w:kern w:val="0"/>
                <w:szCs w:val="21"/>
              </w:rPr>
              <w:br/>
              <w:t xml:space="preserve">8.支持USB录音、也可连电脑播放音乐；                          </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▲9.在响应文件中须提供封面具有CMA或CNAS标志的第三方检测机构的检测报告复印件；（报告内容包含第2、3、4、5项）</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5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电源时序器</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▲1.机器采用工业级液晶显示屏，</w:t>
            </w:r>
            <w:proofErr w:type="gramStart"/>
            <w:r w:rsidRPr="00403C97">
              <w:rPr>
                <w:rFonts w:ascii="宋体" w:hAnsi="宋体" w:cs="宋体" w:hint="eastAsia"/>
                <w:kern w:val="0"/>
                <w:szCs w:val="21"/>
              </w:rPr>
              <w:t>具状态</w:t>
            </w:r>
            <w:proofErr w:type="gramEnd"/>
            <w:r w:rsidRPr="00403C97">
              <w:rPr>
                <w:rFonts w:ascii="宋体" w:hAnsi="宋体" w:cs="宋体" w:hint="eastAsia"/>
                <w:kern w:val="0"/>
                <w:szCs w:val="21"/>
              </w:rPr>
              <w:t>实时显示功能：液晶显示屏可实时显示当前每一通道的电能指标，包括当前该通道电流、功率、电压参数，以及日期、时间、星期、通道开关状态、定时点联机信息等信息；）</w:t>
            </w:r>
            <w:r w:rsidRPr="00403C97">
              <w:rPr>
                <w:rFonts w:ascii="宋体" w:hAnsi="宋体" w:cs="宋体" w:hint="eastAsia"/>
                <w:kern w:val="0"/>
                <w:szCs w:val="21"/>
              </w:rPr>
              <w:br/>
              <w:t>▲2.具定时开关机功能：可设置多个定时方案，每路通道均可设置定时开关时间，以及延时开/关机，有15个模式场景设置； 配备专业的网口Web页面（电脑，安卓手机，苹果手机，IPAD）登陆管理控制操作，可实现远程集中控制；</w:t>
            </w:r>
            <w:r w:rsidRPr="00403C97">
              <w:rPr>
                <w:rFonts w:ascii="宋体" w:hAnsi="宋体" w:cs="宋体" w:hint="eastAsia"/>
                <w:kern w:val="0"/>
                <w:szCs w:val="21"/>
              </w:rPr>
              <w:br/>
              <w:t>▲3.支持RS-232串口控制协议，支持外部中央控制设备控制，支持RS-485串口联机实现系统安装从前到后，按顺序开机，从后向前关机；</w:t>
            </w:r>
            <w:r w:rsidRPr="00403C97">
              <w:rPr>
                <w:rFonts w:ascii="宋体" w:hAnsi="宋体" w:cs="宋体" w:hint="eastAsia"/>
                <w:kern w:val="0"/>
                <w:szCs w:val="21"/>
              </w:rPr>
              <w:br/>
              <w:t>▲4.具有检测及报警功能：具有特设欠压、超压检测及报警功能，为您的设备提供了可靠的保障，最大输入电流60A，单路最大输出电流16A，工作电压95V-240V；</w:t>
            </w:r>
            <w:r w:rsidRPr="00403C97">
              <w:rPr>
                <w:rFonts w:ascii="宋体" w:hAnsi="宋体" w:cs="宋体" w:hint="eastAsia"/>
                <w:kern w:val="0"/>
                <w:szCs w:val="21"/>
              </w:rPr>
              <w:br/>
              <w:t>5.可实现远程集中控制，每台设备可设置修改编码ID；每组名字可自定义；</w:t>
            </w:r>
            <w:r w:rsidRPr="00403C97">
              <w:rPr>
                <w:rFonts w:ascii="宋体" w:hAnsi="宋体" w:cs="宋体" w:hint="eastAsia"/>
                <w:kern w:val="0"/>
                <w:szCs w:val="21"/>
              </w:rPr>
              <w:br/>
              <w:t>6.启用多机级联功能后可通过登录软件控制（电脑，手机，IPAD等）级联电源系统的单个开关机操作；</w:t>
            </w:r>
            <w:r w:rsidRPr="00403C97">
              <w:rPr>
                <w:rFonts w:ascii="宋体" w:hAnsi="宋体" w:cs="宋体" w:hint="eastAsia"/>
                <w:kern w:val="0"/>
                <w:szCs w:val="21"/>
              </w:rPr>
              <w:br/>
              <w:t>7.配备有多种数字接口，包括中控RS232公头1个，扩展RS232，3对3.81MM绿座，RS485 1个3.81MM绿座，RJ45网络口1个，支持无线WIFI路由器接入、1组12V输出3.81MM绿座；</w:t>
            </w:r>
            <w:r w:rsidRPr="00403C97">
              <w:rPr>
                <w:rFonts w:ascii="宋体" w:hAnsi="宋体" w:cs="宋体" w:hint="eastAsia"/>
                <w:kern w:val="0"/>
                <w:szCs w:val="21"/>
              </w:rPr>
              <w:br/>
              <w:t>8.支持软件密码登录，密码可改，方便权限接入；</w:t>
            </w:r>
            <w:r w:rsidRPr="00403C97">
              <w:rPr>
                <w:rFonts w:ascii="宋体" w:hAnsi="宋体" w:cs="宋体" w:hint="eastAsia"/>
                <w:kern w:val="0"/>
                <w:szCs w:val="21"/>
              </w:rPr>
              <w:br/>
              <w:t>9.该机采集使用了专业工业级电源检测方案，采用专业电能算法校准，参数更加实时，让误差控制在最小范围，电压，电流，功率，频率一目了然；</w:t>
            </w:r>
            <w:r w:rsidRPr="00403C97">
              <w:rPr>
                <w:rFonts w:ascii="宋体" w:hAnsi="宋体" w:cs="宋体" w:hint="eastAsia"/>
                <w:kern w:val="0"/>
                <w:szCs w:val="21"/>
              </w:rPr>
              <w:br/>
              <w:t>10.支持多机485远距离级联功能，最多可支持254台；</w:t>
            </w:r>
            <w:r w:rsidRPr="00403C97">
              <w:rPr>
                <w:rFonts w:ascii="宋体" w:hAnsi="宋体" w:cs="宋体" w:hint="eastAsia"/>
                <w:kern w:val="0"/>
                <w:szCs w:val="21"/>
              </w:rPr>
              <w:br/>
              <w:t>11.可以实时显示当前电流，功率，电压参数，可以远程更加方便监控电能系统；</w:t>
            </w:r>
            <w:r w:rsidRPr="00403C97">
              <w:rPr>
                <w:rFonts w:ascii="宋体" w:hAnsi="宋体" w:cs="宋体" w:hint="eastAsia"/>
                <w:kern w:val="0"/>
                <w:szCs w:val="21"/>
              </w:rPr>
              <w:br/>
              <w:t>12.输出电源插座：万用插座适应不同标准要求（万能座、欧标座、美标座）；</w:t>
            </w:r>
            <w:r w:rsidRPr="00403C97">
              <w:rPr>
                <w:rFonts w:ascii="宋体" w:hAnsi="宋体" w:cs="宋体" w:hint="eastAsia"/>
                <w:kern w:val="0"/>
                <w:szCs w:val="21"/>
              </w:rPr>
              <w:br/>
              <w:t>13.插座标准：兼容国标6A、10A；</w:t>
            </w:r>
            <w:r w:rsidRPr="00403C97">
              <w:rPr>
                <w:rFonts w:ascii="宋体" w:hAnsi="宋体" w:cs="宋体" w:hint="eastAsia"/>
                <w:kern w:val="0"/>
                <w:szCs w:val="21"/>
              </w:rPr>
              <w:br/>
              <w:t>14.开关间隔时间：可随意设定；</w:t>
            </w:r>
            <w:r w:rsidRPr="00403C97">
              <w:rPr>
                <w:rFonts w:ascii="宋体" w:hAnsi="宋体" w:cs="宋体" w:hint="eastAsia"/>
                <w:kern w:val="0"/>
                <w:szCs w:val="21"/>
              </w:rPr>
              <w:br/>
              <w:t>15.单机8路时序电源，可选配带滤波器，2U机身高度，设备电源输入采用接线柱接线方式，配置大电流空气开关；外观精美，做工精细；</w:t>
            </w:r>
            <w:r w:rsidRPr="00403C97">
              <w:rPr>
                <w:rFonts w:ascii="宋体" w:hAnsi="宋体" w:cs="宋体" w:hint="eastAsia"/>
                <w:kern w:val="0"/>
                <w:szCs w:val="21"/>
              </w:rPr>
              <w:br/>
              <w:t>16.▲在响应文件中须提供产品通过具有CMA或CNAS认证标识的第三方检测报告复印件并</w:t>
            </w:r>
            <w:r w:rsidRPr="00403C97">
              <w:rPr>
                <w:rFonts w:hint="eastAsia"/>
              </w:rPr>
              <w:t>加盖投标人公章</w:t>
            </w:r>
            <w:r w:rsidRPr="00403C97">
              <w:rPr>
                <w:rFonts w:ascii="宋体" w:hAnsi="宋体" w:cs="宋体" w:hint="eastAsia"/>
                <w:kern w:val="0"/>
                <w:szCs w:val="21"/>
              </w:rPr>
              <w:t>（报告内容需要包含第1、2、3、4项）。</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（二）会议发言系统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一拖四接收机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1.PLL四频道锁相环回路设计；</w:t>
            </w:r>
            <w:r w:rsidRPr="00403C97">
              <w:rPr>
                <w:rFonts w:ascii="宋体" w:hAnsi="宋体" w:cs="宋体" w:hint="eastAsia"/>
                <w:kern w:val="0"/>
                <w:szCs w:val="21"/>
              </w:rPr>
              <w:br/>
              <w:t xml:space="preserve">2.频道间隔250KHz；  </w:t>
            </w:r>
            <w:r w:rsidRPr="00403C97">
              <w:rPr>
                <w:rFonts w:ascii="宋体" w:hAnsi="宋体" w:cs="宋体" w:hint="eastAsia"/>
                <w:kern w:val="0"/>
                <w:szCs w:val="21"/>
              </w:rPr>
              <w:br/>
              <w:t>3.UHF200频道PLL数字锁定自动通讯功能；</w:t>
            </w:r>
            <w:r w:rsidRPr="00403C97">
              <w:rPr>
                <w:rFonts w:ascii="宋体" w:hAnsi="宋体" w:cs="宋体" w:hint="eastAsia"/>
                <w:kern w:val="0"/>
                <w:szCs w:val="21"/>
              </w:rPr>
              <w:br/>
              <w:t>4.采用红外线对频；</w:t>
            </w:r>
            <w:r w:rsidRPr="00403C97">
              <w:rPr>
                <w:rFonts w:ascii="宋体" w:hAnsi="宋体" w:cs="宋体" w:hint="eastAsia"/>
                <w:kern w:val="0"/>
                <w:szCs w:val="21"/>
              </w:rPr>
              <w:br/>
              <w:t>5.显示屏显示功能(显示频率、频道、静噪、电平等)；</w:t>
            </w:r>
            <w:r w:rsidRPr="00403C97">
              <w:rPr>
                <w:rFonts w:ascii="宋体" w:hAnsi="宋体" w:cs="宋体" w:hint="eastAsia"/>
                <w:kern w:val="0"/>
                <w:szCs w:val="21"/>
              </w:rPr>
              <w:br/>
              <w:t>6.每通道有音量调节；</w:t>
            </w:r>
            <w:r w:rsidRPr="00403C97">
              <w:rPr>
                <w:rFonts w:ascii="宋体" w:hAnsi="宋体" w:cs="宋体" w:hint="eastAsia"/>
                <w:kern w:val="0"/>
                <w:szCs w:val="21"/>
              </w:rPr>
              <w:br/>
              <w:t>7.AF输出（采用“XLR”型插座分别输出，混合输出）；</w:t>
            </w:r>
            <w:r w:rsidRPr="00403C97">
              <w:rPr>
                <w:rFonts w:ascii="宋体" w:hAnsi="宋体" w:cs="宋体" w:hint="eastAsia"/>
                <w:kern w:val="0"/>
                <w:szCs w:val="21"/>
              </w:rPr>
              <w:br/>
              <w:t xml:space="preserve">8.具有8路平衡输出接口，1路平衡混合输出，1路非平衡量混合输出；                                                                     </w:t>
            </w:r>
            <w:r w:rsidRPr="00403C97">
              <w:rPr>
                <w:rFonts w:ascii="宋体" w:hAnsi="宋体" w:cs="宋体" w:hint="eastAsia"/>
                <w:kern w:val="0"/>
                <w:szCs w:val="21"/>
              </w:rPr>
              <w:br/>
              <w:t>9.带有真分集功能；</w:t>
            </w:r>
            <w:r w:rsidRPr="00403C97">
              <w:rPr>
                <w:rFonts w:ascii="宋体" w:hAnsi="宋体" w:cs="宋体" w:hint="eastAsia"/>
                <w:kern w:val="0"/>
                <w:szCs w:val="21"/>
              </w:rPr>
              <w:br/>
              <w:t>10.有效使用范围150-200米(空旷环境下）；</w:t>
            </w:r>
            <w:r w:rsidRPr="00403C97">
              <w:rPr>
                <w:rFonts w:ascii="宋体" w:hAnsi="宋体" w:cs="宋体" w:hint="eastAsia"/>
                <w:kern w:val="0"/>
                <w:szCs w:val="21"/>
              </w:rPr>
              <w:br/>
              <w:t>11.单台一拖四接收机。</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手持式无线话筒</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1.波段范围（UHF）：632MHz～695MHz；</w:t>
            </w:r>
            <w:r w:rsidRPr="00403C97">
              <w:rPr>
                <w:rFonts w:ascii="宋体" w:hAnsi="宋体" w:cs="宋体" w:hint="eastAsia"/>
                <w:kern w:val="0"/>
                <w:szCs w:val="21"/>
              </w:rPr>
              <w:br/>
              <w:t>2.发射功率调节，高功率14dBm；低功率6dBm；</w:t>
            </w:r>
            <w:r w:rsidRPr="00403C97">
              <w:rPr>
                <w:rFonts w:ascii="宋体" w:hAnsi="宋体" w:cs="宋体" w:hint="eastAsia"/>
                <w:kern w:val="0"/>
                <w:szCs w:val="21"/>
              </w:rPr>
              <w:br/>
            </w:r>
            <w:r w:rsidRPr="00403C97">
              <w:rPr>
                <w:rFonts w:ascii="宋体" w:hAnsi="宋体" w:cs="宋体" w:hint="eastAsia"/>
                <w:kern w:val="0"/>
                <w:szCs w:val="21"/>
              </w:rPr>
              <w:lastRenderedPageBreak/>
              <w:t>3.2节5号1.5V碱性电池；</w:t>
            </w:r>
            <w:r w:rsidRPr="00403C97">
              <w:rPr>
                <w:rFonts w:ascii="宋体" w:hAnsi="宋体" w:cs="宋体" w:hint="eastAsia"/>
                <w:kern w:val="0"/>
                <w:szCs w:val="21"/>
              </w:rPr>
              <w:br/>
              <w:t>4.采用红外线对频；</w:t>
            </w:r>
            <w:r w:rsidRPr="00403C97">
              <w:rPr>
                <w:rFonts w:ascii="宋体" w:hAnsi="宋体" w:cs="宋体" w:hint="eastAsia"/>
                <w:kern w:val="0"/>
                <w:szCs w:val="21"/>
              </w:rPr>
              <w:br/>
              <w:t>5.具有音量调节；</w:t>
            </w:r>
            <w:r w:rsidRPr="00403C97">
              <w:rPr>
                <w:rFonts w:ascii="宋体" w:hAnsi="宋体" w:cs="宋体" w:hint="eastAsia"/>
                <w:kern w:val="0"/>
                <w:szCs w:val="21"/>
              </w:rPr>
              <w:br/>
              <w:t>6.关机零功耗；</w:t>
            </w:r>
            <w:r w:rsidRPr="00403C97">
              <w:rPr>
                <w:rFonts w:ascii="宋体" w:hAnsi="宋体" w:cs="宋体" w:hint="eastAsia"/>
                <w:kern w:val="0"/>
                <w:szCs w:val="21"/>
              </w:rPr>
              <w:br/>
              <w:t>7.工作时间8小时以上；</w:t>
            </w:r>
            <w:r w:rsidRPr="00403C97">
              <w:rPr>
                <w:rFonts w:ascii="宋体" w:hAnsi="宋体" w:cs="宋体" w:hint="eastAsia"/>
                <w:kern w:val="0"/>
                <w:szCs w:val="21"/>
              </w:rPr>
              <w:br/>
              <w:t>8.单只手持式话筒。</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一拖四接收机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1.PLL四频道锁相环回路设计；</w:t>
            </w:r>
            <w:r w:rsidRPr="00403C97">
              <w:rPr>
                <w:rFonts w:ascii="宋体" w:hAnsi="宋体" w:cs="宋体" w:hint="eastAsia"/>
                <w:kern w:val="0"/>
                <w:szCs w:val="21"/>
              </w:rPr>
              <w:br/>
              <w:t xml:space="preserve">2.频道间隔250KHz；  </w:t>
            </w:r>
            <w:r w:rsidRPr="00403C97">
              <w:rPr>
                <w:rFonts w:ascii="宋体" w:hAnsi="宋体" w:cs="宋体" w:hint="eastAsia"/>
                <w:kern w:val="0"/>
                <w:szCs w:val="21"/>
              </w:rPr>
              <w:br/>
              <w:t>3.UHF200频道PLL数字锁定自动通讯功能；</w:t>
            </w:r>
            <w:r w:rsidRPr="00403C97">
              <w:rPr>
                <w:rFonts w:ascii="宋体" w:hAnsi="宋体" w:cs="宋体" w:hint="eastAsia"/>
                <w:kern w:val="0"/>
                <w:szCs w:val="21"/>
              </w:rPr>
              <w:br/>
              <w:t>4.采用红外线对频；</w:t>
            </w:r>
            <w:r w:rsidRPr="00403C97">
              <w:rPr>
                <w:rFonts w:ascii="宋体" w:hAnsi="宋体" w:cs="宋体" w:hint="eastAsia"/>
                <w:kern w:val="0"/>
                <w:szCs w:val="21"/>
              </w:rPr>
              <w:br/>
              <w:t>5.显示屏显示功能(显示频率、频道、静噪、电平等)；</w:t>
            </w:r>
            <w:r w:rsidRPr="00403C97">
              <w:rPr>
                <w:rFonts w:ascii="宋体" w:hAnsi="宋体" w:cs="宋体" w:hint="eastAsia"/>
                <w:kern w:val="0"/>
                <w:szCs w:val="21"/>
              </w:rPr>
              <w:br/>
              <w:t>6.每通道有音量调节；</w:t>
            </w:r>
            <w:r w:rsidRPr="00403C97">
              <w:rPr>
                <w:rFonts w:ascii="宋体" w:hAnsi="宋体" w:cs="宋体" w:hint="eastAsia"/>
                <w:kern w:val="0"/>
                <w:szCs w:val="21"/>
              </w:rPr>
              <w:br/>
              <w:t>7.AF输出（采用“XLR”型插座分别输出，混合输出）；</w:t>
            </w:r>
            <w:r w:rsidRPr="00403C97">
              <w:rPr>
                <w:rFonts w:ascii="宋体" w:hAnsi="宋体" w:cs="宋体" w:hint="eastAsia"/>
                <w:kern w:val="0"/>
                <w:szCs w:val="21"/>
              </w:rPr>
              <w:br/>
              <w:t xml:space="preserve">8.具有8路平衡输出接口，1路平衡混合输出，1路非平衡量混合输出；                                                                     </w:t>
            </w:r>
            <w:r w:rsidRPr="00403C97">
              <w:rPr>
                <w:rFonts w:ascii="宋体" w:hAnsi="宋体" w:cs="宋体" w:hint="eastAsia"/>
                <w:kern w:val="0"/>
                <w:szCs w:val="21"/>
              </w:rPr>
              <w:br/>
              <w:t>9.带有真分集功能；</w:t>
            </w:r>
            <w:r w:rsidRPr="00403C97">
              <w:rPr>
                <w:rFonts w:ascii="宋体" w:hAnsi="宋体" w:cs="宋体" w:hint="eastAsia"/>
                <w:kern w:val="0"/>
                <w:szCs w:val="21"/>
              </w:rPr>
              <w:br/>
              <w:t>10.有效使用范围150-200米(空旷环境下）；</w:t>
            </w:r>
            <w:r w:rsidRPr="00403C97">
              <w:rPr>
                <w:rFonts w:ascii="宋体" w:hAnsi="宋体" w:cs="宋体" w:hint="eastAsia"/>
                <w:kern w:val="0"/>
                <w:szCs w:val="21"/>
              </w:rPr>
              <w:br/>
              <w:t>11.单台一拖四接收机。</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头戴式无线话筒</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4个</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1.波段范围（UHF）：632MHz～695MHz；</w:t>
            </w:r>
            <w:r w:rsidRPr="00403C97">
              <w:rPr>
                <w:rFonts w:ascii="宋体" w:hAnsi="宋体" w:cs="宋体" w:hint="eastAsia"/>
                <w:kern w:val="0"/>
                <w:szCs w:val="21"/>
              </w:rPr>
              <w:br/>
              <w:t>2.2节5号1.5V碱性电池；</w:t>
            </w:r>
            <w:r w:rsidRPr="00403C97">
              <w:rPr>
                <w:rFonts w:ascii="宋体" w:hAnsi="宋体" w:cs="宋体" w:hint="eastAsia"/>
                <w:kern w:val="0"/>
                <w:szCs w:val="21"/>
              </w:rPr>
              <w:br/>
              <w:t>3.采用红外线对频；</w:t>
            </w:r>
            <w:r w:rsidRPr="00403C97">
              <w:rPr>
                <w:rFonts w:ascii="宋体" w:hAnsi="宋体" w:cs="宋体" w:hint="eastAsia"/>
                <w:kern w:val="0"/>
                <w:szCs w:val="21"/>
              </w:rPr>
              <w:br/>
              <w:t>4.具有音量调节；</w:t>
            </w:r>
            <w:r w:rsidRPr="00403C97">
              <w:rPr>
                <w:rFonts w:ascii="宋体" w:hAnsi="宋体" w:cs="宋体" w:hint="eastAsia"/>
                <w:kern w:val="0"/>
                <w:szCs w:val="21"/>
              </w:rPr>
              <w:br/>
              <w:t>5.关机零功耗；</w:t>
            </w:r>
            <w:r w:rsidRPr="00403C97">
              <w:rPr>
                <w:rFonts w:ascii="宋体" w:hAnsi="宋体" w:cs="宋体" w:hint="eastAsia"/>
                <w:kern w:val="0"/>
                <w:szCs w:val="21"/>
              </w:rPr>
              <w:br/>
              <w:t>6.工作时间8小时以上；</w:t>
            </w:r>
            <w:r w:rsidRPr="00403C97">
              <w:rPr>
                <w:rFonts w:ascii="宋体" w:hAnsi="宋体" w:cs="宋体" w:hint="eastAsia"/>
                <w:kern w:val="0"/>
                <w:szCs w:val="21"/>
              </w:rPr>
              <w:br/>
              <w:t>7.单只头戴式话筒。</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5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一拖八接收机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1.PLL八频道锁相环回路设计；</w:t>
            </w:r>
            <w:r w:rsidRPr="00403C97">
              <w:rPr>
                <w:rFonts w:ascii="宋体" w:hAnsi="宋体" w:cs="宋体" w:hint="eastAsia"/>
                <w:kern w:val="0"/>
                <w:szCs w:val="21"/>
              </w:rPr>
              <w:br/>
              <w:t>2.频道间隔250KHz；</w:t>
            </w:r>
            <w:r w:rsidRPr="00403C97">
              <w:rPr>
                <w:rFonts w:ascii="宋体" w:hAnsi="宋体" w:cs="宋体" w:hint="eastAsia"/>
                <w:kern w:val="0"/>
                <w:szCs w:val="21"/>
              </w:rPr>
              <w:br/>
              <w:t>3.UHF200频道PLL数字锁定自动通讯功能；</w:t>
            </w:r>
            <w:r w:rsidRPr="00403C97">
              <w:rPr>
                <w:rFonts w:ascii="宋体" w:hAnsi="宋体" w:cs="宋体" w:hint="eastAsia"/>
                <w:kern w:val="0"/>
                <w:szCs w:val="21"/>
              </w:rPr>
              <w:br/>
              <w:t>4.采用红外线对频；</w:t>
            </w:r>
            <w:r w:rsidRPr="00403C97">
              <w:rPr>
                <w:rFonts w:ascii="宋体" w:hAnsi="宋体" w:cs="宋体" w:hint="eastAsia"/>
                <w:kern w:val="0"/>
                <w:szCs w:val="21"/>
              </w:rPr>
              <w:br/>
              <w:t>5.显示屏显示功能(显示频率、频道、静噪、电平等)；</w:t>
            </w:r>
            <w:r w:rsidRPr="00403C97">
              <w:rPr>
                <w:rFonts w:ascii="宋体" w:hAnsi="宋体" w:cs="宋体" w:hint="eastAsia"/>
                <w:kern w:val="0"/>
                <w:szCs w:val="21"/>
              </w:rPr>
              <w:br/>
              <w:t>6.每通道有音量调节；</w:t>
            </w:r>
            <w:r w:rsidRPr="00403C97">
              <w:rPr>
                <w:rFonts w:ascii="宋体" w:hAnsi="宋体" w:cs="宋体" w:hint="eastAsia"/>
                <w:kern w:val="0"/>
                <w:szCs w:val="21"/>
              </w:rPr>
              <w:br/>
              <w:t>7.AF输出（采用“XLR”型插座分别输出，混合输出）；</w:t>
            </w:r>
            <w:r w:rsidRPr="00403C97">
              <w:rPr>
                <w:rFonts w:ascii="宋体" w:hAnsi="宋体" w:cs="宋体" w:hint="eastAsia"/>
                <w:kern w:val="0"/>
                <w:szCs w:val="21"/>
              </w:rPr>
              <w:br/>
              <w:t>8.具有8路平衡输出接口，1路平衡混合输出，1路非平衡量混合输出；</w:t>
            </w:r>
            <w:r w:rsidRPr="00403C97">
              <w:rPr>
                <w:rFonts w:ascii="宋体" w:hAnsi="宋体" w:cs="宋体" w:hint="eastAsia"/>
                <w:kern w:val="0"/>
                <w:szCs w:val="21"/>
              </w:rPr>
              <w:br/>
              <w:t>9.带有真分集功能；</w:t>
            </w:r>
            <w:r w:rsidRPr="00403C97">
              <w:rPr>
                <w:rFonts w:ascii="宋体" w:hAnsi="宋体" w:cs="宋体" w:hint="eastAsia"/>
                <w:kern w:val="0"/>
                <w:szCs w:val="21"/>
              </w:rPr>
              <w:br/>
              <w:t>10.有效使用范围150-200米(空旷环境下）。</w:t>
            </w:r>
            <w:r w:rsidRPr="00403C97">
              <w:rPr>
                <w:rFonts w:ascii="宋体" w:hAnsi="宋体" w:cs="宋体" w:hint="eastAsia"/>
                <w:kern w:val="0"/>
                <w:szCs w:val="21"/>
              </w:rPr>
              <w:br/>
              <w:t>11.单台一拖八接收机。</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6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台式无线话筒</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1.支持音量调节与发射功率高低调节；</w:t>
            </w:r>
            <w:r w:rsidRPr="00403C97">
              <w:rPr>
                <w:rFonts w:ascii="宋体" w:hAnsi="宋体" w:cs="宋体" w:hint="eastAsia"/>
                <w:kern w:val="0"/>
                <w:szCs w:val="21"/>
              </w:rPr>
              <w:br/>
              <w:t>2.聚合物锂电池电池容量2000mAH；</w:t>
            </w:r>
            <w:r w:rsidRPr="00403C97">
              <w:rPr>
                <w:rFonts w:ascii="宋体" w:hAnsi="宋体" w:cs="宋体" w:hint="eastAsia"/>
                <w:kern w:val="0"/>
                <w:szCs w:val="21"/>
              </w:rPr>
              <w:br/>
              <w:t>3.连续工作时间8小时以上；</w:t>
            </w:r>
            <w:r w:rsidRPr="00403C97">
              <w:rPr>
                <w:rFonts w:ascii="宋体" w:hAnsi="宋体" w:cs="宋体" w:hint="eastAsia"/>
                <w:kern w:val="0"/>
                <w:szCs w:val="21"/>
              </w:rPr>
              <w:br/>
              <w:t>4.充电接口Type-C，充电器5V/2A；</w:t>
            </w:r>
            <w:r w:rsidRPr="00403C97">
              <w:rPr>
                <w:rFonts w:ascii="宋体" w:hAnsi="宋体" w:cs="宋体" w:hint="eastAsia"/>
                <w:kern w:val="0"/>
                <w:szCs w:val="21"/>
              </w:rPr>
              <w:br/>
              <w:t>5.频段范围：632-695.25MHz；</w:t>
            </w:r>
            <w:r w:rsidRPr="00403C97">
              <w:rPr>
                <w:rFonts w:ascii="宋体" w:hAnsi="宋体" w:cs="宋体" w:hint="eastAsia"/>
                <w:kern w:val="0"/>
                <w:szCs w:val="21"/>
              </w:rPr>
              <w:br/>
              <w:t>6.低电量红灯警示；</w:t>
            </w:r>
            <w:r w:rsidRPr="00403C97">
              <w:rPr>
                <w:rFonts w:ascii="宋体" w:hAnsi="宋体" w:cs="宋体" w:hint="eastAsia"/>
                <w:kern w:val="0"/>
                <w:szCs w:val="21"/>
              </w:rPr>
              <w:br/>
              <w:t>7.调制方式：FM；</w:t>
            </w:r>
            <w:r w:rsidRPr="00403C97">
              <w:rPr>
                <w:rFonts w:ascii="宋体" w:hAnsi="宋体" w:cs="宋体" w:hint="eastAsia"/>
                <w:kern w:val="0"/>
                <w:szCs w:val="21"/>
              </w:rPr>
              <w:br/>
              <w:t>8.话筒杆可供客户自由选择，提供2种话筒杆：方型话筒杆和鹅颈话筒；方型话筒杆尺寸：W×H×D 30×22×185mm,鹅颈话筒杆长度：300-650mm，常规长度420mm；</w:t>
            </w:r>
            <w:r w:rsidRPr="00403C97">
              <w:rPr>
                <w:rFonts w:ascii="宋体" w:hAnsi="宋体" w:cs="宋体" w:hint="eastAsia"/>
                <w:kern w:val="0"/>
                <w:szCs w:val="21"/>
              </w:rPr>
              <w:br/>
              <w:t>9.产品尺寸：（H×W×D）415×224×115mm；</w:t>
            </w:r>
            <w:r w:rsidRPr="00403C97">
              <w:rPr>
                <w:rFonts w:ascii="宋体" w:hAnsi="宋体" w:cs="宋体" w:hint="eastAsia"/>
                <w:kern w:val="0"/>
                <w:szCs w:val="21"/>
              </w:rPr>
              <w:br/>
              <w:t>10.净重：约0.45kg。</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（三）主席台电子显示屏</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智能安卓电子显示屏（13.3寸）</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Android版软件：</w:t>
            </w:r>
            <w:r w:rsidRPr="00403C97">
              <w:rPr>
                <w:rFonts w:ascii="宋体" w:hAnsi="宋体" w:cs="宋体" w:hint="eastAsia"/>
                <w:kern w:val="0"/>
                <w:szCs w:val="21"/>
              </w:rPr>
              <w:br/>
              <w:t>1）服务器基于windows，终端基于安卓架构或windows；</w:t>
            </w:r>
            <w:r w:rsidRPr="00403C97">
              <w:rPr>
                <w:rFonts w:ascii="宋体" w:hAnsi="宋体" w:cs="宋体" w:hint="eastAsia"/>
                <w:kern w:val="0"/>
                <w:szCs w:val="21"/>
              </w:rPr>
              <w:br/>
              <w:t>2）终端支持遥控器操作，可进行开关机、音量调节、呼出后台菜单等；</w:t>
            </w:r>
            <w:r w:rsidRPr="00403C97">
              <w:rPr>
                <w:rFonts w:ascii="宋体" w:hAnsi="宋体" w:cs="宋体" w:hint="eastAsia"/>
                <w:kern w:val="0"/>
                <w:szCs w:val="21"/>
              </w:rPr>
              <w:br/>
              <w:t>3）支持通过网络进行远程设置开关机、休眠/唤醒等操作，终端支持设置多次开、关机规则，可以按周或每天方式实现时间设置，实现无人值守的电源管理；</w:t>
            </w:r>
            <w:r w:rsidRPr="00403C97">
              <w:rPr>
                <w:rFonts w:ascii="宋体" w:hAnsi="宋体" w:cs="宋体" w:hint="eastAsia"/>
                <w:kern w:val="0"/>
                <w:szCs w:val="21"/>
              </w:rPr>
              <w:br/>
              <w:t>4）终端支持多种网络连接方式，支持以太网、WiFi、可选3G/4G等，网络连接配置应独立管理界面，并可以通过远程设置；</w:t>
            </w:r>
            <w:r w:rsidRPr="00403C97">
              <w:rPr>
                <w:rFonts w:ascii="宋体" w:hAnsi="宋体" w:cs="宋体" w:hint="eastAsia"/>
                <w:kern w:val="0"/>
                <w:szCs w:val="21"/>
              </w:rPr>
              <w:br/>
              <w:t>5）终端自带存储空间，支持在网络断开的情况，终端能按照既定的时间和任务列表正常进行节目播放；</w:t>
            </w:r>
            <w:r w:rsidRPr="00403C97">
              <w:rPr>
                <w:rFonts w:ascii="宋体" w:hAnsi="宋体" w:cs="宋体" w:hint="eastAsia"/>
                <w:kern w:val="0"/>
                <w:szCs w:val="21"/>
              </w:rPr>
              <w:br/>
              <w:t>6）服务器支持可视化编辑和管理节目，可以在界面上真实显示组合播放的内容/播出单，并以所见即所得的方式进行编辑和预览，要求操作简单、易用，达到立即修改、立即应用；</w:t>
            </w:r>
            <w:r w:rsidRPr="00403C97">
              <w:rPr>
                <w:rFonts w:ascii="宋体" w:hAnsi="宋体" w:cs="宋体" w:hint="eastAsia"/>
                <w:kern w:val="0"/>
                <w:szCs w:val="21"/>
              </w:rPr>
              <w:br/>
              <w:t>7）支持自由分屏，屏幕可划分多个区域，区域大小比例任意划分，区域显示内容支持分类管理和预览素材，至少支持视频、音频、字幕、图片、字幕、数字时钟、天气预报等类型的素材，并可以自定义素材分类,支持直接在Web页面上以拖、拉的方式制作分屏模板素材；</w:t>
            </w:r>
            <w:r w:rsidRPr="00403C97">
              <w:rPr>
                <w:rFonts w:ascii="宋体" w:hAnsi="宋体" w:cs="宋体" w:hint="eastAsia"/>
                <w:kern w:val="0"/>
                <w:szCs w:val="21"/>
              </w:rPr>
              <w:br/>
              <w:t>8）节目播放及更新支持网络管理和更新；</w:t>
            </w:r>
            <w:r w:rsidRPr="00403C97">
              <w:rPr>
                <w:rFonts w:ascii="宋体" w:hAnsi="宋体" w:cs="宋体" w:hint="eastAsia"/>
                <w:kern w:val="0"/>
                <w:szCs w:val="21"/>
              </w:rPr>
              <w:br/>
              <w:t>9）终端支持多机同步，通过简单操作即在同一网段下，多台广告机可以自动同步播放相同的节目；</w:t>
            </w:r>
            <w:r w:rsidRPr="00403C97">
              <w:rPr>
                <w:rFonts w:ascii="宋体" w:hAnsi="宋体" w:cs="宋体" w:hint="eastAsia"/>
                <w:kern w:val="0"/>
                <w:szCs w:val="21"/>
              </w:rPr>
              <w:br/>
              <w:t>10）支持紧急/临时信息插播；</w:t>
            </w:r>
            <w:r w:rsidRPr="00403C97">
              <w:rPr>
                <w:rFonts w:ascii="宋体" w:hAnsi="宋体" w:cs="宋体" w:hint="eastAsia"/>
                <w:kern w:val="0"/>
                <w:szCs w:val="21"/>
              </w:rPr>
              <w:br/>
              <w:t>11）终端软件支持定时发送节目，以避免在工作时间造成网络拥塞；</w:t>
            </w:r>
            <w:r w:rsidRPr="00403C97">
              <w:rPr>
                <w:rFonts w:ascii="宋体" w:hAnsi="宋体" w:cs="宋体" w:hint="eastAsia"/>
                <w:kern w:val="0"/>
                <w:szCs w:val="21"/>
              </w:rPr>
              <w:br/>
              <w:t>12）服务器可以远程控制控制终端的音量/亮度调节等；</w:t>
            </w:r>
            <w:r w:rsidRPr="00403C97">
              <w:rPr>
                <w:rFonts w:ascii="宋体" w:hAnsi="宋体" w:cs="宋体" w:hint="eastAsia"/>
                <w:kern w:val="0"/>
                <w:szCs w:val="21"/>
              </w:rPr>
              <w:br/>
              <w:t>13）日志管理能够记录系统中终端的监控日志；</w:t>
            </w:r>
            <w:r w:rsidRPr="00403C97">
              <w:rPr>
                <w:rFonts w:ascii="宋体" w:hAnsi="宋体" w:cs="宋体" w:hint="eastAsia"/>
                <w:kern w:val="0"/>
                <w:szCs w:val="21"/>
              </w:rPr>
              <w:br/>
              <w:t>14）服务器支持</w:t>
            </w:r>
            <w:proofErr w:type="gramStart"/>
            <w:r w:rsidRPr="00403C97">
              <w:rPr>
                <w:rFonts w:ascii="宋体" w:hAnsi="宋体" w:cs="宋体" w:hint="eastAsia"/>
                <w:kern w:val="0"/>
                <w:szCs w:val="21"/>
              </w:rPr>
              <w:t>远程对</w:t>
            </w:r>
            <w:proofErr w:type="gramEnd"/>
            <w:r w:rsidRPr="00403C97">
              <w:rPr>
                <w:rFonts w:ascii="宋体" w:hAnsi="宋体" w:cs="宋体" w:hint="eastAsia"/>
                <w:kern w:val="0"/>
                <w:szCs w:val="21"/>
              </w:rPr>
              <w:t>终端进行截屏操作，即系统获取前端播放内容的画面状态，监视浏览正在播出的信息内容，便于监视人员中止不良信息的播放，并迅速切换为已预制的其他播放信息；</w:t>
            </w:r>
            <w:r w:rsidRPr="00403C97">
              <w:rPr>
                <w:rFonts w:ascii="宋体" w:hAnsi="宋体" w:cs="宋体" w:hint="eastAsia"/>
                <w:kern w:val="0"/>
                <w:szCs w:val="21"/>
              </w:rPr>
              <w:br/>
              <w:t>15）支持权限管理，系统分为多级管理，超级管理员是具有最高权限的操作者；系统提供</w:t>
            </w:r>
            <w:r w:rsidRPr="00403C97">
              <w:rPr>
                <w:rFonts w:ascii="宋体" w:hAnsi="宋体" w:cs="宋体" w:hint="eastAsia"/>
                <w:kern w:val="0"/>
                <w:szCs w:val="21"/>
              </w:rPr>
              <w:lastRenderedPageBreak/>
              <w:t>用户管理功能，允许为每个用户分配不同功能模块的管理权限。</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lastRenderedPageBreak/>
              <w:t>（四）其他辅材及安装调试</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操作台（</w:t>
            </w:r>
            <w:proofErr w:type="gramStart"/>
            <w:r w:rsidRPr="00403C97">
              <w:rPr>
                <w:rFonts w:ascii="宋体" w:hAnsi="宋体" w:cs="宋体" w:hint="eastAsia"/>
                <w:kern w:val="0"/>
                <w:szCs w:val="21"/>
              </w:rPr>
              <w:t>带储物</w:t>
            </w:r>
            <w:proofErr w:type="gramEnd"/>
            <w:r w:rsidRPr="00403C97">
              <w:rPr>
                <w:rFonts w:ascii="宋体" w:hAnsi="宋体" w:cs="宋体" w:hint="eastAsia"/>
                <w:kern w:val="0"/>
                <w:szCs w:val="21"/>
              </w:rPr>
              <w:t>）</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w:t>
            </w:r>
            <w:proofErr w:type="gramStart"/>
            <w:r w:rsidRPr="00403C97">
              <w:rPr>
                <w:rFonts w:ascii="宋体" w:hAnsi="宋体" w:cs="宋体" w:hint="eastAsia"/>
                <w:kern w:val="0"/>
                <w:szCs w:val="21"/>
              </w:rPr>
              <w:t>二联位操作</w:t>
            </w:r>
            <w:proofErr w:type="gramEnd"/>
            <w:r w:rsidRPr="00403C97">
              <w:rPr>
                <w:rFonts w:ascii="宋体" w:hAnsi="宋体" w:cs="宋体" w:hint="eastAsia"/>
                <w:kern w:val="0"/>
                <w:szCs w:val="21"/>
              </w:rPr>
              <w:t>平面台；</w:t>
            </w:r>
            <w:r w:rsidRPr="00403C97">
              <w:rPr>
                <w:rFonts w:ascii="宋体" w:hAnsi="宋体" w:cs="宋体" w:hint="eastAsia"/>
                <w:kern w:val="0"/>
                <w:szCs w:val="21"/>
              </w:rPr>
              <w:br/>
              <w:t>2.均采用1.0MM-1.2MM厚冷轧板,台面和两侧包边</w:t>
            </w:r>
            <w:proofErr w:type="gramStart"/>
            <w:r w:rsidRPr="00403C97">
              <w:rPr>
                <w:rFonts w:ascii="宋体" w:hAnsi="宋体" w:cs="宋体" w:hint="eastAsia"/>
                <w:kern w:val="0"/>
                <w:szCs w:val="21"/>
              </w:rPr>
              <w:t>为冰灰防火</w:t>
            </w:r>
            <w:proofErr w:type="gramEnd"/>
            <w:r w:rsidRPr="00403C97">
              <w:rPr>
                <w:rFonts w:ascii="宋体" w:hAnsi="宋体" w:cs="宋体" w:hint="eastAsia"/>
                <w:kern w:val="0"/>
                <w:szCs w:val="21"/>
              </w:rPr>
              <w:t>板材料。</w:t>
            </w:r>
            <w:r w:rsidRPr="00403C97">
              <w:rPr>
                <w:rFonts w:ascii="宋体" w:hAnsi="宋体" w:cs="宋体" w:hint="eastAsia"/>
                <w:kern w:val="0"/>
                <w:szCs w:val="21"/>
              </w:rPr>
              <w:br/>
              <w:t>3.柜内配壹块活动托板(托显示器和硬盘录像机等设备),后门为活动门</w:t>
            </w:r>
            <w:proofErr w:type="gramStart"/>
            <w:r w:rsidRPr="00403C97">
              <w:rPr>
                <w:rFonts w:ascii="宋体" w:hAnsi="宋体" w:cs="宋体" w:hint="eastAsia"/>
                <w:kern w:val="0"/>
                <w:szCs w:val="21"/>
              </w:rPr>
              <w:t>冲白页窗</w:t>
            </w:r>
            <w:proofErr w:type="gramEnd"/>
            <w:r w:rsidRPr="00403C97">
              <w:rPr>
                <w:rFonts w:ascii="宋体" w:hAnsi="宋体" w:cs="宋体" w:hint="eastAsia"/>
                <w:kern w:val="0"/>
                <w:szCs w:val="21"/>
              </w:rPr>
              <w:t>散热孔插门。</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2</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3匹柜式空气处理机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1.能源消耗效率（APF）：≥4.19；</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2.制冷量（W）：≥ 7290；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3.额定制冷功率（W）：≤2040；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4.制热量(W)：≥ 9800；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5.额定制热功率(W)：≤2860；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w:t>
            </w:r>
            <w:proofErr w:type="gramStart"/>
            <w:r w:rsidRPr="00403C97">
              <w:rPr>
                <w:rFonts w:ascii="宋体" w:hAnsi="宋体" w:cs="宋体" w:hint="eastAsia"/>
                <w:kern w:val="0"/>
                <w:szCs w:val="21"/>
              </w:rPr>
              <w:t>是否电辅加热</w:t>
            </w:r>
            <w:proofErr w:type="gramEnd"/>
            <w:r w:rsidRPr="00403C97">
              <w:rPr>
                <w:rFonts w:ascii="宋体" w:hAnsi="宋体" w:cs="宋体" w:hint="eastAsia"/>
                <w:kern w:val="0"/>
                <w:szCs w:val="21"/>
              </w:rPr>
              <w:t>：是；</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7.</w:t>
            </w:r>
            <w:proofErr w:type="gramStart"/>
            <w:r w:rsidRPr="00403C97">
              <w:rPr>
                <w:rFonts w:ascii="宋体" w:hAnsi="宋体" w:cs="宋体" w:hint="eastAsia"/>
                <w:kern w:val="0"/>
                <w:szCs w:val="21"/>
              </w:rPr>
              <w:t>电辅加热</w:t>
            </w:r>
            <w:proofErr w:type="gramEnd"/>
            <w:r w:rsidRPr="00403C97">
              <w:rPr>
                <w:rFonts w:ascii="宋体" w:hAnsi="宋体" w:cs="宋体" w:hint="eastAsia"/>
                <w:kern w:val="0"/>
                <w:szCs w:val="21"/>
              </w:rPr>
              <w:t>功率（W）：≤2000；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8.内机噪音dB（A）：≤ 高风</w:t>
            </w:r>
            <w:proofErr w:type="gramStart"/>
            <w:r w:rsidRPr="00403C97">
              <w:rPr>
                <w:rFonts w:ascii="宋体" w:hAnsi="宋体" w:cs="宋体" w:hint="eastAsia"/>
                <w:kern w:val="0"/>
                <w:szCs w:val="21"/>
              </w:rPr>
              <w:t>档</w:t>
            </w:r>
            <w:proofErr w:type="gramEnd"/>
            <w:r w:rsidRPr="00403C97">
              <w:rPr>
                <w:rFonts w:ascii="宋体" w:hAnsi="宋体" w:cs="宋体" w:hint="eastAsia"/>
                <w:kern w:val="0"/>
                <w:szCs w:val="21"/>
              </w:rPr>
              <w:t>46；</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9.外机噪音dB（A）：≤ 高风</w:t>
            </w:r>
            <w:proofErr w:type="gramStart"/>
            <w:r w:rsidRPr="00403C97">
              <w:rPr>
                <w:rFonts w:ascii="宋体" w:hAnsi="宋体" w:cs="宋体" w:hint="eastAsia"/>
                <w:kern w:val="0"/>
                <w:szCs w:val="21"/>
              </w:rPr>
              <w:t>档</w:t>
            </w:r>
            <w:proofErr w:type="gramEnd"/>
            <w:r w:rsidRPr="00403C97">
              <w:rPr>
                <w:rFonts w:ascii="宋体" w:hAnsi="宋体" w:cs="宋体" w:hint="eastAsia"/>
                <w:kern w:val="0"/>
                <w:szCs w:val="21"/>
              </w:rPr>
              <w:t>56；</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10.循环风量(m³/h)：≥ 1300；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11.电压/频率（V/Hz）： 220V/50Hz。</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3</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头（母）-卡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头（公）</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12条</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1.2M卡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头（母）-卡</w:t>
            </w:r>
            <w:proofErr w:type="gramStart"/>
            <w:r w:rsidRPr="00403C97">
              <w:rPr>
                <w:rFonts w:ascii="宋体" w:hAnsi="宋体" w:cs="宋体" w:hint="eastAsia"/>
                <w:kern w:val="0"/>
                <w:szCs w:val="21"/>
              </w:rPr>
              <w:t>侬</w:t>
            </w:r>
            <w:proofErr w:type="gramEnd"/>
            <w:r w:rsidRPr="00403C97">
              <w:rPr>
                <w:rFonts w:ascii="宋体" w:hAnsi="宋体" w:cs="宋体" w:hint="eastAsia"/>
                <w:kern w:val="0"/>
                <w:szCs w:val="21"/>
              </w:rPr>
              <w:t>头（公）。</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4</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6.35转莲花头音频线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1条</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1.5M，OD6.0mm 纯铜镀金头。</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5</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3.5</w:t>
            </w:r>
            <w:proofErr w:type="gramStart"/>
            <w:r w:rsidRPr="00403C97">
              <w:rPr>
                <w:rFonts w:ascii="宋体" w:hAnsi="宋体" w:cs="宋体" w:hint="eastAsia"/>
                <w:kern w:val="0"/>
                <w:szCs w:val="21"/>
              </w:rPr>
              <w:t>转双莲花</w:t>
            </w:r>
            <w:proofErr w:type="gramEnd"/>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1条</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1.8M，OD(4.0+4.0)mm 3.5头/2RCA 纯铜镀金头。</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6</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音响线EVJV2×1.5</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300米</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OD8.5mm(189/0.1mmBS)×2C1×1C精炼铜线芯，保证音效完美传送。</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7</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音频信号延长线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50米</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RVVP2×0.75。</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8</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HDMI高清线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2条</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2.0版HDMI高清线.4K。</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9</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专业会议室机柜</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标准32"机柜，</w:t>
            </w:r>
            <w:proofErr w:type="gramStart"/>
            <w:r w:rsidRPr="00403C97">
              <w:rPr>
                <w:rFonts w:ascii="宋体" w:hAnsi="宋体" w:cs="宋体" w:hint="eastAsia"/>
                <w:kern w:val="0"/>
                <w:szCs w:val="21"/>
              </w:rPr>
              <w:t>600×600×</w:t>
            </w:r>
            <w:proofErr w:type="gramEnd"/>
            <w:r w:rsidRPr="00403C97">
              <w:rPr>
                <w:rFonts w:ascii="宋体" w:hAnsi="宋体" w:cs="宋体" w:hint="eastAsia"/>
                <w:kern w:val="0"/>
                <w:szCs w:val="21"/>
              </w:rPr>
              <w:t>1600mm 32U，黑色，静态承重300KG；前玻璃门，后网孔门，标配。</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10</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布线管</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200米</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布线整洁、保护线材，PVC 20/25/32线管。</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11</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其他辅材</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BNC头、焊锡、松香、扎带、线号、防水胶布、电工胶布、电源插头、标签、插排、膨胀螺栓、线槽、保温铜管、保温排水管、电源线、信号线等。</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12</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安装调试服务费及运输</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其他未列明行业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以上设备的安装、调试等。</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五、传染病防控指挥中心</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（一）无纸化会议系统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智慧无纸</w:t>
            </w:r>
            <w:proofErr w:type="gramStart"/>
            <w:r w:rsidRPr="00403C97">
              <w:rPr>
                <w:rFonts w:ascii="宋体" w:hAnsi="宋体" w:cs="宋体" w:hint="eastAsia"/>
                <w:kern w:val="0"/>
                <w:szCs w:val="21"/>
              </w:rPr>
              <w:t>化云会议</w:t>
            </w:r>
            <w:proofErr w:type="gramEnd"/>
            <w:r w:rsidRPr="00403C97">
              <w:rPr>
                <w:rFonts w:ascii="宋体" w:hAnsi="宋体" w:cs="宋体" w:hint="eastAsia"/>
                <w:kern w:val="0"/>
                <w:szCs w:val="21"/>
              </w:rPr>
              <w:t>管理主机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1.处理器不劣于Intel(R)Core(TM)i5-6500，频率≥3.2GHz；</w:t>
            </w:r>
            <w:r w:rsidRPr="00403C97">
              <w:rPr>
                <w:rFonts w:ascii="宋体" w:hAnsi="宋体" w:cs="宋体" w:hint="eastAsia"/>
                <w:kern w:val="0"/>
                <w:szCs w:val="21"/>
              </w:rPr>
              <w:br/>
              <w:t xml:space="preserve">2.操作系统：Windows server2008 R2；                                                                </w:t>
            </w:r>
            <w:r w:rsidRPr="00403C97">
              <w:rPr>
                <w:rFonts w:ascii="宋体" w:hAnsi="宋体" w:cs="宋体" w:hint="eastAsia"/>
                <w:kern w:val="0"/>
                <w:szCs w:val="21"/>
              </w:rPr>
              <w:br/>
              <w:t>3.≥1TB硬盘存储，≥DDR4 8G内存,最大支持≥DDR4 32GB；</w:t>
            </w:r>
            <w:r w:rsidRPr="00403C97">
              <w:rPr>
                <w:rFonts w:ascii="宋体" w:hAnsi="宋体" w:cs="宋体" w:hint="eastAsia"/>
                <w:kern w:val="0"/>
                <w:szCs w:val="21"/>
              </w:rPr>
              <w:br/>
              <w:t>▲4.接口不少于：千兆网卡接口1个，RS232接口×4个,HDMI接口1个，VGA接口1个,DVI接口1个,PS2接口1个,USB2.0×4，USB3.0×4。</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2</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智慧无纸化管理主机服务后台</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1.系统基于android和C++开发，采用CS架构和BS运用设计；支持二次开发功能与办公OA系统无缝对接；</w:t>
            </w:r>
            <w:r w:rsidRPr="00403C97">
              <w:rPr>
                <w:rFonts w:ascii="宋体" w:hAnsi="宋体" w:cs="宋体" w:hint="eastAsia"/>
                <w:kern w:val="0"/>
                <w:szCs w:val="21"/>
              </w:rPr>
              <w:br/>
              <w:t>2.可设置多个后台管理员，任意终端设备都可以直接进入管理员状态，每个管理员之间互相保密，超级管理员具备最高权限，可以增加删除普通管理员；</w:t>
            </w:r>
            <w:r w:rsidRPr="00403C97">
              <w:rPr>
                <w:rFonts w:ascii="宋体" w:hAnsi="宋体" w:cs="宋体" w:hint="eastAsia"/>
                <w:kern w:val="0"/>
                <w:szCs w:val="21"/>
              </w:rPr>
              <w:br/>
              <w:t xml:space="preserve">3.会议后台可以对所有终端进行管理，一键搜索终端，终端可直接拖拽与参会人绑定，并可在线删除和升级；支持对终端进行单个或多个同时升降机控制/开关机控制；                                                                                                                             4.支持会议权限设置，根据用户权限显示对应会议，可申请会议、编辑会议信息、开始会议、结束会议、修改会议申请信息、删除会议；                                                                                                                                               </w:t>
            </w:r>
            <w:r w:rsidRPr="00403C97">
              <w:rPr>
                <w:rFonts w:ascii="宋体" w:hAnsi="宋体" w:cs="宋体" w:hint="eastAsia"/>
                <w:kern w:val="0"/>
                <w:szCs w:val="21"/>
              </w:rPr>
              <w:br/>
              <w:t>▲5.申请会议时可选择</w:t>
            </w:r>
            <w:proofErr w:type="gramStart"/>
            <w:r w:rsidRPr="00403C97">
              <w:rPr>
                <w:rFonts w:ascii="宋体" w:hAnsi="宋体" w:cs="宋体" w:hint="eastAsia"/>
                <w:kern w:val="0"/>
                <w:szCs w:val="21"/>
              </w:rPr>
              <w:t>勾选是否</w:t>
            </w:r>
            <w:proofErr w:type="gramEnd"/>
            <w:r w:rsidRPr="00403C97">
              <w:rPr>
                <w:rFonts w:ascii="宋体" w:hAnsi="宋体" w:cs="宋体" w:hint="eastAsia"/>
                <w:kern w:val="0"/>
                <w:szCs w:val="21"/>
              </w:rPr>
              <w:t>保密，勾选后会议结束时将删除所有会议资料及会议结果信息；（须提供第三方权威检测机构出具的具有CMA或CNAS认证标识的软件测试报告复印件以证明满足此项参数，并</w:t>
            </w:r>
            <w:r w:rsidRPr="00403C97">
              <w:rPr>
                <w:rFonts w:hint="eastAsia"/>
              </w:rPr>
              <w:t>加盖投标人公章</w:t>
            </w:r>
            <w:r w:rsidRPr="00403C97">
              <w:rPr>
                <w:rFonts w:ascii="宋体" w:hAnsi="宋体" w:cs="宋体" w:hint="eastAsia"/>
                <w:kern w:val="0"/>
                <w:szCs w:val="21"/>
              </w:rPr>
              <w:t>）</w:t>
            </w:r>
            <w:r w:rsidRPr="00403C97">
              <w:rPr>
                <w:rFonts w:ascii="宋体" w:hAnsi="宋体" w:cs="宋体" w:hint="eastAsia"/>
                <w:kern w:val="0"/>
                <w:szCs w:val="21"/>
              </w:rPr>
              <w:br/>
              <w:t>6.</w:t>
            </w:r>
            <w:proofErr w:type="gramStart"/>
            <w:r w:rsidRPr="00403C97">
              <w:rPr>
                <w:rFonts w:ascii="宋体" w:hAnsi="宋体" w:cs="宋体" w:hint="eastAsia"/>
                <w:kern w:val="0"/>
                <w:szCs w:val="21"/>
              </w:rPr>
              <w:t>会前可</w:t>
            </w:r>
            <w:proofErr w:type="gramEnd"/>
            <w:r w:rsidRPr="00403C97">
              <w:rPr>
                <w:rFonts w:ascii="宋体" w:hAnsi="宋体" w:cs="宋体" w:hint="eastAsia"/>
                <w:kern w:val="0"/>
                <w:szCs w:val="21"/>
              </w:rPr>
              <w:t>对参会人员增加、修改、删减个人信息，支持模板上传；也可对会议进行增加、修改、删除，控制会议的开始与结束，给会议添加议程并设置议题相关文件；</w:t>
            </w:r>
            <w:r w:rsidRPr="00403C97">
              <w:rPr>
                <w:rFonts w:ascii="宋体" w:hAnsi="宋体" w:cs="宋体" w:hint="eastAsia"/>
                <w:kern w:val="0"/>
                <w:szCs w:val="21"/>
              </w:rPr>
              <w:br/>
              <w:t xml:space="preserve">7.会中可以实时的看到参会人的签到情况，控制倒计时进行表决，将结果实时显示在大屏上；可对大屏进行点播、控制视频播放，并且可发起大屏同屏；                                                                                                 </w:t>
            </w:r>
            <w:r w:rsidRPr="00403C97">
              <w:rPr>
                <w:rFonts w:ascii="宋体" w:hAnsi="宋体" w:cs="宋体" w:hint="eastAsia"/>
                <w:kern w:val="0"/>
                <w:szCs w:val="21"/>
              </w:rPr>
              <w:br/>
              <w:t>8.会后可以将会议资料按照会议目录进行导出归档。可以将参会人的批注文件按照参会人姓名进行目录归档，对重要文件可设置阅后即</w:t>
            </w:r>
            <w:proofErr w:type="gramStart"/>
            <w:r w:rsidRPr="00403C97">
              <w:rPr>
                <w:rFonts w:ascii="宋体" w:hAnsi="宋体" w:cs="宋体" w:hint="eastAsia"/>
                <w:kern w:val="0"/>
                <w:szCs w:val="21"/>
              </w:rPr>
              <w:t>焚</w:t>
            </w:r>
            <w:proofErr w:type="gramEnd"/>
            <w:r w:rsidRPr="00403C97">
              <w:rPr>
                <w:rFonts w:ascii="宋体" w:hAnsi="宋体" w:cs="宋体" w:hint="eastAsia"/>
                <w:kern w:val="0"/>
                <w:szCs w:val="21"/>
              </w:rPr>
              <w:t>；</w:t>
            </w:r>
            <w:r w:rsidRPr="00403C97">
              <w:rPr>
                <w:rFonts w:ascii="宋体" w:hAnsi="宋体" w:cs="宋体" w:hint="eastAsia"/>
                <w:kern w:val="0"/>
                <w:szCs w:val="21"/>
              </w:rPr>
              <w:br/>
              <w:t>9.支持远程分</w:t>
            </w:r>
            <w:proofErr w:type="gramStart"/>
            <w:r w:rsidRPr="00403C97">
              <w:rPr>
                <w:rFonts w:ascii="宋体" w:hAnsi="宋体" w:cs="宋体" w:hint="eastAsia"/>
                <w:kern w:val="0"/>
                <w:szCs w:val="21"/>
              </w:rPr>
              <w:t>控软件</w:t>
            </w:r>
            <w:proofErr w:type="gramEnd"/>
            <w:r w:rsidRPr="00403C97">
              <w:rPr>
                <w:rFonts w:ascii="宋体" w:hAnsi="宋体" w:cs="宋体" w:hint="eastAsia"/>
                <w:kern w:val="0"/>
                <w:szCs w:val="21"/>
              </w:rPr>
              <w:t>控制，方便会议管理，无需进入机房，即可远程进行会议的所有管理；</w:t>
            </w:r>
            <w:r w:rsidRPr="00403C97">
              <w:rPr>
                <w:rFonts w:ascii="宋体" w:hAnsi="宋体" w:cs="宋体" w:hint="eastAsia"/>
                <w:kern w:val="0"/>
                <w:szCs w:val="21"/>
              </w:rPr>
              <w:br/>
              <w:t>▲10.支持增加表决，支持会中录入表决内容；投票表决内容支持Excel表格导入，</w:t>
            </w:r>
            <w:proofErr w:type="gramStart"/>
            <w:r w:rsidRPr="00403C97">
              <w:rPr>
                <w:rFonts w:ascii="宋体" w:hAnsi="宋体" w:cs="宋体" w:hint="eastAsia"/>
                <w:kern w:val="0"/>
                <w:szCs w:val="21"/>
              </w:rPr>
              <w:t>会后可</w:t>
            </w:r>
            <w:proofErr w:type="gramEnd"/>
            <w:r w:rsidRPr="00403C97">
              <w:rPr>
                <w:rFonts w:ascii="宋体" w:hAnsi="宋体" w:cs="宋体" w:hint="eastAsia"/>
                <w:kern w:val="0"/>
                <w:szCs w:val="21"/>
              </w:rPr>
              <w:t>将结果导出到Excel表格；（须提供第三方权威检测机构出具的具有CMA或CNAS认证标识的软件测试报告复印件以证明满足此项参数，并</w:t>
            </w:r>
            <w:r w:rsidRPr="00403C97">
              <w:rPr>
                <w:rFonts w:hint="eastAsia"/>
              </w:rPr>
              <w:t>加盖投标人公章</w:t>
            </w:r>
            <w:r w:rsidRPr="00403C97">
              <w:rPr>
                <w:rFonts w:ascii="宋体" w:hAnsi="宋体" w:cs="宋体" w:hint="eastAsia"/>
                <w:kern w:val="0"/>
                <w:szCs w:val="21"/>
              </w:rPr>
              <w:t>）</w:t>
            </w:r>
            <w:r w:rsidRPr="00403C97">
              <w:rPr>
                <w:rFonts w:ascii="宋体" w:hAnsi="宋体" w:cs="宋体" w:hint="eastAsia"/>
                <w:kern w:val="0"/>
                <w:szCs w:val="21"/>
              </w:rPr>
              <w:br/>
              <w:t>11.会议进行的过程中参会人之间可一对多进行点对点的文字、文件等互动；</w:t>
            </w:r>
            <w:r w:rsidRPr="00403C97">
              <w:rPr>
                <w:rFonts w:ascii="宋体" w:hAnsi="宋体" w:cs="宋体" w:hint="eastAsia"/>
                <w:kern w:val="0"/>
                <w:szCs w:val="21"/>
              </w:rPr>
              <w:br/>
              <w:t>12.支持多会议管理功能，分布式设置一个后台支持</w:t>
            </w:r>
            <w:proofErr w:type="gramStart"/>
            <w:r w:rsidRPr="00403C97">
              <w:rPr>
                <w:rFonts w:ascii="宋体" w:hAnsi="宋体" w:cs="宋体" w:hint="eastAsia"/>
                <w:kern w:val="0"/>
                <w:szCs w:val="21"/>
              </w:rPr>
              <w:t>多个多个</w:t>
            </w:r>
            <w:proofErr w:type="gramEnd"/>
            <w:r w:rsidRPr="00403C97">
              <w:rPr>
                <w:rFonts w:ascii="宋体" w:hAnsi="宋体" w:cs="宋体" w:hint="eastAsia"/>
                <w:kern w:val="0"/>
                <w:szCs w:val="21"/>
              </w:rPr>
              <w:t xml:space="preserve">会议室模式，会议室之间互相独立，可设置保密或不保密模式；                                                                                                               </w:t>
            </w:r>
            <w:r w:rsidRPr="00403C97">
              <w:rPr>
                <w:rFonts w:ascii="宋体" w:hAnsi="宋体" w:cs="宋体" w:hint="eastAsia"/>
                <w:kern w:val="0"/>
                <w:szCs w:val="21"/>
              </w:rPr>
              <w:br/>
              <w:t>13.内置多重会议保护机制，操作系统密码为第一级安全防护，会议开始时参会人员输入密码后进入会议为第二级安全防护，会后资料整理支持输入密码为第三级安全防护。</w:t>
            </w:r>
            <w:r w:rsidRPr="00403C97">
              <w:rPr>
                <w:rFonts w:ascii="宋体" w:hAnsi="宋体" w:cs="宋体" w:hint="eastAsia"/>
                <w:kern w:val="0"/>
                <w:szCs w:val="21"/>
              </w:rPr>
              <w:br/>
            </w:r>
            <w:r w:rsidRPr="00403C97">
              <w:rPr>
                <w:rFonts w:ascii="宋体" w:hAnsi="宋体" w:cs="宋体" w:hint="eastAsia"/>
                <w:kern w:val="0"/>
                <w:szCs w:val="21"/>
              </w:rPr>
              <w:lastRenderedPageBreak/>
              <w:t>14.具有终端控制功能，可实现打开客户端、关闭客户端、开机、重启、关机、上升、停止、下降等操作，便于会前统一对终端进行控制；</w:t>
            </w:r>
            <w:r w:rsidRPr="00403C97">
              <w:rPr>
                <w:rFonts w:ascii="宋体" w:hAnsi="宋体" w:cs="宋体" w:hint="eastAsia"/>
                <w:kern w:val="0"/>
                <w:szCs w:val="21"/>
              </w:rPr>
              <w:br/>
              <w:t>▲15.支持人员权限控制功能，可选择设置终端的同屏和投影权限；（须提供第三方权威检测机构出具的具有CMA或CNAS认证标识的软件测试报告复印件以证明满足此项参数，并</w:t>
            </w:r>
            <w:r w:rsidRPr="00403C97">
              <w:rPr>
                <w:rFonts w:hint="eastAsia"/>
              </w:rPr>
              <w:t>加盖投标人公章</w:t>
            </w:r>
            <w:r w:rsidRPr="00403C97">
              <w:rPr>
                <w:rFonts w:ascii="宋体" w:hAnsi="宋体" w:cs="宋体" w:hint="eastAsia"/>
                <w:kern w:val="0"/>
                <w:szCs w:val="21"/>
              </w:rPr>
              <w:t>）</w:t>
            </w:r>
            <w:r w:rsidRPr="00403C97">
              <w:rPr>
                <w:rFonts w:ascii="宋体" w:hAnsi="宋体" w:cs="宋体" w:hint="eastAsia"/>
                <w:kern w:val="0"/>
                <w:szCs w:val="21"/>
              </w:rPr>
              <w:br/>
              <w:t>16.支持会议结果统计功能，可对签到情况、表决结果、批注结果进行统计，支持对签到情况统计和表决结果统计生成表格并打印；支持对批注结果</w:t>
            </w:r>
            <w:proofErr w:type="gramStart"/>
            <w:r w:rsidRPr="00403C97">
              <w:rPr>
                <w:rFonts w:ascii="宋体" w:hAnsi="宋体" w:cs="宋体" w:hint="eastAsia"/>
                <w:kern w:val="0"/>
                <w:szCs w:val="21"/>
              </w:rPr>
              <w:t>统计按</w:t>
            </w:r>
            <w:proofErr w:type="gramEnd"/>
            <w:r w:rsidRPr="00403C97">
              <w:rPr>
                <w:rFonts w:ascii="宋体" w:hAnsi="宋体" w:cs="宋体" w:hint="eastAsia"/>
                <w:kern w:val="0"/>
                <w:szCs w:val="21"/>
              </w:rPr>
              <w:t>参会人检索或按文件名检索并保存；</w:t>
            </w:r>
            <w:r w:rsidRPr="00403C97">
              <w:rPr>
                <w:rFonts w:ascii="宋体" w:hAnsi="宋体" w:cs="宋体" w:hint="eastAsia"/>
                <w:kern w:val="0"/>
                <w:szCs w:val="21"/>
              </w:rPr>
              <w:br/>
              <w:t>▲17.具有投影管理，可更换投影背景图片、控制投影主机的开、关机。（须提供第三方权威检测机构出具的具有CMA或CNAS认证标识的软件测试报告复印件以证明满足此项参数，并</w:t>
            </w:r>
            <w:r w:rsidRPr="00403C97">
              <w:rPr>
                <w:rFonts w:hint="eastAsia"/>
              </w:rPr>
              <w:t>加盖投标人公章</w:t>
            </w:r>
            <w:r w:rsidRPr="00403C97">
              <w:rPr>
                <w:rFonts w:ascii="宋体" w:hAnsi="宋体" w:cs="宋体" w:hint="eastAsia"/>
                <w:kern w:val="0"/>
                <w:szCs w:val="21"/>
              </w:rPr>
              <w:t>）</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智慧</w:t>
            </w:r>
            <w:proofErr w:type="gramStart"/>
            <w:r w:rsidRPr="00403C97">
              <w:rPr>
                <w:rFonts w:ascii="宋体" w:hAnsi="宋体" w:cs="宋体" w:hint="eastAsia"/>
                <w:kern w:val="0"/>
                <w:szCs w:val="21"/>
              </w:rPr>
              <w:t>无纸化流媒体</w:t>
            </w:r>
            <w:proofErr w:type="gramEnd"/>
            <w:r w:rsidRPr="00403C97">
              <w:rPr>
                <w:rFonts w:ascii="宋体" w:hAnsi="宋体" w:cs="宋体" w:hint="eastAsia"/>
                <w:kern w:val="0"/>
                <w:szCs w:val="21"/>
              </w:rPr>
              <w:t xml:space="preserve">管理器 </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1.支持1</w:t>
            </w:r>
            <w:proofErr w:type="gramStart"/>
            <w:r w:rsidRPr="00403C97">
              <w:rPr>
                <w:rFonts w:ascii="宋体" w:hAnsi="宋体" w:cs="宋体" w:hint="eastAsia"/>
                <w:kern w:val="0"/>
                <w:szCs w:val="21"/>
              </w:rPr>
              <w:t>主码流</w:t>
            </w:r>
            <w:proofErr w:type="gramEnd"/>
            <w:r w:rsidRPr="00403C97">
              <w:rPr>
                <w:rFonts w:ascii="宋体" w:hAnsi="宋体" w:cs="宋体" w:hint="eastAsia"/>
                <w:kern w:val="0"/>
                <w:szCs w:val="21"/>
              </w:rPr>
              <w:t>3次码流，支持TS、HLS、FLV、RTSP、RTMP、SRT等多种流媒体协议；</w:t>
            </w:r>
            <w:r w:rsidRPr="00403C97">
              <w:rPr>
                <w:rFonts w:ascii="宋体" w:hAnsi="宋体" w:cs="宋体" w:hint="eastAsia"/>
                <w:kern w:val="0"/>
                <w:szCs w:val="21"/>
              </w:rPr>
              <w:br/>
              <w:t>2.支持不低于1080P@60Hz采集、HDMI视频接入和3.5mm音频接入；</w:t>
            </w:r>
            <w:r w:rsidRPr="00403C97">
              <w:rPr>
                <w:rFonts w:ascii="宋体" w:hAnsi="宋体" w:cs="宋体" w:hint="eastAsia"/>
                <w:kern w:val="0"/>
                <w:szCs w:val="21"/>
              </w:rPr>
              <w:br/>
              <w:t>3.支持画面旋转、对比度增强、锐利度增强、亮度和色度调节，可以选择EDID；</w:t>
            </w:r>
            <w:r w:rsidRPr="00403C97">
              <w:rPr>
                <w:rFonts w:ascii="宋体" w:hAnsi="宋体" w:cs="宋体" w:hint="eastAsia"/>
                <w:kern w:val="0"/>
                <w:szCs w:val="21"/>
              </w:rPr>
              <w:br/>
              <w:t>4.支持ONVIF音频，RTSP</w:t>
            </w:r>
            <w:proofErr w:type="gramStart"/>
            <w:r w:rsidRPr="00403C97">
              <w:rPr>
                <w:rFonts w:ascii="宋体" w:hAnsi="宋体" w:cs="宋体" w:hint="eastAsia"/>
                <w:kern w:val="0"/>
                <w:szCs w:val="21"/>
              </w:rPr>
              <w:t>流使用</w:t>
            </w:r>
            <w:proofErr w:type="gramEnd"/>
            <w:r w:rsidRPr="00403C97">
              <w:rPr>
                <w:rFonts w:ascii="宋体" w:hAnsi="宋体" w:cs="宋体" w:hint="eastAsia"/>
                <w:kern w:val="0"/>
                <w:szCs w:val="21"/>
              </w:rPr>
              <w:t>G711A编码；</w:t>
            </w:r>
            <w:r w:rsidRPr="00403C97">
              <w:rPr>
                <w:rFonts w:ascii="宋体" w:hAnsi="宋体" w:cs="宋体" w:hint="eastAsia"/>
                <w:kern w:val="0"/>
                <w:szCs w:val="21"/>
              </w:rPr>
              <w:br/>
              <w:t>5.支持单独</w:t>
            </w:r>
            <w:proofErr w:type="gramStart"/>
            <w:r w:rsidRPr="00403C97">
              <w:rPr>
                <w:rFonts w:ascii="宋体" w:hAnsi="宋体" w:cs="宋体" w:hint="eastAsia"/>
                <w:kern w:val="0"/>
                <w:szCs w:val="21"/>
              </w:rPr>
              <w:t>设置主码流</w:t>
            </w:r>
            <w:proofErr w:type="gramEnd"/>
            <w:r w:rsidRPr="00403C97">
              <w:rPr>
                <w:rFonts w:ascii="宋体" w:hAnsi="宋体" w:cs="宋体" w:hint="eastAsia"/>
                <w:kern w:val="0"/>
                <w:szCs w:val="21"/>
              </w:rPr>
              <w:t>和次码流的OSD，支持≥4区域OSD设置；</w:t>
            </w:r>
            <w:r w:rsidRPr="00403C97">
              <w:rPr>
                <w:rFonts w:ascii="宋体" w:hAnsi="宋体" w:cs="宋体" w:hint="eastAsia"/>
                <w:kern w:val="0"/>
                <w:szCs w:val="21"/>
              </w:rPr>
              <w:br/>
              <w:t>6.OSD支持文本、滚动文本、图片和时间，支持设置位置大小颜色等；</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7.支持上传LOGO、自定义网络信息、NTP自动校准时间；</w:t>
            </w:r>
            <w:r w:rsidRPr="00403C97">
              <w:rPr>
                <w:rFonts w:ascii="宋体" w:hAnsi="宋体" w:cs="宋体" w:hint="eastAsia"/>
                <w:kern w:val="0"/>
                <w:szCs w:val="21"/>
              </w:rPr>
              <w:br/>
              <w:t>8.支持串口透传、系统更新和系统备份和定时重启，可以一键恢复出厂配置；</w:t>
            </w:r>
            <w:r w:rsidRPr="00403C97">
              <w:rPr>
                <w:rFonts w:ascii="宋体" w:hAnsi="宋体" w:cs="宋体" w:hint="eastAsia"/>
                <w:kern w:val="0"/>
                <w:szCs w:val="21"/>
              </w:rPr>
              <w:br/>
              <w:t>9.支持H.265/H.2654/MJPEG等视频编码方式和AAC、AAC+、AAC++、MP3、MP2、AC3等音频编码方式。</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智慧无纸化会议显示管理终端</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1.支持客户端发起同步演示操作，支持同步至PC或笔记本支持外接大屏或者投影设备；</w:t>
            </w:r>
            <w:r w:rsidRPr="00403C97">
              <w:rPr>
                <w:rFonts w:ascii="宋体" w:hAnsi="宋体" w:cs="宋体" w:hint="eastAsia"/>
                <w:kern w:val="0"/>
                <w:szCs w:val="21"/>
              </w:rPr>
              <w:br/>
              <w:t>2.实现无纸化会议主机的内容投影到大屏幕上共同观看；</w:t>
            </w:r>
            <w:r w:rsidRPr="00403C97">
              <w:rPr>
                <w:rFonts w:ascii="宋体" w:hAnsi="宋体" w:cs="宋体" w:hint="eastAsia"/>
                <w:kern w:val="0"/>
                <w:szCs w:val="21"/>
              </w:rPr>
              <w:br/>
              <w:t>▲3.流量上下行小于1K/秒传输速率；（须提供第三方权威检测机构出具的具有CMA或CNAS认证标识的检验报告复印件以证明满足此项参数，并</w:t>
            </w:r>
            <w:r w:rsidRPr="00403C97">
              <w:rPr>
                <w:rFonts w:hint="eastAsia"/>
              </w:rPr>
              <w:t>加盖投标人公章</w:t>
            </w:r>
            <w:r w:rsidRPr="00403C97">
              <w:rPr>
                <w:rFonts w:ascii="宋体" w:hAnsi="宋体" w:cs="宋体" w:hint="eastAsia"/>
                <w:kern w:val="0"/>
                <w:szCs w:val="21"/>
              </w:rPr>
              <w:t xml:space="preserve">）                                                                                                                                                                               </w:t>
            </w:r>
            <w:r w:rsidRPr="00403C97">
              <w:rPr>
                <w:rFonts w:ascii="宋体" w:hAnsi="宋体" w:cs="宋体" w:hint="eastAsia"/>
                <w:kern w:val="0"/>
                <w:szCs w:val="21"/>
              </w:rPr>
              <w:br/>
              <w:t>▲4.投影终端的关机、开机、熄屏、亮屏等操作可通过服务</w:t>
            </w:r>
            <w:proofErr w:type="gramStart"/>
            <w:r w:rsidRPr="00403C97">
              <w:rPr>
                <w:rFonts w:ascii="宋体" w:hAnsi="宋体" w:cs="宋体" w:hint="eastAsia"/>
                <w:kern w:val="0"/>
                <w:szCs w:val="21"/>
              </w:rPr>
              <w:t>端管理</w:t>
            </w:r>
            <w:proofErr w:type="gramEnd"/>
            <w:r w:rsidRPr="00403C97">
              <w:rPr>
                <w:rFonts w:ascii="宋体" w:hAnsi="宋体" w:cs="宋体" w:hint="eastAsia"/>
                <w:kern w:val="0"/>
                <w:szCs w:val="21"/>
              </w:rPr>
              <w:t>软件进行控制，同时也可以实现离线/在线的设备状态监测；（须提供第三方权威检测机构出具的具有CNAS或CMA认证标识的检验报告复印件以证明满足此项参数，并</w:t>
            </w:r>
            <w:r w:rsidRPr="00403C97">
              <w:rPr>
                <w:rFonts w:hint="eastAsia"/>
              </w:rPr>
              <w:t>加盖投标人公章</w:t>
            </w:r>
            <w:r w:rsidRPr="00403C97">
              <w:rPr>
                <w:rFonts w:ascii="宋体" w:hAnsi="宋体" w:cs="宋体" w:hint="eastAsia"/>
                <w:kern w:val="0"/>
                <w:szCs w:val="21"/>
              </w:rPr>
              <w:t>，中标后检测报告原件及软件功能备查）</w:t>
            </w:r>
            <w:r w:rsidRPr="00403C97">
              <w:rPr>
                <w:rFonts w:ascii="宋体" w:hAnsi="宋体" w:cs="宋体" w:hint="eastAsia"/>
                <w:kern w:val="0"/>
                <w:szCs w:val="21"/>
              </w:rPr>
              <w:br/>
              <w:t>5.支持不低于windows7操作平台，输出分辨率≥1920×1080；</w:t>
            </w:r>
            <w:r w:rsidRPr="00403C97">
              <w:rPr>
                <w:rFonts w:ascii="宋体" w:hAnsi="宋体" w:cs="宋体" w:hint="eastAsia"/>
                <w:kern w:val="0"/>
                <w:szCs w:val="21"/>
              </w:rPr>
              <w:br/>
              <w:t>6.采用不劣于因</w:t>
            </w:r>
            <w:proofErr w:type="gramStart"/>
            <w:r w:rsidRPr="00403C97">
              <w:rPr>
                <w:rFonts w:ascii="宋体" w:hAnsi="宋体" w:cs="宋体" w:hint="eastAsia"/>
                <w:kern w:val="0"/>
                <w:szCs w:val="21"/>
              </w:rPr>
              <w:t>特</w:t>
            </w:r>
            <w:proofErr w:type="gramEnd"/>
            <w:r w:rsidRPr="00403C97">
              <w:rPr>
                <w:rFonts w:ascii="宋体" w:hAnsi="宋体" w:cs="宋体" w:hint="eastAsia"/>
                <w:kern w:val="0"/>
                <w:szCs w:val="21"/>
              </w:rPr>
              <w:t>尔酷</w:t>
            </w:r>
            <w:proofErr w:type="gramStart"/>
            <w:r w:rsidRPr="00403C97">
              <w:rPr>
                <w:rFonts w:ascii="宋体" w:hAnsi="宋体" w:cs="宋体" w:hint="eastAsia"/>
                <w:kern w:val="0"/>
                <w:szCs w:val="21"/>
              </w:rPr>
              <w:t>睿</w:t>
            </w:r>
            <w:proofErr w:type="gramEnd"/>
            <w:r w:rsidRPr="00403C97">
              <w:rPr>
                <w:rFonts w:ascii="宋体" w:hAnsi="宋体" w:cs="宋体" w:hint="eastAsia"/>
                <w:kern w:val="0"/>
                <w:szCs w:val="21"/>
              </w:rPr>
              <w:t>I5 2.5Hz处理器，≥4G内存，≥64G硬盘；</w:t>
            </w:r>
            <w:r w:rsidRPr="00403C97">
              <w:rPr>
                <w:rFonts w:ascii="宋体" w:hAnsi="宋体" w:cs="宋体" w:hint="eastAsia"/>
                <w:kern w:val="0"/>
                <w:szCs w:val="21"/>
              </w:rPr>
              <w:br/>
              <w:t>7.输入接口不少于:1×DC、1×RJ45、6×USB2.0、1×AUDIO IN；</w:t>
            </w:r>
            <w:r w:rsidRPr="00403C97">
              <w:rPr>
                <w:rFonts w:ascii="宋体" w:hAnsi="宋体" w:cs="宋体" w:hint="eastAsia"/>
                <w:kern w:val="0"/>
                <w:szCs w:val="21"/>
              </w:rPr>
              <w:br/>
              <w:t>8.输出接口不少于:1×VGA、1×HDMI、2×AUDIO OUT。</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5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智慧</w:t>
            </w:r>
            <w:proofErr w:type="gramStart"/>
            <w:r w:rsidRPr="00403C97">
              <w:rPr>
                <w:rFonts w:ascii="宋体" w:hAnsi="宋体" w:cs="宋体" w:hint="eastAsia"/>
                <w:kern w:val="0"/>
                <w:szCs w:val="21"/>
              </w:rPr>
              <w:t>无纸化触控</w:t>
            </w:r>
            <w:proofErr w:type="gramEnd"/>
            <w:r w:rsidRPr="00403C97">
              <w:rPr>
                <w:rFonts w:ascii="宋体" w:hAnsi="宋体" w:cs="宋体" w:hint="eastAsia"/>
                <w:kern w:val="0"/>
                <w:szCs w:val="21"/>
              </w:rPr>
              <w:t>桌面终端</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9台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1.一体化触控桌面屏，搭配智慧无纸化会议文件管理终端主机，实现强大的无纸化会议功能；</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2.具有≥15.6寸触摸</w:t>
            </w:r>
            <w:proofErr w:type="gramStart"/>
            <w:r w:rsidRPr="00403C97">
              <w:rPr>
                <w:rFonts w:ascii="宋体" w:hAnsi="宋体" w:cs="宋体" w:hint="eastAsia"/>
                <w:kern w:val="0"/>
                <w:szCs w:val="21"/>
              </w:rPr>
              <w:t>窄</w:t>
            </w:r>
            <w:proofErr w:type="gramEnd"/>
            <w:r w:rsidRPr="00403C97">
              <w:rPr>
                <w:rFonts w:ascii="宋体" w:hAnsi="宋体" w:cs="宋体" w:hint="eastAsia"/>
                <w:kern w:val="0"/>
                <w:szCs w:val="21"/>
              </w:rPr>
              <w:t>边框液晶主屏，分辨率≥1920×1080；</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3.支持选配定制服务终端主机模块；</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4.支持全屏触控，可实现滑屏、拖动、缩放查看会议资料，按键触控点次数大于50000次，反应时间小于10ms；</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5.具有≥2路外设U盘接口，支持U盘进行文档资料导入导出；</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w:t>
            </w:r>
            <w:proofErr w:type="gramStart"/>
            <w:r w:rsidRPr="00403C97">
              <w:rPr>
                <w:rFonts w:ascii="宋体" w:hAnsi="宋体" w:cs="宋体" w:hint="eastAsia"/>
                <w:kern w:val="0"/>
                <w:szCs w:val="21"/>
              </w:rPr>
              <w:t>配可与</w:t>
            </w:r>
            <w:proofErr w:type="gramEnd"/>
            <w:r w:rsidRPr="00403C97">
              <w:rPr>
                <w:rFonts w:ascii="宋体" w:hAnsi="宋体" w:cs="宋体" w:hint="eastAsia"/>
                <w:kern w:val="0"/>
                <w:szCs w:val="21"/>
              </w:rPr>
              <w:t>此项货物配套使用的无纸化会议桌一张。</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6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智慧无纸化参会服务终端</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9台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产品技术参数：</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1.处理器不劣于：Intel/core i5；</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2.≥DDR3 8G内存，≥128G SSD固态硬盘；</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3.可定制内置于桌面终端内为一体，易于管理使用；</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4.不劣于Realtek 8111X系列千兆网卡，支持10/100/1000Mbps网络传输；</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5.接口：6×USB、1×RJ45、1×DC/120W；</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6.操作系统：Windows 7/Windows 10。</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7</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智慧无纸化参会终端服务后台</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9套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1.支持内置密码登录界面、显示会议名称、参会人员姓名、设备在线状态以及日期时间等；</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2.签到实现信息实时显示当前会议应到人数、签到人数、未到人数、通过座位</w:t>
            </w:r>
            <w:proofErr w:type="gramStart"/>
            <w:r w:rsidRPr="00403C97">
              <w:rPr>
                <w:rFonts w:ascii="宋体" w:hAnsi="宋体" w:cs="宋体" w:hint="eastAsia"/>
                <w:kern w:val="0"/>
                <w:szCs w:val="21"/>
              </w:rPr>
              <w:t>排布图实时</w:t>
            </w:r>
            <w:proofErr w:type="gramEnd"/>
            <w:r w:rsidRPr="00403C97">
              <w:rPr>
                <w:rFonts w:ascii="宋体" w:hAnsi="宋体" w:cs="宋体" w:hint="eastAsia"/>
                <w:kern w:val="0"/>
                <w:szCs w:val="21"/>
              </w:rPr>
              <w:t>查看；</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3.支持参会人采用密码签到、直接签到等，签到结果可显示在后台和终端并导出至Excel表格；                                                                                                                                                                         4.主界面支持不少于10大功能模块显示：坐席列表、会议议程、会议资料、投票表决、查看批注、会议交流、视频服务、U盘导入、电子白板、网页浏览；</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 xml:space="preserve">5.支持以目录形式查看会议文件，会议资料中，软件自动对文档、图片、视频文件进行分类显示；                                                                                                                                           6.参会人可对文字材料进行批注，批注后自动上传自服务器；                                                                                                                                                                         </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7.软件支持≥15种视频格式的视频，避免会议中出现第三方视频</w:t>
            </w:r>
            <w:proofErr w:type="gramStart"/>
            <w:r w:rsidRPr="00403C97">
              <w:rPr>
                <w:rFonts w:ascii="宋体" w:hAnsi="宋体" w:cs="宋体" w:hint="eastAsia"/>
                <w:kern w:val="0"/>
                <w:szCs w:val="21"/>
              </w:rPr>
              <w:t>软件弹窗广告</w:t>
            </w:r>
            <w:proofErr w:type="gramEnd"/>
            <w:r w:rsidRPr="00403C97">
              <w:rPr>
                <w:rFonts w:ascii="宋体" w:hAnsi="宋体" w:cs="宋体" w:hint="eastAsia"/>
                <w:kern w:val="0"/>
                <w:szCs w:val="21"/>
              </w:rPr>
              <w:t>；</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8.支持任何多媒体会议终端播放的视频文件同步到其他会议终端与大屏幕或只同屏到大屏幕显示；支持将任</w:t>
            </w:r>
            <w:proofErr w:type="gramStart"/>
            <w:r w:rsidRPr="00403C97">
              <w:rPr>
                <w:rFonts w:ascii="宋体" w:hAnsi="宋体" w:cs="宋体" w:hint="eastAsia"/>
                <w:kern w:val="0"/>
                <w:szCs w:val="21"/>
              </w:rPr>
              <w:t>一</w:t>
            </w:r>
            <w:proofErr w:type="gramEnd"/>
            <w:r w:rsidRPr="00403C97">
              <w:rPr>
                <w:rFonts w:ascii="宋体" w:hAnsi="宋体" w:cs="宋体" w:hint="eastAsia"/>
                <w:kern w:val="0"/>
                <w:szCs w:val="21"/>
              </w:rPr>
              <w:t>参会人本地画面同屏至全部参会人，也可以结束任</w:t>
            </w:r>
            <w:proofErr w:type="gramStart"/>
            <w:r w:rsidRPr="00403C97">
              <w:rPr>
                <w:rFonts w:ascii="宋体" w:hAnsi="宋体" w:cs="宋体" w:hint="eastAsia"/>
                <w:kern w:val="0"/>
                <w:szCs w:val="21"/>
              </w:rPr>
              <w:t>一</w:t>
            </w:r>
            <w:proofErr w:type="gramEnd"/>
            <w:r w:rsidRPr="00403C97">
              <w:rPr>
                <w:rFonts w:ascii="宋体" w:hAnsi="宋体" w:cs="宋体" w:hint="eastAsia"/>
                <w:kern w:val="0"/>
                <w:szCs w:val="21"/>
              </w:rPr>
              <w:t>参会人的共享画面。</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▲9.支持投票表决，可临时发起投票表决，可查看投票结果；（提供第三方权威检测机构出具的具有CMA或CNAS认证标识的软件测试报告复印件以证明满足此项参数，加盖投标人公章）</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10.会中可以呼叫会议服务，具有茶水、笔、纸、计算器等可选择，也可自定义输入服务需求；</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11.交流模式支持一对一或一对多进行信息交流，信息接收端</w:t>
            </w:r>
            <w:proofErr w:type="gramStart"/>
            <w:r w:rsidRPr="00403C97">
              <w:rPr>
                <w:rFonts w:ascii="宋体" w:hAnsi="宋体" w:cs="宋体" w:hint="eastAsia"/>
                <w:kern w:val="0"/>
                <w:szCs w:val="21"/>
              </w:rPr>
              <w:t>通过弹窗的</w:t>
            </w:r>
            <w:proofErr w:type="gramEnd"/>
            <w:r w:rsidRPr="00403C97">
              <w:rPr>
                <w:rFonts w:ascii="宋体" w:hAnsi="宋体" w:cs="宋体" w:hint="eastAsia"/>
                <w:kern w:val="0"/>
                <w:szCs w:val="21"/>
              </w:rPr>
              <w:t>方式进行提示；</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12.支持电子白板功能，电子白板具备输入文字、调整颜色、圆形、矩形、直线等功能，其他参会人可查看保存的白板内容；</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13.客户端以通过U盘将文件资料上传到共享文件目录，上传到共享文件目录后，其他参会人员可以查看打开；</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14.客户端可以控制会议终端重启、关机，支持软件重开；</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15.支持实时发起后台投票机制，也可以实时新建投票，可以设置指定人员参与投票，自</w:t>
            </w:r>
            <w:r w:rsidRPr="00403C97">
              <w:rPr>
                <w:rFonts w:ascii="宋体" w:hAnsi="宋体" w:cs="宋体" w:hint="eastAsia"/>
                <w:kern w:val="0"/>
                <w:szCs w:val="21"/>
              </w:rPr>
              <w:lastRenderedPageBreak/>
              <w:t>由设置投票结束时间；</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16.支持画面推送到投影机，投票结果画面在投影机上实时更新显示软件具备画面矩阵功能；</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17.具备快捷方式功能，快捷方式采用浮动窗口显示，可对批注、手写、记事本、投影、结束投影、同屏管理、呼叫服务和软键盘等功能进行快捷操作；</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18.签到后可以</w:t>
            </w:r>
            <w:proofErr w:type="gramStart"/>
            <w:r w:rsidRPr="00403C97">
              <w:rPr>
                <w:rFonts w:ascii="宋体" w:hAnsi="宋体" w:cs="宋体" w:hint="eastAsia"/>
                <w:kern w:val="0"/>
                <w:szCs w:val="21"/>
              </w:rPr>
              <w:t>在坐</w:t>
            </w:r>
            <w:proofErr w:type="gramEnd"/>
            <w:r w:rsidRPr="00403C97">
              <w:rPr>
                <w:rFonts w:ascii="宋体" w:hAnsi="宋体" w:cs="宋体" w:hint="eastAsia"/>
                <w:kern w:val="0"/>
                <w:szCs w:val="21"/>
              </w:rPr>
              <w:t>席列表界面看到自己以及其他签到人员信息，未签到人员无显示，并且可以调整更换位置，信息同步于系统；</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▲19.客户端信息配置界面支持皮肤、会议室以及语言选择；（须提供第三方权威检测机构出具的具有CMA或CNAS认证标识的软件测试报告复印件以证明满足此项参数，加盖投标人公章）</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▲20.支持视频直播列表查看，远程视频会议可实时视频接入。（须提供第三方权威检测机构出具的具有CMA或CNAS认证标识的软件测试报告复印件以证明满足此项参数，加盖投标人公章）</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 xml:space="preserve">8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电源时序器</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▲1.配置彩色液晶智能显示窗，可以实时显示当前电压、日期时间和通道开关状态等信息；（须提供第三方权威检测机构出具的具有CMA或CNAS认证标识的检验报告复印件以证明满足此项参数，加盖投标人公章）</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2.支持安卓APP与PC软件通过局域网进行远程控制；</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3.支持定时开关机功能，内置时钟芯片，可根据日期时间设定；</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4.具有≥8路可控制电源，每路延时开启和关闭时间支持0-999S范围自由设置，具有≥2路输出辅助通道；</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▲5.配置≥6组设备开关场景数据保存/调用，可以实现更加简单便捷的场景管理；</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6.采用RS232接口和TCP/IP网口，可通过外部中央控制设备控制，支持实现远程集中控制，自带设备编码ID检测和设置；</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7.支持面板Lock锁定功能，同时具有滤波模块，减少电源的干扰；</w:t>
            </w:r>
          </w:p>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8.单路额定输出电流≥16A，额定总输出电流≥30A。</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（二）信息发布系统</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信息发布智屏</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1.屏幕尺寸（对角线）:≥75寸，显示比例16:9，对比度≥4000：1，物理分辨率:≥3840×2160, 屏幕响应时间≤6.5ms；</w:t>
            </w:r>
            <w:r w:rsidRPr="00403C97">
              <w:rPr>
                <w:rFonts w:ascii="宋体" w:hAnsi="宋体" w:cs="宋体" w:hint="eastAsia"/>
                <w:kern w:val="0"/>
                <w:szCs w:val="21"/>
              </w:rPr>
              <w:br/>
              <w:t>2.</w:t>
            </w:r>
            <w:proofErr w:type="gramStart"/>
            <w:r w:rsidRPr="00403C97">
              <w:rPr>
                <w:rFonts w:ascii="宋体" w:hAnsi="宋体" w:cs="宋体" w:hint="eastAsia"/>
                <w:kern w:val="0"/>
                <w:szCs w:val="21"/>
              </w:rPr>
              <w:t>整机色域</w:t>
            </w:r>
            <w:proofErr w:type="gramEnd"/>
            <w:r w:rsidRPr="00403C97">
              <w:rPr>
                <w:rFonts w:ascii="宋体" w:hAnsi="宋体" w:cs="宋体" w:hint="eastAsia"/>
                <w:kern w:val="0"/>
                <w:szCs w:val="21"/>
              </w:rPr>
              <w:t>NTSC:72%，可视角度178/178</w:t>
            </w:r>
            <w:r w:rsidRPr="00403C97">
              <w:rPr>
                <w:rFonts w:ascii="宋体" w:hAnsi="宋体" w:cs="宋体" w:hint="eastAsia"/>
                <w:kern w:val="0"/>
                <w:szCs w:val="21"/>
              </w:rPr>
              <w:br/>
              <w:t>3.整机亮度:≥350nit；</w:t>
            </w:r>
            <w:r w:rsidRPr="00403C97">
              <w:rPr>
                <w:rFonts w:ascii="宋体" w:hAnsi="宋体" w:cs="宋体" w:hint="eastAsia"/>
                <w:kern w:val="0"/>
                <w:szCs w:val="21"/>
              </w:rPr>
              <w:br/>
              <w:t>4.塑胶前框，全面屏；</w:t>
            </w:r>
            <w:r w:rsidRPr="00403C97">
              <w:rPr>
                <w:rFonts w:ascii="宋体" w:hAnsi="宋体" w:cs="宋体" w:hint="eastAsia"/>
                <w:kern w:val="0"/>
                <w:szCs w:val="21"/>
              </w:rPr>
              <w:br/>
              <w:t>5.嵌入式系统配置：</w:t>
            </w:r>
            <w:proofErr w:type="gramStart"/>
            <w:r w:rsidRPr="00403C97">
              <w:rPr>
                <w:rFonts w:ascii="宋体" w:hAnsi="宋体" w:cs="宋体" w:hint="eastAsia"/>
                <w:kern w:val="0"/>
                <w:szCs w:val="21"/>
              </w:rPr>
              <w:t>卓</w:t>
            </w:r>
            <w:proofErr w:type="gramEnd"/>
            <w:r w:rsidRPr="00403C97">
              <w:rPr>
                <w:rFonts w:ascii="宋体" w:hAnsi="宋体" w:cs="宋体" w:hint="eastAsia"/>
                <w:kern w:val="0"/>
                <w:szCs w:val="21"/>
              </w:rPr>
              <w:t>系统9.0及以上版本 CPU:</w:t>
            </w:r>
            <w:proofErr w:type="gramStart"/>
            <w:r w:rsidRPr="00403C97">
              <w:rPr>
                <w:rFonts w:ascii="宋体" w:hAnsi="宋体" w:cs="宋体" w:hint="eastAsia"/>
                <w:kern w:val="0"/>
                <w:szCs w:val="21"/>
              </w:rPr>
              <w:t>四核</w:t>
            </w:r>
            <w:proofErr w:type="gramEnd"/>
            <w:r w:rsidRPr="00403C97">
              <w:rPr>
                <w:rFonts w:ascii="宋体" w:hAnsi="宋体" w:cs="宋体" w:hint="eastAsia"/>
                <w:kern w:val="0"/>
                <w:szCs w:val="21"/>
              </w:rPr>
              <w:t xml:space="preserve"> ARM Cortex-A35 1.8GHz，2GB DDR内存，存储容量16GB;GPU:ARM Mail-G31 MP2；</w:t>
            </w:r>
            <w:r w:rsidRPr="00403C97">
              <w:rPr>
                <w:rFonts w:ascii="宋体" w:hAnsi="宋体" w:cs="宋体" w:hint="eastAsia"/>
                <w:kern w:val="0"/>
                <w:szCs w:val="21"/>
              </w:rPr>
              <w:br/>
              <w:t>6.商用数字标牌控制UI界面，支持第三方apk应用程序；</w:t>
            </w:r>
            <w:r w:rsidRPr="00403C97">
              <w:rPr>
                <w:rFonts w:ascii="宋体" w:hAnsi="宋体" w:cs="宋体" w:hint="eastAsia"/>
                <w:kern w:val="0"/>
                <w:szCs w:val="21"/>
              </w:rPr>
              <w:br/>
              <w:t>7、接口：2路HDMI2.0 IN ，2路USB2.0， RS232C(in/out), 支持HDCP1.4/2.2,1路RJ45网口，1路数字音频输出；</w:t>
            </w:r>
            <w:r w:rsidRPr="00403C97">
              <w:rPr>
                <w:rFonts w:ascii="宋体" w:hAnsi="宋体" w:cs="宋体" w:hint="eastAsia"/>
                <w:kern w:val="0"/>
                <w:szCs w:val="21"/>
              </w:rPr>
              <w:br/>
              <w:t xml:space="preserve">8.支持网络：双频WiFi 2.4G/5G Wifi </w:t>
            </w:r>
            <w:proofErr w:type="gramStart"/>
            <w:r w:rsidRPr="00403C97">
              <w:rPr>
                <w:rFonts w:ascii="宋体" w:hAnsi="宋体" w:cs="宋体" w:hint="eastAsia"/>
                <w:kern w:val="0"/>
                <w:szCs w:val="21"/>
              </w:rPr>
              <w:t>及蓝牙</w:t>
            </w:r>
            <w:proofErr w:type="gramEnd"/>
            <w:r w:rsidRPr="00403C97">
              <w:rPr>
                <w:rFonts w:ascii="宋体" w:hAnsi="宋体" w:cs="宋体" w:hint="eastAsia"/>
                <w:kern w:val="0"/>
                <w:szCs w:val="21"/>
              </w:rPr>
              <w:t>5.0，模块具有SRRC认证，10/100M有线网络；</w:t>
            </w:r>
            <w:r w:rsidRPr="00403C97">
              <w:rPr>
                <w:rFonts w:ascii="宋体" w:hAnsi="宋体" w:cs="宋体" w:hint="eastAsia"/>
                <w:kern w:val="0"/>
                <w:szCs w:val="21"/>
              </w:rPr>
              <w:br/>
              <w:t>9.内置大功率扬声器：10w+10w ,支持杜比和DTS解码；支持RTC实时时钟（断电情况下电池支持7×24小时工作）；</w:t>
            </w:r>
            <w:r w:rsidRPr="00403C97">
              <w:rPr>
                <w:rFonts w:ascii="宋体" w:hAnsi="宋体" w:cs="宋体" w:hint="eastAsia"/>
                <w:kern w:val="0"/>
                <w:szCs w:val="21"/>
              </w:rPr>
              <w:br/>
              <w:t>二、内</w:t>
            </w:r>
            <w:proofErr w:type="gramStart"/>
            <w:r w:rsidRPr="00403C97">
              <w:rPr>
                <w:rFonts w:ascii="宋体" w:hAnsi="宋体" w:cs="宋体" w:hint="eastAsia"/>
                <w:kern w:val="0"/>
                <w:szCs w:val="21"/>
              </w:rPr>
              <w:t>置信发</w:t>
            </w:r>
            <w:proofErr w:type="gramEnd"/>
            <w:r w:rsidRPr="00403C97">
              <w:rPr>
                <w:rFonts w:ascii="宋体" w:hAnsi="宋体" w:cs="宋体" w:hint="eastAsia"/>
                <w:kern w:val="0"/>
                <w:szCs w:val="21"/>
              </w:rPr>
              <w:t>系统功能：</w:t>
            </w:r>
            <w:r w:rsidRPr="00403C97">
              <w:rPr>
                <w:rFonts w:ascii="宋体" w:hAnsi="宋体" w:cs="宋体" w:hint="eastAsia"/>
                <w:kern w:val="0"/>
                <w:szCs w:val="21"/>
              </w:rPr>
              <w:br/>
              <w:t>1.前端支持后台发布的自定义UI界面或预存的常用管理界面；</w:t>
            </w:r>
            <w:r w:rsidRPr="00403C97">
              <w:rPr>
                <w:rFonts w:ascii="宋体" w:hAnsi="宋体" w:cs="宋体" w:hint="eastAsia"/>
                <w:kern w:val="0"/>
                <w:szCs w:val="21"/>
              </w:rPr>
              <w:br/>
              <w:t>2.播放终端基于跨平台技术开发，操作系统可支持Linux、Windows及Android；</w:t>
            </w:r>
            <w:r w:rsidRPr="00403C97">
              <w:rPr>
                <w:rFonts w:ascii="宋体" w:hAnsi="宋体" w:cs="宋体" w:hint="eastAsia"/>
                <w:kern w:val="0"/>
                <w:szCs w:val="21"/>
              </w:rPr>
              <w:br/>
              <w:t>3.终端播放的节目采用离线方式播放，即节目播放的内容及资源都是下载到本地，本地播放，以保证终端内容播出和互动操作的流畅性，并且可设定清理策略，在存储容量达到临界值时自动清理；</w:t>
            </w:r>
            <w:r w:rsidRPr="00403C97">
              <w:rPr>
                <w:rFonts w:ascii="宋体" w:hAnsi="宋体" w:cs="宋体" w:hint="eastAsia"/>
                <w:kern w:val="0"/>
                <w:szCs w:val="21"/>
              </w:rPr>
              <w:br/>
              <w:t>4.支持Video Decoder MPEG 1/2/4, H.265, AVS2,H.264/AVC，VC-1,AVS/AVS+,MVC</w:t>
            </w:r>
            <w:r w:rsidRPr="00403C97">
              <w:rPr>
                <w:rFonts w:ascii="宋体" w:hAnsi="宋体" w:cs="宋体" w:hint="eastAsia"/>
                <w:kern w:val="0"/>
                <w:szCs w:val="21"/>
              </w:rPr>
              <w:br/>
              <w:t>-VP8,VP9,HEVC,JEPG,Audio DSP（Decoder)，MP3,AAC,WMA,RM,FLAC等大多数主流视频格式；</w:t>
            </w:r>
            <w:r w:rsidRPr="00403C97">
              <w:rPr>
                <w:rFonts w:ascii="宋体" w:hAnsi="宋体" w:cs="宋体" w:hint="eastAsia"/>
                <w:kern w:val="0"/>
                <w:szCs w:val="21"/>
              </w:rPr>
              <w:br/>
              <w:t>5.支持2160P/1080p高清播放；多屏同步播放；多屏关联播放；</w:t>
            </w:r>
            <w:r w:rsidRPr="00403C97">
              <w:rPr>
                <w:rFonts w:ascii="宋体" w:hAnsi="宋体" w:cs="宋体" w:hint="eastAsia"/>
                <w:kern w:val="0"/>
                <w:szCs w:val="21"/>
              </w:rPr>
              <w:br/>
              <w:t>6.支持HTML5网页、流媒体、直播流播放，支持高/标清垫片播放；</w:t>
            </w:r>
            <w:r w:rsidRPr="00403C97">
              <w:rPr>
                <w:rFonts w:ascii="宋体" w:hAnsi="宋体" w:cs="宋体" w:hint="eastAsia"/>
                <w:kern w:val="0"/>
                <w:szCs w:val="21"/>
              </w:rPr>
              <w:br/>
              <w:t xml:space="preserve">7.支持分级管理功能：支持不同分组和职能的管理员，可根据不同的权限对所属的分组终端进行管理和内容更新； </w:t>
            </w:r>
            <w:r w:rsidRPr="00403C97">
              <w:rPr>
                <w:rFonts w:ascii="宋体" w:hAnsi="宋体" w:cs="宋体" w:hint="eastAsia"/>
                <w:kern w:val="0"/>
                <w:szCs w:val="21"/>
              </w:rPr>
              <w:br/>
              <w:t>8.支持屏幕水平、90°、270°旋转；</w:t>
            </w:r>
            <w:r w:rsidRPr="00403C97">
              <w:rPr>
                <w:rFonts w:ascii="宋体" w:hAnsi="宋体" w:cs="宋体" w:hint="eastAsia"/>
                <w:kern w:val="0"/>
                <w:szCs w:val="21"/>
              </w:rPr>
              <w:br/>
              <w:t>9.支持展示元素的自由分屏组合。同一屏幕同时显示多种元素（时间、日期、图片、视频字幕、天气预报等），并自由控制屏幕元素的位置、大小；支持多种不固定分屏模式播放，可视拖曳，一分屏、二分屏、三分屏随心切换；</w:t>
            </w:r>
            <w:r w:rsidRPr="00403C97">
              <w:rPr>
                <w:rFonts w:ascii="宋体" w:hAnsi="宋体" w:cs="宋体" w:hint="eastAsia"/>
                <w:kern w:val="0"/>
                <w:szCs w:val="21"/>
              </w:rPr>
              <w:br/>
              <w:t>10.终端支持联屏/拼屏、关联播放，可根据不同分辨率、不同尺寸段屏幕进行自适应调整，实现自动排版，无需为不同分辨率的机器创建不同的播出单并实现多屏同步播放、多屏关联播放等功能；</w:t>
            </w:r>
            <w:r w:rsidRPr="00403C97">
              <w:rPr>
                <w:rFonts w:ascii="宋体" w:hAnsi="宋体" w:cs="宋体" w:hint="eastAsia"/>
                <w:kern w:val="0"/>
                <w:szCs w:val="21"/>
              </w:rPr>
              <w:br/>
              <w:t>11.支持滚动字幕，可以自定义字幕字体的大小、位置、前景及背景颜色等，滚动字幕可叠加在视频画面上；</w:t>
            </w:r>
            <w:r w:rsidRPr="00403C97">
              <w:rPr>
                <w:rFonts w:ascii="宋体" w:hAnsi="宋体" w:cs="宋体" w:hint="eastAsia"/>
                <w:kern w:val="0"/>
                <w:szCs w:val="21"/>
              </w:rPr>
              <w:br/>
              <w:t>12.支持紧急停播，插播滚动字幕；远程控制终端：重启、关机、设置定时开关机时间、音量调节、屏幕亮度调整等；</w:t>
            </w:r>
            <w:r w:rsidRPr="00403C97">
              <w:rPr>
                <w:rFonts w:ascii="宋体" w:hAnsi="宋体" w:cs="宋体" w:hint="eastAsia"/>
                <w:kern w:val="0"/>
                <w:szCs w:val="21"/>
              </w:rPr>
              <w:br/>
              <w:t>13.故障侦测报警功能：终端软件能自动侦测运行异常，当发现异常能自动重</w:t>
            </w:r>
            <w:proofErr w:type="gramStart"/>
            <w:r w:rsidRPr="00403C97">
              <w:rPr>
                <w:rFonts w:ascii="宋体" w:hAnsi="宋体" w:cs="宋体" w:hint="eastAsia"/>
                <w:kern w:val="0"/>
                <w:szCs w:val="21"/>
              </w:rPr>
              <w:t>启相关</w:t>
            </w:r>
            <w:proofErr w:type="gramEnd"/>
            <w:r w:rsidRPr="00403C97">
              <w:rPr>
                <w:rFonts w:ascii="宋体" w:hAnsi="宋体" w:cs="宋体" w:hint="eastAsia"/>
                <w:kern w:val="0"/>
                <w:szCs w:val="21"/>
              </w:rPr>
              <w:t>终端应用或重启系统，同时向后台服务器上报相关异常；</w:t>
            </w:r>
            <w:r w:rsidRPr="00403C97">
              <w:rPr>
                <w:rFonts w:ascii="宋体" w:hAnsi="宋体" w:cs="宋体" w:hint="eastAsia"/>
                <w:kern w:val="0"/>
                <w:szCs w:val="21"/>
              </w:rPr>
              <w:br/>
              <w:t>14.终端支持本地及远程升级功能，远程设置(如管理开关机）、远程监控、下载监控、可分权限控制设备，实现不同层级人员的内容管理与分发；</w:t>
            </w:r>
            <w:r w:rsidRPr="00403C97">
              <w:rPr>
                <w:rFonts w:ascii="宋体" w:hAnsi="宋体" w:cs="宋体" w:hint="eastAsia"/>
                <w:kern w:val="0"/>
                <w:szCs w:val="21"/>
              </w:rPr>
              <w:br/>
              <w:t>15.每台终端有唯一ID或可命名标识，实时显示终端在线状态、播放内容、安装位置等。</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b/>
                <w:bCs/>
                <w:kern w:val="0"/>
                <w:szCs w:val="21"/>
              </w:rPr>
              <w:t>（三）其他辅材及安装调试</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1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六类网线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 xml:space="preserve">1箱 </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CAT6。</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lastRenderedPageBreak/>
              <w:t xml:space="preserve">2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HDMI高清线</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2条</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2.0版HDMI高清线.4K。</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3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16口千兆交换机</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1台</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千兆交换机，16个10/100/1000Mbps电口，支持Web/APP/MACC管理。</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4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布线管</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100米</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布线整洁、保护线材，PVC 20/25/32线管。</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5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专业会议室机柜</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1套</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标准18"机柜，</w:t>
            </w:r>
            <w:proofErr w:type="gramStart"/>
            <w:r w:rsidRPr="00403C97">
              <w:rPr>
                <w:rFonts w:ascii="宋体" w:hAnsi="宋体" w:cs="宋体" w:hint="eastAsia"/>
                <w:kern w:val="0"/>
                <w:szCs w:val="21"/>
              </w:rPr>
              <w:t>600×600×</w:t>
            </w:r>
            <w:proofErr w:type="gramEnd"/>
            <w:r w:rsidRPr="00403C97">
              <w:rPr>
                <w:rFonts w:ascii="宋体" w:hAnsi="宋体" w:cs="宋体" w:hint="eastAsia"/>
                <w:kern w:val="0"/>
                <w:szCs w:val="21"/>
              </w:rPr>
              <w:t>1000mm 18U，黑色，静态承重50KG；前茶色玻璃门，后网孔门，标配。</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6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其他辅材</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工业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BNC头、焊锡、松香、扎带、线号、防水胶布、电工胶布、电源插头、标签、插排、膨胀螺栓、线槽等。</w:t>
            </w:r>
          </w:p>
        </w:tc>
      </w:tr>
      <w:tr w:rsidR="00BB18BA" w:rsidRPr="00403C97">
        <w:trPr>
          <w:trHeight w:val="454"/>
          <w:jc w:val="center"/>
        </w:trPr>
        <w:tc>
          <w:tcPr>
            <w:tcW w:w="548"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 xml:space="preserve">7 </w:t>
            </w:r>
          </w:p>
        </w:tc>
        <w:tc>
          <w:tcPr>
            <w:tcW w:w="1563" w:type="dxa"/>
            <w:shd w:val="clear" w:color="auto" w:fill="auto"/>
            <w:vAlign w:val="center"/>
          </w:tcPr>
          <w:p w:rsidR="00BB18BA" w:rsidRPr="00403C97" w:rsidRDefault="002C35C2">
            <w:pPr>
              <w:widowControl/>
              <w:jc w:val="center"/>
              <w:rPr>
                <w:rFonts w:ascii="宋体" w:hAnsi="宋体" w:cs="宋体"/>
                <w:kern w:val="0"/>
                <w:szCs w:val="21"/>
              </w:rPr>
            </w:pPr>
            <w:r w:rsidRPr="00403C97">
              <w:rPr>
                <w:rFonts w:ascii="宋体" w:hAnsi="宋体" w:cs="宋体" w:hint="eastAsia"/>
                <w:kern w:val="0"/>
                <w:szCs w:val="21"/>
              </w:rPr>
              <w:t>安装调试服务费及运输</w:t>
            </w:r>
          </w:p>
        </w:tc>
        <w:tc>
          <w:tcPr>
            <w:tcW w:w="1014"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1项</w:t>
            </w:r>
          </w:p>
        </w:tc>
        <w:tc>
          <w:tcPr>
            <w:tcW w:w="781"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其他未列明行业</w:t>
            </w:r>
          </w:p>
        </w:tc>
        <w:tc>
          <w:tcPr>
            <w:tcW w:w="8357" w:type="dxa"/>
            <w:shd w:val="clear" w:color="auto" w:fill="auto"/>
            <w:vAlign w:val="center"/>
          </w:tcPr>
          <w:p w:rsidR="00BB18BA" w:rsidRPr="00403C97" w:rsidRDefault="002C35C2">
            <w:pPr>
              <w:widowControl/>
              <w:jc w:val="left"/>
              <w:rPr>
                <w:rFonts w:ascii="宋体" w:hAnsi="宋体" w:cs="宋体"/>
                <w:kern w:val="0"/>
                <w:szCs w:val="21"/>
              </w:rPr>
            </w:pPr>
            <w:r w:rsidRPr="00403C97">
              <w:rPr>
                <w:rFonts w:ascii="宋体" w:hAnsi="宋体" w:cs="宋体" w:hint="eastAsia"/>
                <w:kern w:val="0"/>
                <w:szCs w:val="21"/>
              </w:rPr>
              <w:t>以上设备的安装、调试等。</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Theme="minorEastAsia" w:eastAsiaTheme="minorEastAsia" w:hAnsiTheme="minorEastAsia" w:cs="宋体" w:hint="eastAsia"/>
                <w:szCs w:val="21"/>
              </w:rPr>
              <w:t>二、</w:t>
            </w:r>
            <w:r w:rsidRPr="00403C97">
              <w:rPr>
                <w:rFonts w:asciiTheme="minorEastAsia" w:eastAsiaTheme="minorEastAsia" w:hAnsiTheme="minorEastAsia" w:hint="eastAsia"/>
                <w:b/>
                <w:szCs w:val="21"/>
              </w:rPr>
              <w:t>商务要求表</w:t>
            </w:r>
          </w:p>
        </w:tc>
      </w:tr>
      <w:tr w:rsidR="00BB18BA" w:rsidRPr="00403C97">
        <w:trPr>
          <w:trHeight w:val="454"/>
          <w:jc w:val="center"/>
        </w:trPr>
        <w:tc>
          <w:tcPr>
            <w:tcW w:w="2111" w:type="dxa"/>
            <w:gridSpan w:val="2"/>
            <w:shd w:val="clear" w:color="auto" w:fill="auto"/>
            <w:vAlign w:val="center"/>
          </w:tcPr>
          <w:p w:rsidR="00BB18BA" w:rsidRPr="00403C97" w:rsidRDefault="002C35C2">
            <w:pPr>
              <w:snapToGrid w:val="0"/>
              <w:spacing w:line="320" w:lineRule="exact"/>
              <w:jc w:val="center"/>
              <w:rPr>
                <w:rFonts w:ascii="宋体" w:hAnsi="宋体" w:cs="宋体"/>
                <w:kern w:val="0"/>
                <w:szCs w:val="21"/>
              </w:rPr>
            </w:pPr>
            <w:r w:rsidRPr="00403C97">
              <w:rPr>
                <w:rFonts w:asciiTheme="minorEastAsia" w:eastAsiaTheme="minorEastAsia" w:hAnsiTheme="minorEastAsia" w:cs="仿宋_GB2312" w:hint="eastAsia"/>
                <w:szCs w:val="21"/>
              </w:rPr>
              <w:t>▲</w:t>
            </w:r>
            <w:r w:rsidRPr="00403C97">
              <w:rPr>
                <w:rFonts w:asciiTheme="minorEastAsia" w:eastAsiaTheme="minorEastAsia" w:hAnsiTheme="minorEastAsia" w:hint="eastAsia"/>
                <w:szCs w:val="21"/>
              </w:rPr>
              <w:t>质保期</w:t>
            </w:r>
          </w:p>
        </w:tc>
        <w:tc>
          <w:tcPr>
            <w:tcW w:w="10152" w:type="dxa"/>
            <w:gridSpan w:val="3"/>
            <w:shd w:val="clear" w:color="auto" w:fill="auto"/>
          </w:tcPr>
          <w:p w:rsidR="00BB18BA" w:rsidRPr="00403C97" w:rsidRDefault="002C35C2">
            <w:pPr>
              <w:snapToGrid w:val="0"/>
              <w:spacing w:line="320" w:lineRule="exact"/>
              <w:outlineLvl w:val="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1.按国家有关产品“三包”规定执行“三包”，自货物验收合格之日起计算，产品质保期不少于1年（若分项中有具体要求按其要求执行，厂家质保期超过此年限的按厂家规定执行）。</w:t>
            </w:r>
          </w:p>
          <w:p w:rsidR="00BB18BA" w:rsidRPr="00403C97" w:rsidRDefault="002C35C2">
            <w:pPr>
              <w:snapToGrid w:val="0"/>
              <w:spacing w:line="320" w:lineRule="exact"/>
              <w:outlineLvl w:val="0"/>
              <w:rPr>
                <w:rFonts w:ascii="宋体" w:hAnsi="宋体" w:cs="宋体"/>
                <w:kern w:val="0"/>
                <w:szCs w:val="21"/>
              </w:rPr>
            </w:pPr>
            <w:r w:rsidRPr="00403C97">
              <w:rPr>
                <w:rFonts w:asciiTheme="minorEastAsia" w:eastAsiaTheme="minorEastAsia" w:hAnsiTheme="minorEastAsia" w:cs="微软雅黑" w:hint="eastAsia"/>
                <w:szCs w:val="21"/>
              </w:rPr>
              <w:t>2.从通过验收即日起计算一年内所有由于质量问题导致的硬件产品故障以免费保修、免费人工及免费更换配件标准上门服务并提供终身维护。质保期满的维修收取成本价。</w:t>
            </w:r>
          </w:p>
        </w:tc>
      </w:tr>
      <w:tr w:rsidR="00BB18BA" w:rsidRPr="00403C97">
        <w:trPr>
          <w:trHeight w:val="454"/>
          <w:jc w:val="center"/>
        </w:trPr>
        <w:tc>
          <w:tcPr>
            <w:tcW w:w="2111" w:type="dxa"/>
            <w:gridSpan w:val="2"/>
            <w:shd w:val="clear" w:color="auto" w:fill="auto"/>
            <w:vAlign w:val="center"/>
          </w:tcPr>
          <w:p w:rsidR="00BB18BA" w:rsidRPr="00403C97" w:rsidRDefault="002C35C2">
            <w:pPr>
              <w:spacing w:line="320" w:lineRule="exact"/>
              <w:jc w:val="center"/>
              <w:rPr>
                <w:rFonts w:ascii="宋体" w:hAnsi="宋体" w:cs="宋体"/>
                <w:kern w:val="0"/>
                <w:szCs w:val="21"/>
              </w:rPr>
            </w:pPr>
            <w:r w:rsidRPr="00403C97">
              <w:rPr>
                <w:rFonts w:asciiTheme="minorEastAsia" w:eastAsiaTheme="minorEastAsia" w:hAnsiTheme="minorEastAsia" w:cs="仿宋_GB2312" w:hint="eastAsia"/>
                <w:szCs w:val="21"/>
              </w:rPr>
              <w:t>▲</w:t>
            </w:r>
            <w:r w:rsidRPr="00403C97">
              <w:rPr>
                <w:rFonts w:asciiTheme="minorEastAsia" w:eastAsiaTheme="minorEastAsia" w:hAnsiTheme="minorEastAsia" w:hint="eastAsia"/>
                <w:szCs w:val="21"/>
              </w:rPr>
              <w:t>交货时间及地点</w:t>
            </w:r>
          </w:p>
        </w:tc>
        <w:tc>
          <w:tcPr>
            <w:tcW w:w="10152" w:type="dxa"/>
            <w:gridSpan w:val="3"/>
            <w:shd w:val="clear" w:color="auto" w:fill="auto"/>
          </w:tcPr>
          <w:p w:rsidR="00BB18BA" w:rsidRPr="00403C97" w:rsidRDefault="002C35C2">
            <w:pPr>
              <w:spacing w:line="320" w:lineRule="exact"/>
              <w:rPr>
                <w:rFonts w:asciiTheme="minorEastAsia" w:eastAsiaTheme="minorEastAsia" w:hAnsiTheme="minorEastAsia"/>
                <w:szCs w:val="21"/>
              </w:rPr>
            </w:pPr>
            <w:r w:rsidRPr="00403C97">
              <w:rPr>
                <w:rFonts w:asciiTheme="minorEastAsia" w:eastAsiaTheme="minorEastAsia" w:hAnsiTheme="minorEastAsia" w:hint="eastAsia"/>
                <w:szCs w:val="21"/>
              </w:rPr>
              <w:t>1.交货时间：自签订合同之日起60日历日内安装调试完毕并合格交付使用。</w:t>
            </w:r>
          </w:p>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szCs w:val="21"/>
              </w:rPr>
              <w:t>2.交货地点：采购人指定地点。</w:t>
            </w:r>
          </w:p>
        </w:tc>
      </w:tr>
      <w:tr w:rsidR="00BB18BA" w:rsidRPr="00403C97">
        <w:trPr>
          <w:trHeight w:val="454"/>
          <w:jc w:val="center"/>
        </w:trPr>
        <w:tc>
          <w:tcPr>
            <w:tcW w:w="2111" w:type="dxa"/>
            <w:gridSpan w:val="2"/>
            <w:shd w:val="clear" w:color="auto" w:fill="auto"/>
            <w:vAlign w:val="center"/>
          </w:tcPr>
          <w:p w:rsidR="00BB18BA" w:rsidRPr="00403C97" w:rsidRDefault="002C35C2">
            <w:pPr>
              <w:spacing w:line="400" w:lineRule="exact"/>
              <w:jc w:val="center"/>
              <w:rPr>
                <w:rFonts w:ascii="宋体" w:hAnsi="宋体" w:cs="宋体"/>
                <w:kern w:val="0"/>
                <w:szCs w:val="21"/>
              </w:rPr>
            </w:pPr>
            <w:r w:rsidRPr="00403C97">
              <w:rPr>
                <w:rFonts w:asciiTheme="minorEastAsia" w:eastAsiaTheme="minorEastAsia" w:hAnsiTheme="minorEastAsia" w:cs="仿宋_GB2312" w:hint="eastAsia"/>
                <w:szCs w:val="21"/>
              </w:rPr>
              <w:t>▲</w:t>
            </w:r>
            <w:r w:rsidRPr="00403C97">
              <w:rPr>
                <w:rFonts w:asciiTheme="minorEastAsia" w:eastAsiaTheme="minorEastAsia" w:hAnsiTheme="minorEastAsia" w:cs="宋体" w:hint="eastAsia"/>
                <w:szCs w:val="21"/>
              </w:rPr>
              <w:t>售后服务要求</w:t>
            </w:r>
          </w:p>
        </w:tc>
        <w:tc>
          <w:tcPr>
            <w:tcW w:w="10152" w:type="dxa"/>
            <w:gridSpan w:val="3"/>
            <w:shd w:val="clear" w:color="auto" w:fill="auto"/>
          </w:tcPr>
          <w:p w:rsidR="00BB18BA" w:rsidRPr="00403C97" w:rsidRDefault="002C35C2">
            <w:pPr>
              <w:spacing w:line="400" w:lineRule="exact"/>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1.供应商负责送货到采购人现场，在采购人要求的时间内完成本项目采购需求中所有内容的安装调试，若逾期交货，供应商需承担相应的违约责任；货物到位后的安装、调试、培训均由供应商提供，并由专职工程师分工执行。</w:t>
            </w:r>
          </w:p>
          <w:p w:rsidR="00BB18BA" w:rsidRPr="00403C97" w:rsidRDefault="002C35C2">
            <w:pPr>
              <w:spacing w:line="400" w:lineRule="exact"/>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2.所有货物必须是全新、原装的，未使用过的产品，货物到货后，</w:t>
            </w:r>
            <w:r w:rsidRPr="00403C97">
              <w:rPr>
                <w:rFonts w:asciiTheme="minorEastAsia" w:eastAsiaTheme="minorEastAsia" w:hAnsiTheme="minorEastAsia" w:hint="eastAsia"/>
                <w:szCs w:val="21"/>
              </w:rPr>
              <w:t>中标</w:t>
            </w:r>
            <w:r w:rsidRPr="00403C97">
              <w:rPr>
                <w:rFonts w:asciiTheme="minorEastAsia" w:eastAsiaTheme="minorEastAsia" w:hAnsiTheme="minorEastAsia" w:cs="宋体" w:hint="eastAsia"/>
                <w:szCs w:val="21"/>
              </w:rPr>
              <w:t>供应商和采购人应在现场进行清点核对，清点核对过程中如果发现因包装或运输不当引起的设备外观或内部的损坏，</w:t>
            </w:r>
            <w:r w:rsidRPr="00403C97">
              <w:rPr>
                <w:rFonts w:asciiTheme="minorEastAsia" w:eastAsiaTheme="minorEastAsia" w:hAnsiTheme="minorEastAsia" w:hint="eastAsia"/>
                <w:szCs w:val="21"/>
              </w:rPr>
              <w:t>中标</w:t>
            </w:r>
            <w:r w:rsidRPr="00403C97">
              <w:rPr>
                <w:rFonts w:asciiTheme="minorEastAsia" w:eastAsiaTheme="minorEastAsia" w:hAnsiTheme="minorEastAsia" w:cs="宋体" w:hint="eastAsia"/>
                <w:szCs w:val="21"/>
              </w:rPr>
              <w:t>供应商承担所有责任。</w:t>
            </w:r>
          </w:p>
          <w:p w:rsidR="00BB18BA" w:rsidRPr="00403C97" w:rsidRDefault="002C35C2">
            <w:pPr>
              <w:spacing w:line="400" w:lineRule="exact"/>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3.供应商交货时需提供产品说明书、保修卡、合格证产品目录、图纸、操作手册、试用说明、维护手册或服务指南等供货商品的配套资料。</w:t>
            </w:r>
          </w:p>
          <w:p w:rsidR="00BB18BA" w:rsidRPr="00403C97" w:rsidRDefault="002C35C2">
            <w:pPr>
              <w:spacing w:line="400" w:lineRule="exact"/>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4.故障响应时间：按国家及行业标准进行及时处理，出现故障时在1小时内响应，6小时内到达故障现场；一般问题应在24小时内解决，重大问题或其它无法迅速解决的问题应在一周内解决；如在规定时间内无法排除故障，需提供备用机，保障系统正常运行，终身提供技术支持。</w:t>
            </w:r>
          </w:p>
          <w:p w:rsidR="00BB18BA" w:rsidRPr="00403C97" w:rsidRDefault="002C35C2">
            <w:pPr>
              <w:spacing w:line="400" w:lineRule="exact"/>
              <w:jc w:val="left"/>
              <w:rPr>
                <w:rFonts w:ascii="宋体" w:hAnsi="宋体" w:cs="宋体"/>
                <w:kern w:val="0"/>
                <w:szCs w:val="21"/>
              </w:rPr>
            </w:pPr>
            <w:r w:rsidRPr="00403C97">
              <w:rPr>
                <w:rFonts w:asciiTheme="minorEastAsia" w:eastAsiaTheme="minorEastAsia" w:hAnsiTheme="minorEastAsia" w:cs="宋体" w:hint="eastAsia"/>
                <w:szCs w:val="21"/>
              </w:rPr>
              <w:t>5.技术培训要求：质保期内，在采购人指定地点，供应商应配置专业技术人员提供现场技术培训，保证使用人员正常操作设备的各种功能。</w:t>
            </w:r>
          </w:p>
        </w:tc>
      </w:tr>
      <w:tr w:rsidR="00BB18BA" w:rsidRPr="00403C97">
        <w:trPr>
          <w:trHeight w:val="454"/>
          <w:jc w:val="center"/>
        </w:trPr>
        <w:tc>
          <w:tcPr>
            <w:tcW w:w="2111" w:type="dxa"/>
            <w:gridSpan w:val="2"/>
            <w:shd w:val="clear" w:color="auto" w:fill="auto"/>
            <w:vAlign w:val="center"/>
          </w:tcPr>
          <w:p w:rsidR="00BB18BA" w:rsidRPr="00403C97" w:rsidRDefault="002C35C2">
            <w:pPr>
              <w:spacing w:line="320" w:lineRule="exact"/>
              <w:jc w:val="center"/>
              <w:rPr>
                <w:rFonts w:ascii="宋体" w:hAnsi="宋体" w:cs="宋体"/>
                <w:kern w:val="0"/>
                <w:szCs w:val="21"/>
              </w:rPr>
            </w:pPr>
            <w:r w:rsidRPr="00403C97">
              <w:rPr>
                <w:rFonts w:asciiTheme="minorEastAsia" w:eastAsiaTheme="minorEastAsia" w:hAnsiTheme="minorEastAsia" w:cs="仿宋_GB2312" w:hint="eastAsia"/>
                <w:szCs w:val="21"/>
              </w:rPr>
              <w:t>▲</w:t>
            </w:r>
            <w:r w:rsidRPr="00403C97">
              <w:rPr>
                <w:rFonts w:asciiTheme="minorEastAsia" w:eastAsiaTheme="minorEastAsia" w:hAnsiTheme="minorEastAsia" w:hint="eastAsia"/>
                <w:szCs w:val="21"/>
              </w:rPr>
              <w:t>付款方式</w:t>
            </w:r>
          </w:p>
        </w:tc>
        <w:tc>
          <w:tcPr>
            <w:tcW w:w="10152" w:type="dxa"/>
            <w:gridSpan w:val="3"/>
            <w:shd w:val="clear" w:color="auto" w:fill="auto"/>
          </w:tcPr>
          <w:p w:rsidR="00BB18BA" w:rsidRPr="00403C97" w:rsidRDefault="002C35C2">
            <w:pPr>
              <w:keepNext/>
              <w:keepLines/>
              <w:tabs>
                <w:tab w:val="left" w:pos="454"/>
                <w:tab w:val="left" w:pos="720"/>
                <w:tab w:val="left" w:pos="840"/>
              </w:tabs>
              <w:outlineLvl w:val="1"/>
              <w:rPr>
                <w:rFonts w:asciiTheme="minorEastAsia" w:eastAsiaTheme="minorEastAsia" w:hAnsiTheme="minorEastAsia"/>
                <w:kern w:val="0"/>
                <w:szCs w:val="21"/>
              </w:rPr>
            </w:pPr>
            <w:r w:rsidRPr="00403C97">
              <w:rPr>
                <w:rFonts w:asciiTheme="minorEastAsia" w:eastAsiaTheme="minorEastAsia" w:hAnsiTheme="minorEastAsia" w:hint="eastAsia"/>
                <w:kern w:val="0"/>
                <w:szCs w:val="21"/>
              </w:rPr>
              <w:t>第一笔款：合同签订收到发票后，采购人10个工作日内支付合同金额的30%；</w:t>
            </w:r>
          </w:p>
          <w:p w:rsidR="00BB18BA" w:rsidRPr="00403C97" w:rsidRDefault="002C35C2">
            <w:pPr>
              <w:keepNext/>
              <w:keepLines/>
              <w:tabs>
                <w:tab w:val="left" w:pos="454"/>
                <w:tab w:val="left" w:pos="720"/>
                <w:tab w:val="left" w:pos="840"/>
              </w:tabs>
              <w:outlineLvl w:val="1"/>
              <w:rPr>
                <w:rFonts w:asciiTheme="minorEastAsia" w:eastAsiaTheme="minorEastAsia" w:hAnsiTheme="minorEastAsia"/>
                <w:kern w:val="0"/>
                <w:szCs w:val="21"/>
              </w:rPr>
            </w:pPr>
            <w:r w:rsidRPr="00403C97">
              <w:rPr>
                <w:rFonts w:asciiTheme="minorEastAsia" w:eastAsiaTheme="minorEastAsia" w:hAnsiTheme="minorEastAsia" w:hint="eastAsia"/>
                <w:kern w:val="0"/>
                <w:szCs w:val="21"/>
              </w:rPr>
              <w:t>第二笔款：设备进场，设备清单核对无误，收到发票后支付到合同金额的80%，</w:t>
            </w:r>
          </w:p>
          <w:p w:rsidR="00BB18BA" w:rsidRPr="00403C97" w:rsidRDefault="002C35C2">
            <w:pPr>
              <w:keepNext/>
              <w:keepLines/>
              <w:tabs>
                <w:tab w:val="left" w:pos="454"/>
                <w:tab w:val="left" w:pos="720"/>
                <w:tab w:val="left" w:pos="840"/>
              </w:tabs>
              <w:outlineLvl w:val="1"/>
              <w:rPr>
                <w:rFonts w:ascii="宋体" w:hAnsi="宋体" w:cs="宋体"/>
                <w:kern w:val="0"/>
                <w:szCs w:val="21"/>
              </w:rPr>
            </w:pPr>
            <w:r w:rsidRPr="00403C97">
              <w:rPr>
                <w:rFonts w:asciiTheme="minorEastAsia" w:eastAsiaTheme="minorEastAsia" w:hAnsiTheme="minorEastAsia" w:hint="eastAsia"/>
                <w:kern w:val="0"/>
                <w:szCs w:val="21"/>
              </w:rPr>
              <w:t>第三笔款：安装调试完成，验收合格收到发票后支付到合同金额的100%。</w:t>
            </w:r>
          </w:p>
        </w:tc>
      </w:tr>
      <w:tr w:rsidR="00BB18BA" w:rsidRPr="00403C97">
        <w:trPr>
          <w:trHeight w:val="454"/>
          <w:jc w:val="center"/>
        </w:trPr>
        <w:tc>
          <w:tcPr>
            <w:tcW w:w="2111" w:type="dxa"/>
            <w:gridSpan w:val="2"/>
            <w:shd w:val="clear" w:color="auto" w:fill="auto"/>
            <w:vAlign w:val="center"/>
          </w:tcPr>
          <w:p w:rsidR="00BB18BA" w:rsidRPr="00403C97" w:rsidRDefault="002C35C2">
            <w:pPr>
              <w:spacing w:line="320" w:lineRule="exact"/>
              <w:jc w:val="center"/>
              <w:rPr>
                <w:rFonts w:ascii="宋体" w:hAnsi="宋体" w:cs="宋体"/>
                <w:kern w:val="0"/>
                <w:szCs w:val="21"/>
              </w:rPr>
            </w:pPr>
            <w:r w:rsidRPr="00403C97">
              <w:rPr>
                <w:rFonts w:asciiTheme="minorEastAsia" w:eastAsiaTheme="minorEastAsia" w:hAnsiTheme="minorEastAsia" w:cs="仿宋_GB2312" w:hint="eastAsia"/>
                <w:szCs w:val="21"/>
              </w:rPr>
              <w:t>▲</w:t>
            </w:r>
            <w:r w:rsidRPr="00403C97">
              <w:rPr>
                <w:rFonts w:asciiTheme="minorEastAsia" w:eastAsiaTheme="minorEastAsia" w:hAnsiTheme="minorEastAsia" w:hint="eastAsia"/>
                <w:szCs w:val="21"/>
              </w:rPr>
              <w:t>报价要求</w:t>
            </w:r>
          </w:p>
        </w:tc>
        <w:tc>
          <w:tcPr>
            <w:tcW w:w="10152" w:type="dxa"/>
            <w:gridSpan w:val="3"/>
            <w:shd w:val="clear" w:color="auto" w:fill="auto"/>
          </w:tcPr>
          <w:p w:rsidR="00BB18BA" w:rsidRPr="00403C97" w:rsidRDefault="002C35C2">
            <w:pPr>
              <w:widowControl/>
              <w:spacing w:line="400" w:lineRule="exact"/>
              <w:jc w:val="left"/>
              <w:rPr>
                <w:rFonts w:asciiTheme="minorEastAsia" w:eastAsiaTheme="minorEastAsia" w:hAnsiTheme="minorEastAsia"/>
              </w:rPr>
            </w:pPr>
            <w:r w:rsidRPr="00403C97">
              <w:rPr>
                <w:rFonts w:asciiTheme="minorEastAsia" w:eastAsiaTheme="minorEastAsia" w:hAnsiTheme="minorEastAsia" w:hint="eastAsia"/>
              </w:rPr>
              <w:t>本项目为交钥匙项目，投标报价为室内环境升级优化、交货安装调试的总包干价，采购人不再支付其他费用，包括但不限于以下内容：</w:t>
            </w:r>
          </w:p>
          <w:p w:rsidR="00BB18BA" w:rsidRPr="00403C97" w:rsidRDefault="002C35C2">
            <w:pPr>
              <w:widowControl/>
              <w:spacing w:line="400" w:lineRule="exact"/>
              <w:jc w:val="left"/>
              <w:rPr>
                <w:rFonts w:asciiTheme="minorEastAsia" w:eastAsiaTheme="minorEastAsia" w:hAnsiTheme="minorEastAsia"/>
              </w:rPr>
            </w:pPr>
            <w:r w:rsidRPr="00403C97">
              <w:rPr>
                <w:rFonts w:asciiTheme="minorEastAsia" w:eastAsiaTheme="minorEastAsia" w:hAnsiTheme="minorEastAsia" w:hint="eastAsia"/>
              </w:rPr>
              <w:t>（1）完全满足技术参数要求的货物主体及货物所需附加品的价格；</w:t>
            </w:r>
          </w:p>
          <w:p w:rsidR="00BB18BA" w:rsidRPr="00403C97" w:rsidRDefault="002C35C2">
            <w:pPr>
              <w:widowControl/>
              <w:spacing w:line="400" w:lineRule="exact"/>
              <w:jc w:val="left"/>
              <w:rPr>
                <w:rFonts w:asciiTheme="minorEastAsia" w:eastAsiaTheme="minorEastAsia" w:hAnsiTheme="minorEastAsia"/>
              </w:rPr>
            </w:pPr>
            <w:r w:rsidRPr="00403C97">
              <w:rPr>
                <w:rFonts w:asciiTheme="minorEastAsia" w:eastAsiaTheme="minorEastAsia" w:hAnsiTheme="minorEastAsia" w:hint="eastAsia"/>
              </w:rPr>
              <w:t>（2）货物的包装、标准附件、备品备件、专用工具的价格；</w:t>
            </w:r>
          </w:p>
          <w:p w:rsidR="00BB18BA" w:rsidRPr="00403C97" w:rsidRDefault="002C35C2">
            <w:pPr>
              <w:widowControl/>
              <w:spacing w:line="400" w:lineRule="exact"/>
              <w:jc w:val="left"/>
              <w:rPr>
                <w:rFonts w:asciiTheme="minorEastAsia" w:eastAsiaTheme="minorEastAsia" w:hAnsiTheme="minorEastAsia"/>
              </w:rPr>
            </w:pPr>
            <w:r w:rsidRPr="00403C97">
              <w:rPr>
                <w:rFonts w:asciiTheme="minorEastAsia" w:eastAsiaTheme="minorEastAsia" w:hAnsiTheme="minorEastAsia" w:hint="eastAsia"/>
              </w:rPr>
              <w:t>（3）室内环境升级优化、运输、装卸、安装、调试、技术支持、售后服务以及所有的不定因素的风险等费用；</w:t>
            </w:r>
          </w:p>
          <w:p w:rsidR="00BB18BA" w:rsidRPr="00403C97" w:rsidRDefault="002C35C2">
            <w:pPr>
              <w:widowControl/>
              <w:spacing w:line="400" w:lineRule="exact"/>
              <w:jc w:val="left"/>
              <w:rPr>
                <w:rFonts w:asciiTheme="minorEastAsia" w:eastAsiaTheme="minorEastAsia" w:hAnsiTheme="minorEastAsia"/>
              </w:rPr>
            </w:pPr>
            <w:r w:rsidRPr="00403C97">
              <w:rPr>
                <w:rFonts w:asciiTheme="minorEastAsia" w:eastAsiaTheme="minorEastAsia" w:hAnsiTheme="minorEastAsia" w:hint="eastAsia"/>
              </w:rPr>
              <w:t>（4）必要的保险费用和各项税费；</w:t>
            </w:r>
          </w:p>
          <w:p w:rsidR="00BB18BA" w:rsidRPr="00403C97" w:rsidRDefault="002C35C2">
            <w:pPr>
              <w:widowControl/>
              <w:spacing w:line="400" w:lineRule="exact"/>
              <w:jc w:val="left"/>
              <w:rPr>
                <w:rFonts w:asciiTheme="minorEastAsia" w:eastAsiaTheme="minorEastAsia" w:hAnsiTheme="minorEastAsia"/>
              </w:rPr>
            </w:pPr>
            <w:r w:rsidRPr="00403C97">
              <w:rPr>
                <w:rFonts w:asciiTheme="minorEastAsia" w:eastAsiaTheme="minorEastAsia" w:hAnsiTheme="minorEastAsia" w:hint="eastAsia"/>
              </w:rPr>
              <w:t>（5）投标人报价</w:t>
            </w:r>
            <w:proofErr w:type="gramStart"/>
            <w:r w:rsidRPr="00403C97">
              <w:rPr>
                <w:rFonts w:asciiTheme="minorEastAsia" w:eastAsiaTheme="minorEastAsia" w:hAnsiTheme="minorEastAsia" w:hint="eastAsia"/>
              </w:rPr>
              <w:t>需包括</w:t>
            </w:r>
            <w:proofErr w:type="gramEnd"/>
            <w:r w:rsidRPr="00403C97">
              <w:rPr>
                <w:rFonts w:asciiTheme="minorEastAsia" w:eastAsiaTheme="minorEastAsia" w:hAnsiTheme="minorEastAsia" w:hint="eastAsia"/>
              </w:rPr>
              <w:t>本招标货物需求表中所需货物安装的安装费用；</w:t>
            </w:r>
          </w:p>
          <w:p w:rsidR="00BB18BA" w:rsidRPr="00403C97" w:rsidRDefault="002C35C2">
            <w:pPr>
              <w:widowControl/>
              <w:spacing w:line="400" w:lineRule="exact"/>
              <w:jc w:val="left"/>
              <w:rPr>
                <w:rFonts w:ascii="宋体" w:hAnsi="宋体" w:cs="宋体"/>
                <w:kern w:val="0"/>
                <w:szCs w:val="21"/>
              </w:rPr>
            </w:pPr>
            <w:r w:rsidRPr="00403C97">
              <w:rPr>
                <w:rFonts w:asciiTheme="minorEastAsia" w:eastAsiaTheme="minorEastAsia" w:hAnsiTheme="minorEastAsia" w:hint="eastAsia"/>
              </w:rPr>
              <w:t>（6）安装过程中产生的脚手架、高空措施、成品保护措施、安全防护措施、清单未列明的辅材辅料、运费、管理、二次搬运、清洁、原有产品损坏复原费用等所有费用都由中标人承担。</w:t>
            </w:r>
          </w:p>
        </w:tc>
      </w:tr>
      <w:tr w:rsidR="00BB18BA" w:rsidRPr="00403C97">
        <w:trPr>
          <w:trHeight w:val="454"/>
          <w:jc w:val="center"/>
        </w:trPr>
        <w:tc>
          <w:tcPr>
            <w:tcW w:w="2111" w:type="dxa"/>
            <w:gridSpan w:val="2"/>
            <w:shd w:val="clear" w:color="auto" w:fill="auto"/>
            <w:vAlign w:val="center"/>
          </w:tcPr>
          <w:p w:rsidR="00BB18BA" w:rsidRPr="00403C97" w:rsidRDefault="002C35C2">
            <w:pPr>
              <w:spacing w:line="400" w:lineRule="exact"/>
              <w:jc w:val="center"/>
              <w:rPr>
                <w:rFonts w:ascii="宋体" w:hAnsi="宋体" w:cs="宋体"/>
                <w:kern w:val="0"/>
                <w:szCs w:val="21"/>
              </w:rPr>
            </w:pPr>
            <w:r w:rsidRPr="00403C97">
              <w:rPr>
                <w:rFonts w:asciiTheme="minorEastAsia" w:eastAsiaTheme="minorEastAsia" w:hAnsiTheme="minorEastAsia" w:cs="宋体" w:hint="eastAsia"/>
                <w:szCs w:val="21"/>
              </w:rPr>
              <w:t>验收标准</w:t>
            </w:r>
          </w:p>
        </w:tc>
        <w:tc>
          <w:tcPr>
            <w:tcW w:w="10152" w:type="dxa"/>
            <w:gridSpan w:val="3"/>
            <w:shd w:val="clear" w:color="auto" w:fill="auto"/>
          </w:tcPr>
          <w:p w:rsidR="00BB18BA" w:rsidRPr="00403C97" w:rsidRDefault="002C35C2">
            <w:pPr>
              <w:spacing w:line="400" w:lineRule="exact"/>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1.验收标准执行现行的强制执行的国家、行业、地方标准。</w:t>
            </w:r>
          </w:p>
          <w:p w:rsidR="002C35C2" w:rsidRPr="00403C97" w:rsidRDefault="002C35C2">
            <w:pPr>
              <w:snapToGrid w:val="0"/>
              <w:spacing w:line="400" w:lineRule="exact"/>
              <w:jc w:val="left"/>
              <w:rPr>
                <w:rFonts w:asciiTheme="minorEastAsia" w:eastAsiaTheme="minorEastAsia" w:hAnsiTheme="minorEastAsia" w:cs="宋体"/>
                <w:szCs w:val="21"/>
              </w:rPr>
            </w:pPr>
            <w:r w:rsidRPr="00403C97">
              <w:rPr>
                <w:rFonts w:asciiTheme="minorEastAsia" w:eastAsiaTheme="minorEastAsia" w:hAnsiTheme="minorEastAsia" w:cs="仿宋_GB2312" w:hint="eastAsia"/>
                <w:szCs w:val="21"/>
              </w:rPr>
              <w:t>▲</w:t>
            </w:r>
            <w:r w:rsidRPr="00403C97">
              <w:rPr>
                <w:rFonts w:asciiTheme="minorEastAsia" w:eastAsiaTheme="minorEastAsia" w:hAnsiTheme="minorEastAsia" w:cs="宋体" w:hint="eastAsia"/>
                <w:szCs w:val="21"/>
              </w:rPr>
              <w:t>2.中标供应商所提供的货物与投标时承诺的技术参数不符的或未</w:t>
            </w:r>
            <w:r w:rsidRPr="00403C97">
              <w:rPr>
                <w:rFonts w:asciiTheme="minorEastAsia" w:eastAsiaTheme="minorEastAsia" w:hAnsiTheme="minorEastAsia" w:hint="eastAsia"/>
                <w:szCs w:val="21"/>
              </w:rPr>
              <w:t>按合同约定供货</w:t>
            </w:r>
            <w:r w:rsidRPr="00403C97">
              <w:rPr>
                <w:rFonts w:asciiTheme="minorEastAsia" w:eastAsiaTheme="minorEastAsia" w:hAnsiTheme="minorEastAsia" w:cs="宋体" w:hint="eastAsia"/>
                <w:szCs w:val="21"/>
              </w:rPr>
              <w:t>的，采购人将报同级财政监督管理部门进行处理，由此导致整批货物被拒收或索赔而引发的所有损失由中标供应商承担。</w:t>
            </w:r>
          </w:p>
          <w:p w:rsidR="00BB18BA" w:rsidRPr="00403C97" w:rsidRDefault="002C35C2">
            <w:pPr>
              <w:snapToGrid w:val="0"/>
              <w:spacing w:line="400" w:lineRule="exact"/>
              <w:jc w:val="left"/>
              <w:rPr>
                <w:rFonts w:ascii="宋体" w:hAnsi="宋体" w:cs="宋体"/>
                <w:kern w:val="0"/>
                <w:szCs w:val="21"/>
              </w:rPr>
            </w:pPr>
            <w:r w:rsidRPr="00403C97">
              <w:rPr>
                <w:rFonts w:asciiTheme="minorEastAsia" w:eastAsiaTheme="minorEastAsia" w:hAnsiTheme="minorEastAsia" w:cs="仿宋_GB2312" w:hint="eastAsia"/>
                <w:szCs w:val="21"/>
              </w:rPr>
              <w:t>▲</w:t>
            </w:r>
            <w:r w:rsidRPr="00403C97">
              <w:rPr>
                <w:rFonts w:asciiTheme="minorEastAsia" w:eastAsiaTheme="minorEastAsia" w:hAnsiTheme="minorEastAsia" w:cs="宋体" w:hint="eastAsia"/>
                <w:szCs w:val="21"/>
              </w:rPr>
              <w:t>3.本项目的货物必须是原装、全新未开封的、符合国家标准的产品，其技术性能指标应符合设备制造商所规定之技术规格，所安装的软件应是正版软件。中标供应商按采购人的要求地址进行送货到位，由采购人验收合格后才进行安装调试或交付，集中验收时货物有不响应采购需求的，不予验收，采购人将报同级财政监督管理部门进行处理，由此导致整批货物被拒收或索赔而引发的所有损失由中标供应商承担。</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Theme="minorEastAsia" w:eastAsiaTheme="minorEastAsia" w:hAnsiTheme="minorEastAsia" w:hint="eastAsia"/>
                <w:b/>
                <w:szCs w:val="21"/>
              </w:rPr>
              <w:t>三、投标人的资信要求表</w:t>
            </w:r>
          </w:p>
        </w:tc>
      </w:tr>
      <w:tr w:rsidR="00BB18BA" w:rsidRPr="00403C97">
        <w:trPr>
          <w:trHeight w:val="454"/>
          <w:jc w:val="center"/>
        </w:trPr>
        <w:tc>
          <w:tcPr>
            <w:tcW w:w="2111" w:type="dxa"/>
            <w:gridSpan w:val="2"/>
            <w:shd w:val="clear" w:color="auto" w:fill="auto"/>
            <w:vAlign w:val="center"/>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b/>
                <w:szCs w:val="21"/>
              </w:rPr>
              <w:t>政策性加分条件</w:t>
            </w:r>
          </w:p>
        </w:tc>
        <w:tc>
          <w:tcPr>
            <w:tcW w:w="10152" w:type="dxa"/>
            <w:gridSpan w:val="3"/>
            <w:shd w:val="clear" w:color="auto" w:fill="auto"/>
          </w:tcPr>
          <w:p w:rsidR="00BB18BA" w:rsidRPr="00403C97" w:rsidRDefault="002C35C2">
            <w:pPr>
              <w:spacing w:line="380" w:lineRule="exact"/>
              <w:rPr>
                <w:rFonts w:ascii="宋体" w:hAnsi="宋体" w:cs="宋体"/>
                <w:kern w:val="0"/>
                <w:szCs w:val="21"/>
              </w:rPr>
            </w:pPr>
            <w:r w:rsidRPr="00403C97">
              <w:rPr>
                <w:rFonts w:asciiTheme="minorEastAsia" w:eastAsiaTheme="minorEastAsia" w:hAnsiTheme="minorEastAsia" w:hint="eastAsia"/>
                <w:kern w:val="0"/>
                <w:szCs w:val="21"/>
              </w:rPr>
              <w:t>见本招标文件 “评标办法及评分标准”。</w:t>
            </w:r>
          </w:p>
        </w:tc>
      </w:tr>
      <w:tr w:rsidR="00BB18BA" w:rsidRPr="00403C97">
        <w:trPr>
          <w:trHeight w:val="454"/>
          <w:jc w:val="center"/>
        </w:trPr>
        <w:tc>
          <w:tcPr>
            <w:tcW w:w="2111" w:type="dxa"/>
            <w:gridSpan w:val="2"/>
            <w:shd w:val="clear" w:color="auto" w:fill="auto"/>
            <w:vAlign w:val="center"/>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b/>
                <w:szCs w:val="21"/>
              </w:rPr>
              <w:t>质量管理、企业信用要求</w:t>
            </w:r>
          </w:p>
        </w:tc>
        <w:tc>
          <w:tcPr>
            <w:tcW w:w="10152" w:type="dxa"/>
            <w:gridSpan w:val="3"/>
            <w:shd w:val="clear" w:color="auto" w:fill="auto"/>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szCs w:val="21"/>
              </w:rPr>
              <w:t>见本招标文件 “评标办法及评分标准”。</w:t>
            </w:r>
          </w:p>
        </w:tc>
      </w:tr>
      <w:tr w:rsidR="00BB18BA" w:rsidRPr="00403C97">
        <w:trPr>
          <w:trHeight w:val="454"/>
          <w:jc w:val="center"/>
        </w:trPr>
        <w:tc>
          <w:tcPr>
            <w:tcW w:w="2111" w:type="dxa"/>
            <w:gridSpan w:val="2"/>
            <w:shd w:val="clear" w:color="auto" w:fill="auto"/>
            <w:vAlign w:val="center"/>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b/>
                <w:szCs w:val="21"/>
              </w:rPr>
              <w:t>能力或业绩要求</w:t>
            </w:r>
          </w:p>
        </w:tc>
        <w:tc>
          <w:tcPr>
            <w:tcW w:w="10152" w:type="dxa"/>
            <w:gridSpan w:val="3"/>
            <w:shd w:val="clear" w:color="auto" w:fill="auto"/>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szCs w:val="21"/>
              </w:rPr>
              <w:t>见本招标文件 “评标办法及评分标准”。</w:t>
            </w:r>
          </w:p>
        </w:tc>
      </w:tr>
      <w:tr w:rsidR="00BB18BA" w:rsidRPr="00403C97">
        <w:trPr>
          <w:trHeight w:val="454"/>
          <w:jc w:val="center"/>
        </w:trPr>
        <w:tc>
          <w:tcPr>
            <w:tcW w:w="12263" w:type="dxa"/>
            <w:gridSpan w:val="5"/>
            <w:shd w:val="clear" w:color="auto" w:fill="auto"/>
            <w:vAlign w:val="center"/>
          </w:tcPr>
          <w:p w:rsidR="00BB18BA" w:rsidRPr="00403C97" w:rsidRDefault="002C35C2">
            <w:pPr>
              <w:widowControl/>
              <w:jc w:val="left"/>
              <w:rPr>
                <w:rFonts w:ascii="宋体" w:hAnsi="宋体" w:cs="宋体"/>
                <w:kern w:val="0"/>
                <w:szCs w:val="21"/>
              </w:rPr>
            </w:pPr>
            <w:r w:rsidRPr="00403C97">
              <w:rPr>
                <w:rFonts w:asciiTheme="minorEastAsia" w:eastAsiaTheme="minorEastAsia" w:hAnsiTheme="minorEastAsia" w:hint="eastAsia"/>
                <w:b/>
                <w:szCs w:val="21"/>
              </w:rPr>
              <w:lastRenderedPageBreak/>
              <w:t>四、采购人对项目的特殊要求及说明</w:t>
            </w:r>
          </w:p>
        </w:tc>
      </w:tr>
      <w:tr w:rsidR="00BB18BA" w:rsidRPr="00403C97">
        <w:trPr>
          <w:trHeight w:val="454"/>
          <w:jc w:val="center"/>
        </w:trPr>
        <w:tc>
          <w:tcPr>
            <w:tcW w:w="2111" w:type="dxa"/>
            <w:gridSpan w:val="2"/>
            <w:shd w:val="clear" w:color="auto" w:fill="auto"/>
            <w:vAlign w:val="center"/>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b/>
                <w:szCs w:val="21"/>
              </w:rPr>
              <w:t>进口产品的说明</w:t>
            </w:r>
          </w:p>
        </w:tc>
        <w:tc>
          <w:tcPr>
            <w:tcW w:w="10152" w:type="dxa"/>
            <w:gridSpan w:val="3"/>
            <w:shd w:val="clear" w:color="auto" w:fill="auto"/>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szCs w:val="21"/>
              </w:rPr>
              <w:t>本项目不接受进口产品（即通过中国海关报关验放进入中国境内且产自关境外的产品）参与投标，</w:t>
            </w:r>
            <w:r w:rsidRPr="00403C97">
              <w:rPr>
                <w:rFonts w:asciiTheme="minorEastAsia" w:eastAsiaTheme="minorEastAsia" w:hAnsiTheme="minorEastAsia" w:hint="eastAsia"/>
                <w:b/>
                <w:szCs w:val="21"/>
              </w:rPr>
              <w:t>如有进口产品参与投标的作无效标处理</w:t>
            </w:r>
            <w:r w:rsidRPr="00403C97">
              <w:rPr>
                <w:rFonts w:asciiTheme="minorEastAsia" w:eastAsiaTheme="minorEastAsia" w:hAnsiTheme="minorEastAsia" w:hint="eastAsia"/>
                <w:szCs w:val="21"/>
              </w:rPr>
              <w:t>。</w:t>
            </w:r>
          </w:p>
        </w:tc>
      </w:tr>
      <w:tr w:rsidR="00BB18BA" w:rsidRPr="00403C97">
        <w:trPr>
          <w:trHeight w:val="454"/>
          <w:jc w:val="center"/>
        </w:trPr>
        <w:tc>
          <w:tcPr>
            <w:tcW w:w="2111" w:type="dxa"/>
            <w:gridSpan w:val="2"/>
            <w:shd w:val="clear" w:color="auto" w:fill="auto"/>
            <w:vAlign w:val="center"/>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b/>
                <w:szCs w:val="21"/>
              </w:rPr>
              <w:t>为落实政府采购政策需满足的要求</w:t>
            </w:r>
          </w:p>
        </w:tc>
        <w:tc>
          <w:tcPr>
            <w:tcW w:w="10152" w:type="dxa"/>
            <w:gridSpan w:val="3"/>
            <w:shd w:val="clear" w:color="auto" w:fill="auto"/>
            <w:vAlign w:val="center"/>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szCs w:val="21"/>
              </w:rPr>
              <w:t>详见《采购需求》及《评标办法及评分标准》</w:t>
            </w:r>
          </w:p>
        </w:tc>
      </w:tr>
      <w:tr w:rsidR="00BB18BA" w:rsidRPr="00403C97">
        <w:trPr>
          <w:trHeight w:val="454"/>
          <w:jc w:val="center"/>
        </w:trPr>
        <w:tc>
          <w:tcPr>
            <w:tcW w:w="2111" w:type="dxa"/>
            <w:gridSpan w:val="2"/>
            <w:shd w:val="clear" w:color="auto" w:fill="auto"/>
            <w:vAlign w:val="center"/>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b/>
                <w:szCs w:val="21"/>
              </w:rPr>
              <w:t>规范标准</w:t>
            </w:r>
          </w:p>
        </w:tc>
        <w:tc>
          <w:tcPr>
            <w:tcW w:w="10152" w:type="dxa"/>
            <w:gridSpan w:val="3"/>
            <w:shd w:val="clear" w:color="auto" w:fill="auto"/>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szCs w:val="21"/>
              </w:rPr>
              <w:t>执行现行的国家、行业、地方标准。</w:t>
            </w:r>
          </w:p>
        </w:tc>
      </w:tr>
      <w:tr w:rsidR="00BB18BA" w:rsidRPr="00403C97">
        <w:trPr>
          <w:trHeight w:val="454"/>
          <w:jc w:val="center"/>
        </w:trPr>
        <w:tc>
          <w:tcPr>
            <w:tcW w:w="2111" w:type="dxa"/>
            <w:gridSpan w:val="2"/>
            <w:shd w:val="clear" w:color="auto" w:fill="auto"/>
            <w:vAlign w:val="center"/>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b/>
                <w:szCs w:val="21"/>
              </w:rPr>
              <w:t>其他技术及服务要求</w:t>
            </w:r>
          </w:p>
        </w:tc>
        <w:tc>
          <w:tcPr>
            <w:tcW w:w="10152" w:type="dxa"/>
            <w:gridSpan w:val="3"/>
            <w:shd w:val="clear" w:color="auto" w:fill="auto"/>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szCs w:val="21"/>
              </w:rPr>
              <w:t>投标人可根据自身情况提供</w:t>
            </w:r>
            <w:r w:rsidRPr="00403C97">
              <w:rPr>
                <w:rFonts w:asciiTheme="minorEastAsia" w:eastAsiaTheme="minorEastAsia" w:hAnsiTheme="minorEastAsia" w:hint="eastAsia"/>
                <w:bCs/>
                <w:szCs w:val="21"/>
              </w:rPr>
              <w:t>技术及项目实施方案。</w:t>
            </w:r>
          </w:p>
        </w:tc>
      </w:tr>
      <w:tr w:rsidR="00BB18BA" w:rsidRPr="00403C97">
        <w:trPr>
          <w:trHeight w:val="454"/>
          <w:jc w:val="center"/>
        </w:trPr>
        <w:tc>
          <w:tcPr>
            <w:tcW w:w="12263" w:type="dxa"/>
            <w:gridSpan w:val="5"/>
            <w:shd w:val="clear" w:color="auto" w:fill="auto"/>
            <w:vAlign w:val="center"/>
          </w:tcPr>
          <w:p w:rsidR="00BB18BA" w:rsidRPr="00403C97" w:rsidRDefault="002C35C2">
            <w:pPr>
              <w:spacing w:line="320" w:lineRule="exact"/>
              <w:rPr>
                <w:rFonts w:asciiTheme="minorEastAsia" w:eastAsiaTheme="minorEastAsia" w:hAnsiTheme="minorEastAsia"/>
                <w:szCs w:val="21"/>
              </w:rPr>
            </w:pPr>
            <w:r w:rsidRPr="00403C97">
              <w:rPr>
                <w:rFonts w:asciiTheme="minorEastAsia" w:eastAsiaTheme="minorEastAsia" w:hAnsiTheme="minorEastAsia" w:hint="eastAsia"/>
                <w:b/>
                <w:szCs w:val="21"/>
              </w:rPr>
              <w:t>五、其他</w:t>
            </w:r>
          </w:p>
        </w:tc>
      </w:tr>
      <w:tr w:rsidR="00BB18BA" w:rsidRPr="00403C97">
        <w:trPr>
          <w:trHeight w:val="454"/>
          <w:jc w:val="center"/>
        </w:trPr>
        <w:tc>
          <w:tcPr>
            <w:tcW w:w="2111" w:type="dxa"/>
            <w:gridSpan w:val="2"/>
            <w:shd w:val="clear" w:color="auto" w:fill="auto"/>
            <w:vAlign w:val="center"/>
          </w:tcPr>
          <w:p w:rsidR="00BB18BA" w:rsidRPr="00403C97" w:rsidRDefault="002C35C2">
            <w:pPr>
              <w:spacing w:line="320" w:lineRule="exact"/>
              <w:jc w:val="center"/>
              <w:rPr>
                <w:rFonts w:ascii="宋体" w:hAnsi="宋体" w:cs="宋体"/>
                <w:kern w:val="0"/>
                <w:szCs w:val="21"/>
              </w:rPr>
            </w:pPr>
            <w:r w:rsidRPr="00403C97">
              <w:rPr>
                <w:rFonts w:asciiTheme="minorEastAsia" w:eastAsiaTheme="minorEastAsia" w:hAnsiTheme="minorEastAsia" w:hint="eastAsia"/>
                <w:szCs w:val="21"/>
              </w:rPr>
              <w:t>产品资料及说明文件</w:t>
            </w:r>
          </w:p>
        </w:tc>
        <w:tc>
          <w:tcPr>
            <w:tcW w:w="10152" w:type="dxa"/>
            <w:gridSpan w:val="3"/>
            <w:shd w:val="clear" w:color="auto" w:fill="auto"/>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szCs w:val="21"/>
              </w:rPr>
              <w:t>若投标文件中需要提供投标产品对外公开的产品彩页或说明书（体现技术参数，可以是从生产厂家网页下载的PDF或HTM文件或检测报告或生产厂家盖章的技术参数证明材料，如生产厂家网页下载的PDF或HTM文件与检测报告不一致的，投标进行说明），以供评标时核对。当投标文件提供的仪器性能参数与该仪器生产商提供的性能参数不符合时，以后者为准。</w:t>
            </w:r>
          </w:p>
        </w:tc>
      </w:tr>
      <w:tr w:rsidR="00BB18BA" w:rsidRPr="00403C97">
        <w:trPr>
          <w:trHeight w:val="454"/>
          <w:jc w:val="center"/>
        </w:trPr>
        <w:tc>
          <w:tcPr>
            <w:tcW w:w="2111" w:type="dxa"/>
            <w:gridSpan w:val="2"/>
            <w:shd w:val="clear" w:color="auto" w:fill="auto"/>
            <w:vAlign w:val="center"/>
          </w:tcPr>
          <w:p w:rsidR="00BB18BA" w:rsidRPr="00403C97" w:rsidRDefault="002C35C2">
            <w:pPr>
              <w:spacing w:line="320" w:lineRule="exact"/>
              <w:jc w:val="center"/>
              <w:rPr>
                <w:rFonts w:ascii="宋体" w:hAnsi="宋体" w:cs="宋体"/>
                <w:kern w:val="0"/>
                <w:szCs w:val="21"/>
              </w:rPr>
            </w:pPr>
            <w:r w:rsidRPr="00403C97">
              <w:rPr>
                <w:rFonts w:asciiTheme="minorEastAsia" w:eastAsiaTheme="minorEastAsia" w:hAnsiTheme="minorEastAsia" w:hint="eastAsia"/>
                <w:szCs w:val="21"/>
              </w:rPr>
              <w:t>▲采购预算价及最高限价</w:t>
            </w:r>
          </w:p>
        </w:tc>
        <w:tc>
          <w:tcPr>
            <w:tcW w:w="10152" w:type="dxa"/>
            <w:gridSpan w:val="3"/>
            <w:shd w:val="clear" w:color="auto" w:fill="auto"/>
          </w:tcPr>
          <w:p w:rsidR="00BB18BA" w:rsidRPr="00403C97" w:rsidRDefault="002C35C2">
            <w:pPr>
              <w:spacing w:line="320" w:lineRule="exact"/>
              <w:rPr>
                <w:rFonts w:ascii="宋体" w:hAnsi="宋体" w:cs="宋体"/>
                <w:kern w:val="0"/>
                <w:szCs w:val="21"/>
              </w:rPr>
            </w:pPr>
            <w:r w:rsidRPr="00403C97">
              <w:rPr>
                <w:rFonts w:asciiTheme="minorEastAsia" w:eastAsiaTheme="minorEastAsia" w:hAnsiTheme="minorEastAsia" w:hint="eastAsia"/>
                <w:szCs w:val="21"/>
              </w:rPr>
              <w:t>详见《第一章公开招标公告》，投标报价超采购预算及最高限价的投标无效。</w:t>
            </w:r>
          </w:p>
        </w:tc>
      </w:tr>
    </w:tbl>
    <w:p w:rsidR="00BB18BA" w:rsidRPr="00403C97" w:rsidRDefault="00BB18BA">
      <w:pPr>
        <w:spacing w:line="360" w:lineRule="auto"/>
        <w:ind w:firstLineChars="200" w:firstLine="420"/>
        <w:jc w:val="left"/>
        <w:rPr>
          <w:rFonts w:asciiTheme="minorEastAsia" w:eastAsiaTheme="minorEastAsia" w:hAnsiTheme="minorEastAsia" w:cs="宋体"/>
          <w:szCs w:val="21"/>
        </w:rPr>
      </w:pPr>
    </w:p>
    <w:p w:rsidR="00BB18BA" w:rsidRPr="00403C97" w:rsidRDefault="00BB18BA">
      <w:pPr>
        <w:spacing w:line="360" w:lineRule="auto"/>
        <w:ind w:firstLineChars="200" w:firstLine="420"/>
        <w:jc w:val="left"/>
        <w:rPr>
          <w:rFonts w:asciiTheme="minorEastAsia" w:eastAsiaTheme="minorEastAsia" w:hAnsiTheme="minorEastAsia" w:cs="宋体"/>
          <w:szCs w:val="21"/>
        </w:rPr>
      </w:pPr>
    </w:p>
    <w:p w:rsidR="00BB18BA" w:rsidRPr="00403C97" w:rsidRDefault="00BB18BA">
      <w:pPr>
        <w:spacing w:line="360" w:lineRule="auto"/>
        <w:ind w:firstLineChars="200" w:firstLine="420"/>
        <w:jc w:val="center"/>
        <w:rPr>
          <w:rFonts w:asciiTheme="minorEastAsia" w:eastAsiaTheme="minorEastAsia" w:hAnsiTheme="minorEastAsia" w:cs="Arial"/>
          <w:bCs/>
          <w:szCs w:val="21"/>
          <w:u w:val="single"/>
        </w:rPr>
      </w:pPr>
    </w:p>
    <w:p w:rsidR="00BB18BA" w:rsidRPr="00403C97" w:rsidRDefault="002C35C2">
      <w:pPr>
        <w:widowControl/>
        <w:jc w:val="left"/>
        <w:rPr>
          <w:rFonts w:asciiTheme="minorEastAsia" w:eastAsiaTheme="minorEastAsia" w:hAnsiTheme="minorEastAsia"/>
          <w:b/>
          <w:kern w:val="0"/>
          <w:sz w:val="24"/>
        </w:rPr>
      </w:pPr>
      <w:r w:rsidRPr="00403C97">
        <w:rPr>
          <w:rFonts w:asciiTheme="minorEastAsia" w:eastAsiaTheme="minorEastAsia" w:hAnsiTheme="minorEastAsia" w:hint="eastAsia"/>
          <w:b/>
        </w:rPr>
        <w:br w:type="page"/>
      </w:r>
    </w:p>
    <w:p w:rsidR="00BB18BA" w:rsidRPr="00403C97" w:rsidRDefault="002C35C2">
      <w:pPr>
        <w:widowControl/>
        <w:jc w:val="left"/>
        <w:rPr>
          <w:rFonts w:asciiTheme="minorEastAsia" w:eastAsiaTheme="minorEastAsia" w:hAnsiTheme="minorEastAsia" w:cs="黑体"/>
          <w:sz w:val="32"/>
          <w:szCs w:val="32"/>
        </w:rPr>
      </w:pPr>
      <w:r w:rsidRPr="00403C97">
        <w:rPr>
          <w:rFonts w:asciiTheme="minorEastAsia" w:eastAsiaTheme="minorEastAsia" w:hAnsiTheme="minorEastAsia" w:cs="黑体" w:hint="eastAsia"/>
          <w:sz w:val="32"/>
          <w:szCs w:val="32"/>
        </w:rPr>
        <w:lastRenderedPageBreak/>
        <w:t>附件1：</w:t>
      </w:r>
    </w:p>
    <w:p w:rsidR="00BB18BA" w:rsidRPr="00403C97" w:rsidRDefault="002C35C2">
      <w:pPr>
        <w:widowControl/>
        <w:jc w:val="center"/>
        <w:rPr>
          <w:rFonts w:asciiTheme="minorEastAsia" w:eastAsiaTheme="minorEastAsia" w:hAnsiTheme="minorEastAsia" w:cs="黑体"/>
          <w:sz w:val="32"/>
          <w:szCs w:val="32"/>
        </w:rPr>
      </w:pPr>
      <w:r w:rsidRPr="00403C97">
        <w:rPr>
          <w:rFonts w:asciiTheme="minorEastAsia" w:eastAsiaTheme="minorEastAsia" w:hAnsiTheme="minorEastAsia" w:cs="黑体" w:hint="eastAsia"/>
          <w:sz w:val="32"/>
          <w:szCs w:val="32"/>
        </w:rPr>
        <w:t>环境优化清单</w:t>
      </w:r>
    </w:p>
    <w:tbl>
      <w:tblPr>
        <w:tblW w:w="13018" w:type="dxa"/>
        <w:jc w:val="center"/>
        <w:tblLook w:val="04A0"/>
      </w:tblPr>
      <w:tblGrid>
        <w:gridCol w:w="1420"/>
        <w:gridCol w:w="3128"/>
        <w:gridCol w:w="1760"/>
        <w:gridCol w:w="1080"/>
        <w:gridCol w:w="3170"/>
        <w:gridCol w:w="1380"/>
        <w:gridCol w:w="1080"/>
      </w:tblGrid>
      <w:tr w:rsidR="00BB18BA" w:rsidRPr="00403C97">
        <w:trPr>
          <w:trHeight w:val="540"/>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b/>
                <w:bCs/>
                <w:kern w:val="0"/>
                <w:sz w:val="28"/>
                <w:szCs w:val="28"/>
              </w:rPr>
            </w:pPr>
            <w:r w:rsidRPr="00403C97">
              <w:rPr>
                <w:rFonts w:ascii="宋体" w:hAnsi="宋体" w:cs="宋体" w:hint="eastAsia"/>
                <w:b/>
                <w:bCs/>
                <w:kern w:val="0"/>
                <w:sz w:val="28"/>
                <w:szCs w:val="28"/>
              </w:rPr>
              <w:t>序号</w:t>
            </w:r>
          </w:p>
        </w:tc>
        <w:tc>
          <w:tcPr>
            <w:tcW w:w="3128" w:type="dxa"/>
            <w:tcBorders>
              <w:top w:val="single" w:sz="4" w:space="0" w:color="auto"/>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b/>
                <w:bCs/>
                <w:kern w:val="0"/>
                <w:sz w:val="28"/>
                <w:szCs w:val="28"/>
              </w:rPr>
            </w:pPr>
            <w:r w:rsidRPr="00403C97">
              <w:rPr>
                <w:rFonts w:ascii="宋体" w:hAnsi="宋体" w:cs="宋体" w:hint="eastAsia"/>
                <w:b/>
                <w:bCs/>
                <w:kern w:val="0"/>
                <w:sz w:val="28"/>
                <w:szCs w:val="28"/>
              </w:rPr>
              <w:t>产品名称</w:t>
            </w:r>
          </w:p>
        </w:tc>
        <w:tc>
          <w:tcPr>
            <w:tcW w:w="1760" w:type="dxa"/>
            <w:tcBorders>
              <w:top w:val="single" w:sz="4" w:space="0" w:color="auto"/>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b/>
                <w:bCs/>
                <w:kern w:val="0"/>
                <w:sz w:val="28"/>
                <w:szCs w:val="28"/>
              </w:rPr>
            </w:pPr>
            <w:r w:rsidRPr="00403C97">
              <w:rPr>
                <w:rFonts w:ascii="宋体" w:hAnsi="宋体" w:cs="宋体" w:hint="eastAsia"/>
                <w:b/>
                <w:bCs/>
                <w:kern w:val="0"/>
                <w:sz w:val="28"/>
                <w:szCs w:val="28"/>
              </w:rPr>
              <w:t>品牌或标准</w:t>
            </w:r>
          </w:p>
        </w:tc>
        <w:tc>
          <w:tcPr>
            <w:tcW w:w="1080" w:type="dxa"/>
            <w:tcBorders>
              <w:top w:val="single" w:sz="4" w:space="0" w:color="auto"/>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b/>
                <w:bCs/>
                <w:kern w:val="0"/>
                <w:sz w:val="28"/>
                <w:szCs w:val="28"/>
              </w:rPr>
            </w:pPr>
            <w:r w:rsidRPr="00403C97">
              <w:rPr>
                <w:rFonts w:ascii="宋体" w:hAnsi="宋体" w:cs="宋体" w:hint="eastAsia"/>
                <w:b/>
                <w:bCs/>
                <w:kern w:val="0"/>
                <w:sz w:val="28"/>
                <w:szCs w:val="28"/>
              </w:rPr>
              <w:t>要求</w:t>
            </w:r>
          </w:p>
        </w:tc>
        <w:tc>
          <w:tcPr>
            <w:tcW w:w="3170" w:type="dxa"/>
            <w:tcBorders>
              <w:top w:val="single" w:sz="4" w:space="0" w:color="auto"/>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b/>
                <w:bCs/>
                <w:kern w:val="0"/>
                <w:sz w:val="28"/>
                <w:szCs w:val="28"/>
              </w:rPr>
            </w:pPr>
            <w:r w:rsidRPr="00403C97">
              <w:rPr>
                <w:rFonts w:ascii="宋体" w:hAnsi="宋体" w:cs="宋体" w:hint="eastAsia"/>
                <w:b/>
                <w:bCs/>
                <w:kern w:val="0"/>
                <w:sz w:val="28"/>
                <w:szCs w:val="28"/>
              </w:rPr>
              <w:t>内容</w:t>
            </w:r>
          </w:p>
        </w:tc>
        <w:tc>
          <w:tcPr>
            <w:tcW w:w="1380" w:type="dxa"/>
            <w:tcBorders>
              <w:top w:val="single" w:sz="4" w:space="0" w:color="auto"/>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b/>
                <w:bCs/>
                <w:kern w:val="0"/>
                <w:sz w:val="28"/>
                <w:szCs w:val="28"/>
              </w:rPr>
            </w:pPr>
            <w:r w:rsidRPr="00403C97">
              <w:rPr>
                <w:rFonts w:ascii="宋体" w:hAnsi="宋体" w:cs="宋体" w:hint="eastAsia"/>
                <w:b/>
                <w:bCs/>
                <w:kern w:val="0"/>
                <w:sz w:val="28"/>
                <w:szCs w:val="28"/>
              </w:rPr>
              <w:t>数量</w:t>
            </w:r>
          </w:p>
        </w:tc>
        <w:tc>
          <w:tcPr>
            <w:tcW w:w="1080" w:type="dxa"/>
            <w:tcBorders>
              <w:top w:val="single" w:sz="4" w:space="0" w:color="auto"/>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b/>
                <w:bCs/>
                <w:kern w:val="0"/>
                <w:sz w:val="28"/>
                <w:szCs w:val="28"/>
              </w:rPr>
            </w:pPr>
            <w:r w:rsidRPr="00403C97">
              <w:rPr>
                <w:rFonts w:ascii="宋体" w:hAnsi="宋体" w:cs="宋体" w:hint="eastAsia"/>
                <w:b/>
                <w:bCs/>
                <w:kern w:val="0"/>
                <w:sz w:val="28"/>
                <w:szCs w:val="28"/>
              </w:rPr>
              <w:t>单位</w:t>
            </w:r>
          </w:p>
        </w:tc>
      </w:tr>
      <w:tr w:rsidR="00BB18BA" w:rsidRPr="00403C97">
        <w:trPr>
          <w:trHeight w:val="1035"/>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1 </w:t>
            </w:r>
          </w:p>
        </w:tc>
        <w:tc>
          <w:tcPr>
            <w:tcW w:w="3128"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拆除室内隔墙 原屋面木构件</w:t>
            </w:r>
          </w:p>
        </w:tc>
        <w:tc>
          <w:tcPr>
            <w:tcW w:w="176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国标</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定制</w:t>
            </w:r>
          </w:p>
        </w:tc>
        <w:tc>
          <w:tcPr>
            <w:tcW w:w="317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left"/>
              <w:rPr>
                <w:rFonts w:ascii="宋体" w:hAnsi="宋体" w:cs="宋体"/>
                <w:kern w:val="0"/>
                <w:sz w:val="22"/>
                <w:szCs w:val="22"/>
              </w:rPr>
            </w:pPr>
            <w:r w:rsidRPr="00403C97">
              <w:rPr>
                <w:rFonts w:ascii="宋体" w:hAnsi="宋体" w:cs="宋体" w:hint="eastAsia"/>
                <w:kern w:val="0"/>
                <w:sz w:val="22"/>
                <w:szCs w:val="22"/>
              </w:rPr>
              <w:t>原屋顶为木构架 加盖自卸垃圾车运渣土 人工装渣土</w:t>
            </w:r>
          </w:p>
        </w:tc>
        <w:tc>
          <w:tcPr>
            <w:tcW w:w="13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1 </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项</w:t>
            </w:r>
          </w:p>
        </w:tc>
      </w:tr>
      <w:tr w:rsidR="00BB18BA" w:rsidRPr="00403C97">
        <w:trPr>
          <w:trHeight w:val="870"/>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2 </w:t>
            </w:r>
          </w:p>
        </w:tc>
        <w:tc>
          <w:tcPr>
            <w:tcW w:w="3128"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铲除外墙装饰</w:t>
            </w:r>
          </w:p>
        </w:tc>
        <w:tc>
          <w:tcPr>
            <w:tcW w:w="176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国标</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定制</w:t>
            </w:r>
          </w:p>
        </w:tc>
        <w:tc>
          <w:tcPr>
            <w:tcW w:w="317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left"/>
              <w:rPr>
                <w:rFonts w:ascii="宋体" w:hAnsi="宋体" w:cs="宋体"/>
                <w:kern w:val="0"/>
                <w:sz w:val="22"/>
                <w:szCs w:val="22"/>
              </w:rPr>
            </w:pPr>
            <w:r w:rsidRPr="00403C97">
              <w:rPr>
                <w:rFonts w:ascii="宋体" w:hAnsi="宋体" w:cs="宋体" w:hint="eastAsia"/>
                <w:kern w:val="0"/>
                <w:sz w:val="22"/>
                <w:szCs w:val="22"/>
              </w:rPr>
              <w:t>加盖自卸垃圾车运渣土 人工装渣土</w:t>
            </w:r>
          </w:p>
        </w:tc>
        <w:tc>
          <w:tcPr>
            <w:tcW w:w="13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204 </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w:t>
            </w:r>
          </w:p>
        </w:tc>
      </w:tr>
      <w:tr w:rsidR="00BB18BA" w:rsidRPr="00403C97">
        <w:trPr>
          <w:trHeight w:val="1065"/>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3 </w:t>
            </w:r>
          </w:p>
        </w:tc>
        <w:tc>
          <w:tcPr>
            <w:tcW w:w="3128"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建筑外墙刮腻子 喷涂外墙涂料</w:t>
            </w:r>
          </w:p>
        </w:tc>
        <w:tc>
          <w:tcPr>
            <w:tcW w:w="1760" w:type="dxa"/>
            <w:tcBorders>
              <w:top w:val="nil"/>
              <w:left w:val="nil"/>
              <w:bottom w:val="single" w:sz="4" w:space="0" w:color="auto"/>
              <w:right w:val="single" w:sz="4" w:space="0" w:color="auto"/>
            </w:tcBorders>
            <w:shd w:val="clear" w:color="auto" w:fill="auto"/>
            <w:vAlign w:val="center"/>
          </w:tcPr>
          <w:p w:rsidR="00BB18BA" w:rsidRPr="00403C97" w:rsidRDefault="008938DB">
            <w:pPr>
              <w:widowControl/>
              <w:jc w:val="center"/>
              <w:rPr>
                <w:rFonts w:ascii="宋体" w:hAnsi="宋体" w:cs="宋体"/>
                <w:kern w:val="0"/>
                <w:sz w:val="22"/>
                <w:szCs w:val="22"/>
              </w:rPr>
            </w:pPr>
            <w:r>
              <w:rPr>
                <w:rFonts w:ascii="宋体" w:hAnsi="宋体" w:cs="宋体" w:hint="eastAsia"/>
                <w:kern w:val="0"/>
                <w:sz w:val="22"/>
                <w:szCs w:val="22"/>
              </w:rPr>
              <w:t>参考</w:t>
            </w:r>
            <w:r w:rsidR="002C35C2" w:rsidRPr="00403C97">
              <w:rPr>
                <w:rFonts w:ascii="宋体" w:hAnsi="宋体" w:cs="宋体" w:hint="eastAsia"/>
                <w:kern w:val="0"/>
                <w:sz w:val="22"/>
                <w:szCs w:val="22"/>
              </w:rPr>
              <w:t>品牌：立</w:t>
            </w:r>
            <w:proofErr w:type="gramStart"/>
            <w:r w:rsidR="002C35C2" w:rsidRPr="00403C97">
              <w:rPr>
                <w:rFonts w:ascii="宋体" w:hAnsi="宋体" w:cs="宋体" w:hint="eastAsia"/>
                <w:kern w:val="0"/>
                <w:sz w:val="22"/>
                <w:szCs w:val="22"/>
              </w:rPr>
              <w:t>邦</w:t>
            </w:r>
            <w:proofErr w:type="gramEnd"/>
            <w:r w:rsidR="002C35C2" w:rsidRPr="00403C97">
              <w:rPr>
                <w:rFonts w:ascii="宋体" w:hAnsi="宋体" w:cs="宋体" w:hint="eastAsia"/>
                <w:kern w:val="0"/>
                <w:sz w:val="22"/>
                <w:szCs w:val="22"/>
              </w:rPr>
              <w:t>、多乐士、三棵树</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定制</w:t>
            </w:r>
          </w:p>
        </w:tc>
        <w:tc>
          <w:tcPr>
            <w:tcW w:w="317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left"/>
              <w:rPr>
                <w:rFonts w:ascii="宋体" w:hAnsi="宋体" w:cs="宋体"/>
                <w:kern w:val="0"/>
                <w:sz w:val="22"/>
                <w:szCs w:val="22"/>
              </w:rPr>
            </w:pPr>
            <w:r w:rsidRPr="00403C97">
              <w:rPr>
                <w:rFonts w:ascii="宋体" w:hAnsi="宋体" w:cs="宋体" w:hint="eastAsia"/>
                <w:kern w:val="0"/>
                <w:sz w:val="22"/>
                <w:szCs w:val="22"/>
              </w:rPr>
              <w:t>两底一面 外墙腻子 涂料</w:t>
            </w:r>
          </w:p>
        </w:tc>
        <w:tc>
          <w:tcPr>
            <w:tcW w:w="13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204 </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w:t>
            </w:r>
          </w:p>
        </w:tc>
      </w:tr>
      <w:tr w:rsidR="00BB18BA" w:rsidRPr="00403C97">
        <w:trPr>
          <w:trHeight w:val="480"/>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4 </w:t>
            </w:r>
          </w:p>
        </w:tc>
        <w:tc>
          <w:tcPr>
            <w:tcW w:w="3128"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proofErr w:type="gramStart"/>
            <w:r w:rsidRPr="00403C97">
              <w:rPr>
                <w:rFonts w:ascii="宋体" w:hAnsi="宋体" w:cs="宋体" w:hint="eastAsia"/>
                <w:kern w:val="0"/>
                <w:sz w:val="22"/>
                <w:szCs w:val="22"/>
              </w:rPr>
              <w:t>外墙搭外架</w:t>
            </w:r>
            <w:proofErr w:type="gramEnd"/>
          </w:p>
        </w:tc>
        <w:tc>
          <w:tcPr>
            <w:tcW w:w="176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国标</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定制</w:t>
            </w:r>
          </w:p>
        </w:tc>
        <w:tc>
          <w:tcPr>
            <w:tcW w:w="317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proofErr w:type="gramStart"/>
            <w:r w:rsidRPr="00403C97">
              <w:rPr>
                <w:rFonts w:ascii="宋体" w:hAnsi="宋体" w:cs="宋体" w:hint="eastAsia"/>
                <w:kern w:val="0"/>
                <w:sz w:val="22"/>
                <w:szCs w:val="22"/>
              </w:rPr>
              <w:t>外墙搭外架</w:t>
            </w:r>
            <w:proofErr w:type="gramEnd"/>
          </w:p>
        </w:tc>
        <w:tc>
          <w:tcPr>
            <w:tcW w:w="13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330 </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w:t>
            </w:r>
          </w:p>
        </w:tc>
      </w:tr>
      <w:tr w:rsidR="00BB18BA" w:rsidRPr="00403C97">
        <w:trPr>
          <w:trHeight w:val="1440"/>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5 </w:t>
            </w:r>
          </w:p>
        </w:tc>
        <w:tc>
          <w:tcPr>
            <w:tcW w:w="3128"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钢构屋顶 铺设隔热</w:t>
            </w:r>
            <w:proofErr w:type="gramStart"/>
            <w:r w:rsidRPr="00403C97">
              <w:rPr>
                <w:rFonts w:ascii="宋体" w:hAnsi="宋体" w:cs="宋体" w:hint="eastAsia"/>
                <w:kern w:val="0"/>
                <w:sz w:val="22"/>
                <w:szCs w:val="22"/>
              </w:rPr>
              <w:t>彩钢瓦</w:t>
            </w:r>
            <w:proofErr w:type="gramEnd"/>
          </w:p>
        </w:tc>
        <w:tc>
          <w:tcPr>
            <w:tcW w:w="176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国标</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定制</w:t>
            </w:r>
          </w:p>
        </w:tc>
        <w:tc>
          <w:tcPr>
            <w:tcW w:w="317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left"/>
              <w:rPr>
                <w:rFonts w:ascii="宋体" w:hAnsi="宋体" w:cs="宋体"/>
                <w:kern w:val="0"/>
                <w:sz w:val="22"/>
                <w:szCs w:val="22"/>
              </w:rPr>
            </w:pPr>
            <w:r w:rsidRPr="00403C97">
              <w:rPr>
                <w:rFonts w:ascii="宋体" w:hAnsi="宋体" w:cs="宋体" w:hint="eastAsia"/>
                <w:kern w:val="0"/>
                <w:sz w:val="22"/>
                <w:szCs w:val="22"/>
              </w:rPr>
              <w:t>820</w:t>
            </w:r>
            <w:proofErr w:type="gramStart"/>
            <w:r w:rsidRPr="00403C97">
              <w:rPr>
                <w:rFonts w:ascii="宋体" w:hAnsi="宋体" w:cs="宋体" w:hint="eastAsia"/>
                <w:kern w:val="0"/>
                <w:sz w:val="22"/>
                <w:szCs w:val="22"/>
              </w:rPr>
              <w:t>型彩钢板</w:t>
            </w:r>
            <w:proofErr w:type="gramEnd"/>
            <w:r w:rsidRPr="00403C97">
              <w:rPr>
                <w:rFonts w:ascii="宋体" w:hAnsi="宋体" w:cs="宋体" w:hint="eastAsia"/>
                <w:kern w:val="0"/>
                <w:sz w:val="22"/>
                <w:szCs w:val="22"/>
              </w:rPr>
              <w:t>屋面-0.60mm厚镀铝</w:t>
            </w:r>
            <w:proofErr w:type="gramStart"/>
            <w:r w:rsidRPr="00403C97">
              <w:rPr>
                <w:rFonts w:ascii="宋体" w:hAnsi="宋体" w:cs="宋体" w:hint="eastAsia"/>
                <w:kern w:val="0"/>
                <w:sz w:val="22"/>
                <w:szCs w:val="22"/>
              </w:rPr>
              <w:t>锌</w:t>
            </w:r>
            <w:proofErr w:type="gramEnd"/>
            <w:r w:rsidRPr="00403C97">
              <w:rPr>
                <w:rFonts w:ascii="宋体" w:hAnsi="宋体" w:cs="宋体" w:hint="eastAsia"/>
                <w:kern w:val="0"/>
                <w:sz w:val="22"/>
                <w:szCs w:val="22"/>
              </w:rPr>
              <w:t>光板  50mm厚16K保温棉+</w:t>
            </w:r>
            <w:r w:rsidRPr="00403C97">
              <w:rPr>
                <w:rFonts w:ascii="MS Mincho" w:eastAsia="MS Mincho" w:hAnsi="MS Mincho" w:cs="MS Mincho" w:hint="eastAsia"/>
                <w:kern w:val="0"/>
                <w:sz w:val="22"/>
                <w:szCs w:val="22"/>
              </w:rPr>
              <w:t>∅</w:t>
            </w:r>
            <w:r w:rsidRPr="00403C97">
              <w:rPr>
                <w:rFonts w:ascii="宋体" w:hAnsi="宋体" w:cs="宋体" w:hint="eastAsia"/>
                <w:kern w:val="0"/>
                <w:sz w:val="22"/>
                <w:szCs w:val="22"/>
              </w:rPr>
              <w:t>1.0钢丝@350双向拉通</w:t>
            </w:r>
          </w:p>
        </w:tc>
        <w:tc>
          <w:tcPr>
            <w:tcW w:w="13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586 </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w:t>
            </w:r>
          </w:p>
        </w:tc>
      </w:tr>
      <w:tr w:rsidR="00BB18BA" w:rsidRPr="00403C97">
        <w:trPr>
          <w:trHeight w:val="1245"/>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6 </w:t>
            </w:r>
          </w:p>
        </w:tc>
        <w:tc>
          <w:tcPr>
            <w:tcW w:w="3128"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室内轻钢龙骨隔墙 双面封阻燃板 </w:t>
            </w:r>
            <w:proofErr w:type="gramStart"/>
            <w:r w:rsidRPr="00403C97">
              <w:rPr>
                <w:rFonts w:ascii="宋体" w:hAnsi="宋体" w:cs="宋体" w:hint="eastAsia"/>
                <w:kern w:val="0"/>
                <w:sz w:val="22"/>
                <w:szCs w:val="22"/>
              </w:rPr>
              <w:t>面封石膏板</w:t>
            </w:r>
            <w:proofErr w:type="gramEnd"/>
          </w:p>
        </w:tc>
        <w:tc>
          <w:tcPr>
            <w:tcW w:w="1760" w:type="dxa"/>
            <w:tcBorders>
              <w:top w:val="nil"/>
              <w:left w:val="nil"/>
              <w:bottom w:val="single" w:sz="4" w:space="0" w:color="auto"/>
              <w:right w:val="single" w:sz="4" w:space="0" w:color="auto"/>
            </w:tcBorders>
            <w:shd w:val="clear" w:color="auto" w:fill="auto"/>
            <w:vAlign w:val="center"/>
          </w:tcPr>
          <w:p w:rsidR="00BB18BA" w:rsidRPr="00403C97" w:rsidRDefault="008938DB">
            <w:pPr>
              <w:widowControl/>
              <w:jc w:val="center"/>
              <w:rPr>
                <w:rFonts w:ascii="宋体" w:hAnsi="宋体" w:cs="宋体"/>
                <w:kern w:val="0"/>
                <w:sz w:val="22"/>
                <w:szCs w:val="22"/>
              </w:rPr>
            </w:pPr>
            <w:r>
              <w:rPr>
                <w:rFonts w:ascii="宋体" w:hAnsi="宋体" w:cs="宋体" w:hint="eastAsia"/>
                <w:kern w:val="0"/>
                <w:sz w:val="22"/>
                <w:szCs w:val="22"/>
              </w:rPr>
              <w:t>参考</w:t>
            </w:r>
            <w:r w:rsidR="002C35C2" w:rsidRPr="00403C97">
              <w:rPr>
                <w:rFonts w:ascii="宋体" w:hAnsi="宋体" w:cs="宋体" w:hint="eastAsia"/>
                <w:kern w:val="0"/>
                <w:sz w:val="22"/>
                <w:szCs w:val="22"/>
              </w:rPr>
              <w:t>品牌：杰森、龙牌、可耐福</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定制</w:t>
            </w:r>
          </w:p>
        </w:tc>
        <w:tc>
          <w:tcPr>
            <w:tcW w:w="317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left"/>
              <w:rPr>
                <w:rFonts w:ascii="宋体" w:hAnsi="宋体" w:cs="宋体"/>
                <w:kern w:val="0"/>
                <w:sz w:val="22"/>
                <w:szCs w:val="22"/>
              </w:rPr>
            </w:pPr>
            <w:r w:rsidRPr="00403C97">
              <w:rPr>
                <w:rFonts w:ascii="宋体" w:hAnsi="宋体" w:cs="宋体" w:hint="eastAsia"/>
                <w:kern w:val="0"/>
                <w:sz w:val="22"/>
                <w:szCs w:val="22"/>
              </w:rPr>
              <w:t>轻钢龙骨 中距(mm) 竖600横900</w:t>
            </w:r>
          </w:p>
        </w:tc>
        <w:tc>
          <w:tcPr>
            <w:tcW w:w="13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225 </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w:t>
            </w:r>
          </w:p>
        </w:tc>
      </w:tr>
      <w:tr w:rsidR="00BB18BA" w:rsidRPr="00403C97">
        <w:trPr>
          <w:trHeight w:val="660"/>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7 </w:t>
            </w:r>
          </w:p>
        </w:tc>
        <w:tc>
          <w:tcPr>
            <w:tcW w:w="3128"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报告厅地面做</w:t>
            </w:r>
            <w:proofErr w:type="gramStart"/>
            <w:r w:rsidRPr="00403C97">
              <w:rPr>
                <w:rFonts w:ascii="宋体" w:hAnsi="宋体" w:cs="宋体" w:hint="eastAsia"/>
                <w:kern w:val="0"/>
                <w:sz w:val="22"/>
                <w:szCs w:val="22"/>
              </w:rPr>
              <w:t>自流平</w:t>
            </w:r>
            <w:proofErr w:type="gramEnd"/>
          </w:p>
        </w:tc>
        <w:tc>
          <w:tcPr>
            <w:tcW w:w="176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国标</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定制</w:t>
            </w:r>
          </w:p>
        </w:tc>
        <w:tc>
          <w:tcPr>
            <w:tcW w:w="317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left"/>
              <w:rPr>
                <w:rFonts w:ascii="宋体" w:hAnsi="宋体" w:cs="宋体"/>
                <w:kern w:val="0"/>
                <w:sz w:val="22"/>
                <w:szCs w:val="22"/>
              </w:rPr>
            </w:pPr>
            <w:r w:rsidRPr="00403C97">
              <w:rPr>
                <w:rFonts w:ascii="宋体" w:hAnsi="宋体" w:cs="宋体" w:hint="eastAsia"/>
                <w:kern w:val="0"/>
                <w:sz w:val="22"/>
                <w:szCs w:val="22"/>
              </w:rPr>
              <w:t>地面打磨 清理 滚涂水性底漆3mm-5mm</w:t>
            </w:r>
          </w:p>
        </w:tc>
        <w:tc>
          <w:tcPr>
            <w:tcW w:w="13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560 </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w:t>
            </w:r>
          </w:p>
        </w:tc>
      </w:tr>
      <w:tr w:rsidR="00BB18BA" w:rsidRPr="00403C97">
        <w:trPr>
          <w:trHeight w:val="1080"/>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8 </w:t>
            </w:r>
          </w:p>
        </w:tc>
        <w:tc>
          <w:tcPr>
            <w:tcW w:w="3128"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报告厅地面铺设地板胶</w:t>
            </w:r>
          </w:p>
        </w:tc>
        <w:tc>
          <w:tcPr>
            <w:tcW w:w="1760" w:type="dxa"/>
            <w:tcBorders>
              <w:top w:val="nil"/>
              <w:left w:val="nil"/>
              <w:bottom w:val="single" w:sz="4" w:space="0" w:color="auto"/>
              <w:right w:val="single" w:sz="4" w:space="0" w:color="auto"/>
            </w:tcBorders>
            <w:shd w:val="clear" w:color="auto" w:fill="auto"/>
            <w:vAlign w:val="center"/>
          </w:tcPr>
          <w:p w:rsidR="00BB18BA" w:rsidRPr="00403C97" w:rsidRDefault="008938DB">
            <w:pPr>
              <w:widowControl/>
              <w:jc w:val="center"/>
              <w:rPr>
                <w:rFonts w:ascii="宋体" w:hAnsi="宋体" w:cs="宋体"/>
                <w:kern w:val="0"/>
                <w:sz w:val="22"/>
                <w:szCs w:val="22"/>
              </w:rPr>
            </w:pPr>
            <w:r>
              <w:rPr>
                <w:rFonts w:ascii="宋体" w:hAnsi="宋体" w:cs="宋体" w:hint="eastAsia"/>
                <w:kern w:val="0"/>
                <w:sz w:val="22"/>
                <w:szCs w:val="22"/>
              </w:rPr>
              <w:t>参考</w:t>
            </w:r>
            <w:r w:rsidR="002C35C2" w:rsidRPr="00403C97">
              <w:rPr>
                <w:rFonts w:ascii="宋体" w:hAnsi="宋体" w:cs="宋体" w:hint="eastAsia"/>
                <w:kern w:val="0"/>
                <w:sz w:val="22"/>
                <w:szCs w:val="22"/>
              </w:rPr>
              <w:t>品牌：天陆、斯坦</w:t>
            </w:r>
            <w:proofErr w:type="gramStart"/>
            <w:r w:rsidR="002C35C2" w:rsidRPr="00403C97">
              <w:rPr>
                <w:rFonts w:ascii="宋体" w:hAnsi="宋体" w:cs="宋体" w:hint="eastAsia"/>
                <w:kern w:val="0"/>
                <w:sz w:val="22"/>
                <w:szCs w:val="22"/>
              </w:rPr>
              <w:t>徳</w:t>
            </w:r>
            <w:proofErr w:type="gramEnd"/>
            <w:r w:rsidR="002C35C2" w:rsidRPr="00403C97">
              <w:rPr>
                <w:rFonts w:ascii="宋体" w:hAnsi="宋体" w:cs="宋体" w:hint="eastAsia"/>
                <w:kern w:val="0"/>
                <w:sz w:val="22"/>
                <w:szCs w:val="22"/>
              </w:rPr>
              <w:t>、金普迪</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定制</w:t>
            </w:r>
          </w:p>
        </w:tc>
        <w:tc>
          <w:tcPr>
            <w:tcW w:w="317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left"/>
              <w:rPr>
                <w:rFonts w:ascii="宋体" w:hAnsi="宋体" w:cs="宋体"/>
                <w:kern w:val="0"/>
                <w:sz w:val="22"/>
                <w:szCs w:val="22"/>
              </w:rPr>
            </w:pPr>
            <w:r w:rsidRPr="00403C97">
              <w:rPr>
                <w:rFonts w:ascii="宋体" w:hAnsi="宋体" w:cs="宋体" w:hint="eastAsia"/>
                <w:kern w:val="0"/>
                <w:sz w:val="22"/>
                <w:szCs w:val="22"/>
              </w:rPr>
              <w:t>地板胶3mm   灰色</w:t>
            </w:r>
          </w:p>
        </w:tc>
        <w:tc>
          <w:tcPr>
            <w:tcW w:w="13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451 </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w:t>
            </w:r>
          </w:p>
        </w:tc>
      </w:tr>
      <w:tr w:rsidR="00BB18BA" w:rsidRPr="00403C97">
        <w:trPr>
          <w:trHeight w:val="1410"/>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9 </w:t>
            </w:r>
          </w:p>
        </w:tc>
        <w:tc>
          <w:tcPr>
            <w:tcW w:w="3128"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舞台铺装复合木地板</w:t>
            </w:r>
          </w:p>
        </w:tc>
        <w:tc>
          <w:tcPr>
            <w:tcW w:w="1760" w:type="dxa"/>
            <w:tcBorders>
              <w:top w:val="nil"/>
              <w:left w:val="nil"/>
              <w:bottom w:val="single" w:sz="4" w:space="0" w:color="auto"/>
              <w:right w:val="single" w:sz="4" w:space="0" w:color="auto"/>
            </w:tcBorders>
            <w:shd w:val="clear" w:color="auto" w:fill="auto"/>
            <w:vAlign w:val="center"/>
          </w:tcPr>
          <w:p w:rsidR="00BB18BA" w:rsidRPr="00403C97" w:rsidRDefault="008938DB">
            <w:pPr>
              <w:widowControl/>
              <w:jc w:val="center"/>
              <w:rPr>
                <w:rFonts w:ascii="宋体" w:hAnsi="宋体" w:cs="宋体"/>
                <w:kern w:val="0"/>
                <w:sz w:val="22"/>
                <w:szCs w:val="22"/>
              </w:rPr>
            </w:pPr>
            <w:r>
              <w:rPr>
                <w:rFonts w:ascii="宋体" w:hAnsi="宋体" w:cs="宋体" w:hint="eastAsia"/>
                <w:kern w:val="0"/>
                <w:sz w:val="22"/>
                <w:szCs w:val="22"/>
              </w:rPr>
              <w:t>参考</w:t>
            </w:r>
            <w:r w:rsidR="002C35C2" w:rsidRPr="00403C97">
              <w:rPr>
                <w:rFonts w:ascii="宋体" w:hAnsi="宋体" w:cs="宋体" w:hint="eastAsia"/>
                <w:kern w:val="0"/>
                <w:sz w:val="22"/>
                <w:szCs w:val="22"/>
              </w:rPr>
              <w:t>品牌：</w:t>
            </w:r>
            <w:proofErr w:type="gramStart"/>
            <w:r w:rsidR="002C35C2" w:rsidRPr="00403C97">
              <w:rPr>
                <w:rFonts w:ascii="宋体" w:hAnsi="宋体" w:cs="宋体" w:hint="eastAsia"/>
                <w:kern w:val="0"/>
                <w:sz w:val="22"/>
                <w:szCs w:val="22"/>
              </w:rPr>
              <w:t>楠枫</w:t>
            </w:r>
            <w:proofErr w:type="gramEnd"/>
            <w:r w:rsidR="002C35C2" w:rsidRPr="00403C97">
              <w:rPr>
                <w:rFonts w:ascii="宋体" w:hAnsi="宋体" w:cs="宋体" w:hint="eastAsia"/>
                <w:kern w:val="0"/>
                <w:sz w:val="22"/>
                <w:szCs w:val="22"/>
              </w:rPr>
              <w:t xml:space="preserve"> 奥斯维德，骆驼</w:t>
            </w:r>
            <w:proofErr w:type="gramStart"/>
            <w:r w:rsidR="002C35C2" w:rsidRPr="00403C97">
              <w:rPr>
                <w:rFonts w:ascii="宋体" w:hAnsi="宋体" w:cs="宋体" w:hint="eastAsia"/>
                <w:kern w:val="0"/>
                <w:sz w:val="22"/>
                <w:szCs w:val="22"/>
              </w:rPr>
              <w:t>邦</w:t>
            </w:r>
            <w:proofErr w:type="gramEnd"/>
            <w:r w:rsidR="002C35C2" w:rsidRPr="00403C97">
              <w:rPr>
                <w:rFonts w:ascii="宋体" w:hAnsi="宋体" w:cs="宋体" w:hint="eastAsia"/>
                <w:kern w:val="0"/>
                <w:sz w:val="22"/>
                <w:szCs w:val="22"/>
              </w:rPr>
              <w:br/>
              <w:t xml:space="preserve"> </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定制</w:t>
            </w:r>
          </w:p>
        </w:tc>
        <w:tc>
          <w:tcPr>
            <w:tcW w:w="317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left"/>
              <w:rPr>
                <w:rFonts w:ascii="宋体" w:hAnsi="宋体" w:cs="宋体"/>
                <w:kern w:val="0"/>
                <w:sz w:val="22"/>
                <w:szCs w:val="22"/>
              </w:rPr>
            </w:pPr>
            <w:r w:rsidRPr="00403C97">
              <w:rPr>
                <w:rFonts w:ascii="宋体" w:hAnsi="宋体" w:cs="宋体" w:hint="eastAsia"/>
                <w:kern w:val="0"/>
                <w:sz w:val="22"/>
                <w:szCs w:val="22"/>
              </w:rPr>
              <w:t>厚度12mm 4500转  6000转  含税率3.0-10.0</w:t>
            </w:r>
          </w:p>
        </w:tc>
        <w:tc>
          <w:tcPr>
            <w:tcW w:w="13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109 </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w:t>
            </w:r>
          </w:p>
        </w:tc>
      </w:tr>
      <w:tr w:rsidR="00BB18BA" w:rsidRPr="00403C97">
        <w:trPr>
          <w:trHeight w:val="1470"/>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10 </w:t>
            </w:r>
          </w:p>
        </w:tc>
        <w:tc>
          <w:tcPr>
            <w:tcW w:w="3128"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报告厅墙面安装穿孔吸音板</w:t>
            </w:r>
          </w:p>
        </w:tc>
        <w:tc>
          <w:tcPr>
            <w:tcW w:w="1760" w:type="dxa"/>
            <w:tcBorders>
              <w:top w:val="nil"/>
              <w:left w:val="nil"/>
              <w:bottom w:val="single" w:sz="4" w:space="0" w:color="auto"/>
              <w:right w:val="single" w:sz="4" w:space="0" w:color="auto"/>
            </w:tcBorders>
            <w:shd w:val="clear" w:color="auto" w:fill="auto"/>
            <w:vAlign w:val="center"/>
          </w:tcPr>
          <w:p w:rsidR="00BB18BA" w:rsidRPr="00403C97" w:rsidRDefault="008938DB">
            <w:pPr>
              <w:widowControl/>
              <w:jc w:val="center"/>
              <w:rPr>
                <w:rFonts w:ascii="宋体" w:hAnsi="宋体" w:cs="宋体"/>
                <w:kern w:val="0"/>
                <w:sz w:val="22"/>
                <w:szCs w:val="22"/>
              </w:rPr>
            </w:pPr>
            <w:r>
              <w:rPr>
                <w:rFonts w:ascii="宋体" w:hAnsi="宋体" w:cs="宋体" w:hint="eastAsia"/>
                <w:kern w:val="0"/>
                <w:sz w:val="22"/>
                <w:szCs w:val="22"/>
              </w:rPr>
              <w:t>参考</w:t>
            </w:r>
            <w:r w:rsidR="002C35C2" w:rsidRPr="00403C97">
              <w:rPr>
                <w:rFonts w:ascii="宋体" w:hAnsi="宋体" w:cs="宋体" w:hint="eastAsia"/>
                <w:kern w:val="0"/>
                <w:sz w:val="22"/>
                <w:szCs w:val="22"/>
              </w:rPr>
              <w:t>品牌：天戈、声博士、泰威声学</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定制</w:t>
            </w:r>
          </w:p>
        </w:tc>
        <w:tc>
          <w:tcPr>
            <w:tcW w:w="317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left"/>
              <w:rPr>
                <w:rFonts w:ascii="宋体" w:hAnsi="宋体" w:cs="宋体"/>
                <w:kern w:val="0"/>
                <w:sz w:val="22"/>
                <w:szCs w:val="22"/>
              </w:rPr>
            </w:pPr>
            <w:r w:rsidRPr="00403C97">
              <w:rPr>
                <w:rFonts w:ascii="宋体" w:hAnsi="宋体" w:cs="宋体" w:hint="eastAsia"/>
                <w:kern w:val="0"/>
                <w:sz w:val="22"/>
                <w:szCs w:val="22"/>
              </w:rPr>
              <w:t>75/40/0.5轻钢龙骨  内置50mm防火吸音棉 隔离层 玻璃棉</w:t>
            </w:r>
            <w:proofErr w:type="gramStart"/>
            <w:r w:rsidRPr="00403C97">
              <w:rPr>
                <w:rFonts w:ascii="宋体" w:hAnsi="宋体" w:cs="宋体" w:hint="eastAsia"/>
                <w:kern w:val="0"/>
                <w:sz w:val="22"/>
                <w:szCs w:val="22"/>
              </w:rPr>
              <w:t>毡</w:t>
            </w:r>
            <w:proofErr w:type="gramEnd"/>
            <w:r w:rsidRPr="00403C97">
              <w:rPr>
                <w:rFonts w:ascii="宋体" w:hAnsi="宋体" w:cs="宋体" w:hint="eastAsia"/>
                <w:kern w:val="0"/>
                <w:sz w:val="22"/>
                <w:szCs w:val="22"/>
              </w:rPr>
              <w:t xml:space="preserve">  轻钢龙骨 中距(mm) 竖600横900  15厚吸音板</w:t>
            </w:r>
          </w:p>
        </w:tc>
        <w:tc>
          <w:tcPr>
            <w:tcW w:w="13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432 </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w:t>
            </w:r>
          </w:p>
        </w:tc>
      </w:tr>
      <w:tr w:rsidR="00BB18BA" w:rsidRPr="00403C97">
        <w:trPr>
          <w:trHeight w:val="1365"/>
          <w:jc w:val="center"/>
        </w:trPr>
        <w:tc>
          <w:tcPr>
            <w:tcW w:w="1420" w:type="dxa"/>
            <w:tcBorders>
              <w:top w:val="nil"/>
              <w:left w:val="single" w:sz="4" w:space="0" w:color="auto"/>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11 </w:t>
            </w:r>
          </w:p>
        </w:tc>
        <w:tc>
          <w:tcPr>
            <w:tcW w:w="3128"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报告厅吊顶安装石膏板及铝扣板</w:t>
            </w:r>
          </w:p>
        </w:tc>
        <w:tc>
          <w:tcPr>
            <w:tcW w:w="1760" w:type="dxa"/>
            <w:tcBorders>
              <w:top w:val="nil"/>
              <w:left w:val="nil"/>
              <w:bottom w:val="single" w:sz="4" w:space="0" w:color="auto"/>
              <w:right w:val="single" w:sz="4" w:space="0" w:color="auto"/>
            </w:tcBorders>
            <w:shd w:val="clear" w:color="auto" w:fill="auto"/>
            <w:vAlign w:val="center"/>
          </w:tcPr>
          <w:p w:rsidR="00BB18BA" w:rsidRPr="00403C97" w:rsidRDefault="008938DB">
            <w:pPr>
              <w:widowControl/>
              <w:jc w:val="center"/>
              <w:rPr>
                <w:rFonts w:ascii="宋体" w:hAnsi="宋体" w:cs="宋体"/>
                <w:kern w:val="0"/>
                <w:sz w:val="22"/>
                <w:szCs w:val="22"/>
              </w:rPr>
            </w:pPr>
            <w:r>
              <w:rPr>
                <w:rFonts w:ascii="宋体" w:hAnsi="宋体" w:cs="宋体" w:hint="eastAsia"/>
                <w:kern w:val="0"/>
                <w:sz w:val="22"/>
                <w:szCs w:val="22"/>
              </w:rPr>
              <w:t>参考</w:t>
            </w:r>
            <w:r w:rsidR="002C35C2" w:rsidRPr="00403C97">
              <w:rPr>
                <w:rFonts w:ascii="宋体" w:hAnsi="宋体" w:cs="宋体" w:hint="eastAsia"/>
                <w:kern w:val="0"/>
                <w:sz w:val="22"/>
                <w:szCs w:val="22"/>
              </w:rPr>
              <w:t>品牌：建兴、新颖斯、六只袋鼠</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定制</w:t>
            </w:r>
          </w:p>
        </w:tc>
        <w:tc>
          <w:tcPr>
            <w:tcW w:w="317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left"/>
              <w:rPr>
                <w:rFonts w:ascii="宋体" w:hAnsi="宋体" w:cs="宋体"/>
                <w:kern w:val="0"/>
                <w:sz w:val="22"/>
                <w:szCs w:val="22"/>
              </w:rPr>
            </w:pPr>
            <w:r w:rsidRPr="00403C97">
              <w:rPr>
                <w:rFonts w:ascii="宋体" w:hAnsi="宋体" w:cs="宋体" w:hint="eastAsia"/>
                <w:kern w:val="0"/>
                <w:sz w:val="22"/>
                <w:szCs w:val="22"/>
              </w:rPr>
              <w:t>铝扣板0.8mm厚 白色</w:t>
            </w:r>
          </w:p>
        </w:tc>
        <w:tc>
          <w:tcPr>
            <w:tcW w:w="13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 xml:space="preserve">560 </w:t>
            </w:r>
          </w:p>
        </w:tc>
        <w:tc>
          <w:tcPr>
            <w:tcW w:w="1080" w:type="dxa"/>
            <w:tcBorders>
              <w:top w:val="nil"/>
              <w:left w:val="nil"/>
              <w:bottom w:val="single" w:sz="4" w:space="0" w:color="auto"/>
              <w:right w:val="single" w:sz="4" w:space="0" w:color="auto"/>
            </w:tcBorders>
            <w:shd w:val="clear" w:color="auto" w:fill="auto"/>
            <w:vAlign w:val="center"/>
          </w:tcPr>
          <w:p w:rsidR="00BB18BA" w:rsidRPr="00403C97" w:rsidRDefault="002C35C2">
            <w:pPr>
              <w:widowControl/>
              <w:jc w:val="center"/>
              <w:rPr>
                <w:rFonts w:ascii="宋体" w:hAnsi="宋体" w:cs="宋体"/>
                <w:kern w:val="0"/>
                <w:sz w:val="22"/>
                <w:szCs w:val="22"/>
              </w:rPr>
            </w:pPr>
            <w:r w:rsidRPr="00403C97">
              <w:rPr>
                <w:rFonts w:ascii="宋体" w:hAnsi="宋体" w:cs="宋体" w:hint="eastAsia"/>
                <w:kern w:val="0"/>
                <w:sz w:val="22"/>
                <w:szCs w:val="22"/>
              </w:rPr>
              <w:t>㎡</w:t>
            </w:r>
          </w:p>
        </w:tc>
      </w:tr>
    </w:tbl>
    <w:p w:rsidR="00BB18BA" w:rsidRPr="00403C97" w:rsidRDefault="00BB18BA">
      <w:pPr>
        <w:widowControl/>
        <w:jc w:val="left"/>
        <w:rPr>
          <w:rFonts w:asciiTheme="minorEastAsia" w:eastAsiaTheme="minorEastAsia" w:hAnsiTheme="minorEastAsia"/>
          <w:b/>
          <w:kern w:val="0"/>
          <w:sz w:val="24"/>
        </w:rPr>
      </w:pPr>
    </w:p>
    <w:p w:rsidR="00BB18BA" w:rsidRPr="00403C97" w:rsidRDefault="002C35C2">
      <w:pPr>
        <w:widowControl/>
        <w:jc w:val="left"/>
        <w:rPr>
          <w:rFonts w:asciiTheme="minorEastAsia" w:eastAsiaTheme="minorEastAsia" w:hAnsiTheme="minorEastAsia" w:cs="黑体"/>
          <w:sz w:val="32"/>
          <w:szCs w:val="32"/>
        </w:rPr>
      </w:pPr>
      <w:r w:rsidRPr="00403C97">
        <w:rPr>
          <w:rFonts w:asciiTheme="minorEastAsia" w:eastAsiaTheme="minorEastAsia" w:hAnsiTheme="minorEastAsia" w:cs="黑体"/>
          <w:sz w:val="32"/>
          <w:szCs w:val="32"/>
        </w:rPr>
        <w:br w:type="page"/>
      </w:r>
    </w:p>
    <w:p w:rsidR="00BB18BA" w:rsidRPr="00403C97" w:rsidRDefault="002C35C2">
      <w:pPr>
        <w:widowControl/>
        <w:jc w:val="left"/>
        <w:rPr>
          <w:rFonts w:asciiTheme="minorEastAsia" w:eastAsiaTheme="minorEastAsia" w:hAnsiTheme="minorEastAsia"/>
          <w:b/>
          <w:kern w:val="0"/>
          <w:sz w:val="24"/>
        </w:rPr>
      </w:pPr>
      <w:r w:rsidRPr="00403C97">
        <w:rPr>
          <w:rFonts w:asciiTheme="minorEastAsia" w:eastAsiaTheme="minorEastAsia" w:hAnsiTheme="minorEastAsia" w:cs="黑体" w:hint="eastAsia"/>
          <w:sz w:val="32"/>
          <w:szCs w:val="32"/>
        </w:rPr>
        <w:lastRenderedPageBreak/>
        <w:t>附件2：</w:t>
      </w:r>
    </w:p>
    <w:p w:rsidR="00BB18BA" w:rsidRPr="00403C97" w:rsidRDefault="00BB18BA">
      <w:pPr>
        <w:spacing w:before="7"/>
        <w:rPr>
          <w:rFonts w:asciiTheme="minorEastAsia" w:eastAsiaTheme="minorEastAsia" w:hAnsiTheme="minorEastAsia" w:cs="Arial Unicode MS"/>
          <w:sz w:val="17"/>
          <w:szCs w:val="17"/>
        </w:rPr>
      </w:pPr>
    </w:p>
    <w:p w:rsidR="00BB18BA" w:rsidRPr="00403C97" w:rsidRDefault="002C35C2">
      <w:pPr>
        <w:spacing w:line="528" w:lineRule="exact"/>
        <w:jc w:val="center"/>
        <w:rPr>
          <w:rFonts w:asciiTheme="minorEastAsia" w:eastAsiaTheme="minorEastAsia" w:hAnsiTheme="minorEastAsia" w:cs="宋体"/>
          <w:sz w:val="32"/>
          <w:szCs w:val="32"/>
        </w:rPr>
      </w:pPr>
      <w:r w:rsidRPr="00403C97">
        <w:rPr>
          <w:rFonts w:asciiTheme="minorEastAsia" w:eastAsiaTheme="minorEastAsia" w:hAnsiTheme="minorEastAsia" w:cs="宋体" w:hint="eastAsia"/>
          <w:sz w:val="32"/>
          <w:szCs w:val="32"/>
        </w:rPr>
        <w:t>节能产品政府采购品目清单</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6"/>
        <w:gridCol w:w="1015"/>
        <w:gridCol w:w="1554"/>
        <w:gridCol w:w="2547"/>
        <w:gridCol w:w="4672"/>
      </w:tblGrid>
      <w:tr w:rsidR="00BB18BA" w:rsidRPr="00403C97">
        <w:trPr>
          <w:jc w:val="center"/>
        </w:trPr>
        <w:tc>
          <w:tcPr>
            <w:tcW w:w="716"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b/>
                <w:bCs/>
                <w:sz w:val="24"/>
                <w:szCs w:val="24"/>
              </w:rPr>
            </w:pPr>
            <w:r w:rsidRPr="00403C97">
              <w:rPr>
                <w:rFonts w:asciiTheme="minorEastAsia" w:eastAsiaTheme="minorEastAsia" w:hAnsiTheme="minorEastAsia" w:cs="宋体" w:hint="eastAsia"/>
                <w:b/>
                <w:bCs/>
                <w:sz w:val="24"/>
                <w:szCs w:val="24"/>
              </w:rPr>
              <w:t>品目序号</w:t>
            </w:r>
          </w:p>
        </w:tc>
        <w:tc>
          <w:tcPr>
            <w:tcW w:w="5116" w:type="dxa"/>
            <w:gridSpan w:val="3"/>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b/>
                <w:bCs/>
                <w:sz w:val="24"/>
                <w:szCs w:val="24"/>
              </w:rPr>
            </w:pPr>
            <w:r w:rsidRPr="00403C97">
              <w:rPr>
                <w:rFonts w:asciiTheme="minorEastAsia" w:eastAsiaTheme="minorEastAsia" w:hAnsiTheme="minorEastAsia" w:cs="宋体" w:hint="eastAsia"/>
                <w:b/>
                <w:bCs/>
                <w:sz w:val="24"/>
                <w:szCs w:val="24"/>
              </w:rPr>
              <w:t>名称</w:t>
            </w: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b/>
                <w:bCs/>
                <w:sz w:val="24"/>
                <w:szCs w:val="24"/>
              </w:rPr>
            </w:pPr>
            <w:r w:rsidRPr="00403C97">
              <w:rPr>
                <w:rFonts w:asciiTheme="minorEastAsia" w:eastAsiaTheme="minorEastAsia" w:hAnsiTheme="minorEastAsia" w:cs="宋体" w:hint="eastAsia"/>
                <w:b/>
                <w:bCs/>
                <w:sz w:val="24"/>
                <w:szCs w:val="24"/>
              </w:rPr>
              <w:t>依据的标准</w:t>
            </w:r>
          </w:p>
        </w:tc>
      </w:tr>
      <w:tr w:rsidR="00BB18BA" w:rsidRPr="00403C97">
        <w:trPr>
          <w:jc w:val="center"/>
        </w:trPr>
        <w:tc>
          <w:tcPr>
            <w:tcW w:w="716" w:type="dxa"/>
            <w:vMerge w:val="restart"/>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1</w:t>
            </w:r>
          </w:p>
        </w:tc>
        <w:tc>
          <w:tcPr>
            <w:tcW w:w="1015" w:type="dxa"/>
            <w:vMerge w:val="restart"/>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A020101计算机设备</w:t>
            </w:r>
          </w:p>
        </w:tc>
        <w:tc>
          <w:tcPr>
            <w:tcW w:w="1554"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★A02010104台式计算机</w:t>
            </w: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《微型计算机能效限定值及能效等级》（GB28380）</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Align w:val="center"/>
          </w:tcPr>
          <w:p w:rsidR="00BB18BA" w:rsidRPr="00403C97" w:rsidRDefault="002C35C2">
            <w:pPr>
              <w:pStyle w:val="TableParagraph"/>
              <w:spacing w:before="44" w:line="283" w:lineRule="auto"/>
              <w:ind w:left="7" w:right="5"/>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★A02010105便携式计算机</w:t>
            </w:r>
          </w:p>
        </w:tc>
        <w:tc>
          <w:tcPr>
            <w:tcW w:w="2547" w:type="dxa"/>
            <w:vAlign w:val="center"/>
          </w:tcPr>
          <w:p w:rsidR="00BB18BA" w:rsidRPr="00403C97" w:rsidRDefault="00BB18BA">
            <w:pPr>
              <w:jc w:val="center"/>
              <w:rPr>
                <w:rFonts w:asciiTheme="minorEastAsia" w:eastAsiaTheme="minorEastAsia" w:hAnsiTheme="minorEastAsia" w:cs="宋体"/>
                <w:kern w:val="0"/>
                <w:szCs w:val="21"/>
                <w:lang w:eastAsia="en-US"/>
              </w:rPr>
            </w:pPr>
          </w:p>
        </w:tc>
        <w:tc>
          <w:tcPr>
            <w:tcW w:w="4672" w:type="dxa"/>
            <w:vAlign w:val="center"/>
          </w:tcPr>
          <w:p w:rsidR="00BB18BA" w:rsidRPr="00403C97" w:rsidRDefault="002C35C2">
            <w:pPr>
              <w:pStyle w:val="TableParagraph"/>
              <w:spacing w:before="4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《微型计算机能效限定值及能效等级》（GB28380）</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Align w:val="center"/>
          </w:tcPr>
          <w:p w:rsidR="00BB18BA" w:rsidRPr="00403C97" w:rsidRDefault="002C35C2">
            <w:pPr>
              <w:pStyle w:val="TableParagraph"/>
              <w:spacing w:before="64" w:line="283" w:lineRule="auto"/>
              <w:ind w:left="7" w:right="5"/>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★A02010107平板式微型计算机</w:t>
            </w:r>
          </w:p>
        </w:tc>
        <w:tc>
          <w:tcPr>
            <w:tcW w:w="2547" w:type="dxa"/>
            <w:vAlign w:val="center"/>
          </w:tcPr>
          <w:p w:rsidR="00BB18BA" w:rsidRPr="00403C97" w:rsidRDefault="00BB18BA">
            <w:pPr>
              <w:jc w:val="center"/>
              <w:rPr>
                <w:rFonts w:asciiTheme="minorEastAsia" w:eastAsiaTheme="minorEastAsia" w:hAnsiTheme="minorEastAsia" w:cs="宋体"/>
                <w:kern w:val="0"/>
                <w:szCs w:val="21"/>
              </w:rPr>
            </w:pPr>
          </w:p>
        </w:tc>
        <w:tc>
          <w:tcPr>
            <w:tcW w:w="4672" w:type="dxa"/>
            <w:vAlign w:val="center"/>
          </w:tcPr>
          <w:p w:rsidR="00BB18BA" w:rsidRPr="00403C97" w:rsidRDefault="002C35C2">
            <w:pPr>
              <w:pStyle w:val="TableParagraph"/>
              <w:spacing w:before="6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《微型计算机能效限定值及能效等级》（GB28380）</w:t>
            </w:r>
          </w:p>
        </w:tc>
      </w:tr>
      <w:tr w:rsidR="00BB18BA" w:rsidRPr="00403C97">
        <w:trPr>
          <w:jc w:val="center"/>
        </w:trPr>
        <w:tc>
          <w:tcPr>
            <w:tcW w:w="716" w:type="dxa"/>
            <w:vMerge w:val="restart"/>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2</w:t>
            </w:r>
          </w:p>
        </w:tc>
        <w:tc>
          <w:tcPr>
            <w:tcW w:w="1015" w:type="dxa"/>
            <w:vMerge w:val="restart"/>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A020106输入输出设备</w:t>
            </w:r>
          </w:p>
        </w:tc>
        <w:tc>
          <w:tcPr>
            <w:tcW w:w="1554" w:type="dxa"/>
            <w:vMerge w:val="restart"/>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A02010601打印设备</w:t>
            </w:r>
          </w:p>
        </w:tc>
        <w:tc>
          <w:tcPr>
            <w:tcW w:w="2547"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A0201060101喷墨打</w:t>
            </w:r>
          </w:p>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印机</w:t>
            </w: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《复印机、打印机和传真机能效限定值及能效等级》（GB21521）</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2547" w:type="dxa"/>
            <w:vAlign w:val="center"/>
          </w:tcPr>
          <w:p w:rsidR="00BB18BA" w:rsidRPr="00403C97" w:rsidRDefault="002C35C2">
            <w:pPr>
              <w:pStyle w:val="TableParagraph"/>
              <w:spacing w:before="52"/>
              <w:ind w:left="7"/>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★A0201060102激光</w:t>
            </w:r>
          </w:p>
          <w:p w:rsidR="00BB18BA" w:rsidRPr="00403C97" w:rsidRDefault="002C35C2">
            <w:pPr>
              <w:pStyle w:val="TableParagraph"/>
              <w:spacing w:before="50"/>
              <w:ind w:left="7"/>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打印机</w:t>
            </w:r>
          </w:p>
        </w:tc>
        <w:tc>
          <w:tcPr>
            <w:tcW w:w="4672" w:type="dxa"/>
            <w:vAlign w:val="center"/>
          </w:tcPr>
          <w:p w:rsidR="00BB18BA" w:rsidRPr="00403C97" w:rsidRDefault="002C35C2">
            <w:pPr>
              <w:pStyle w:val="TableParagraph"/>
              <w:spacing w:before="52" w:line="283" w:lineRule="auto"/>
              <w:ind w:left="7" w:righ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《复印机、打印机和传真机能效限定值及能效等级》（GB21521）</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2547" w:type="dxa"/>
            <w:vAlign w:val="center"/>
          </w:tcPr>
          <w:p w:rsidR="00BB18BA" w:rsidRPr="00403C97" w:rsidRDefault="002C35C2">
            <w:pPr>
              <w:pStyle w:val="TableParagraph"/>
              <w:spacing w:before="52"/>
              <w:ind w:left="7"/>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★A0201060104针式</w:t>
            </w:r>
          </w:p>
          <w:p w:rsidR="00BB18BA" w:rsidRPr="00403C97" w:rsidRDefault="002C35C2">
            <w:pPr>
              <w:pStyle w:val="TableParagraph"/>
              <w:spacing w:before="50"/>
              <w:ind w:left="7"/>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打印机</w:t>
            </w:r>
          </w:p>
        </w:tc>
        <w:tc>
          <w:tcPr>
            <w:tcW w:w="4672" w:type="dxa"/>
            <w:vAlign w:val="center"/>
          </w:tcPr>
          <w:p w:rsidR="00BB18BA" w:rsidRPr="00403C97" w:rsidRDefault="002C35C2">
            <w:pPr>
              <w:pStyle w:val="TableParagraph"/>
              <w:spacing w:before="52" w:line="283" w:lineRule="auto"/>
              <w:ind w:left="7" w:righ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《复印机、打印机和传真机能效限定值及能效等级》（GB21521）</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Align w:val="center"/>
          </w:tcPr>
          <w:p w:rsidR="00BB18BA" w:rsidRPr="00403C97" w:rsidRDefault="002C35C2">
            <w:pPr>
              <w:pStyle w:val="TableParagraph"/>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A02010604显示设备</w:t>
            </w:r>
          </w:p>
        </w:tc>
        <w:tc>
          <w:tcPr>
            <w:tcW w:w="2547" w:type="dxa"/>
            <w:vAlign w:val="center"/>
          </w:tcPr>
          <w:p w:rsidR="00BB18BA" w:rsidRPr="00403C97" w:rsidRDefault="002C35C2">
            <w:pPr>
              <w:pStyle w:val="TableParagraph"/>
              <w:spacing w:before="68"/>
              <w:ind w:left="7"/>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★A0201060401液晶</w:t>
            </w:r>
          </w:p>
          <w:p w:rsidR="00BB18BA" w:rsidRPr="00403C97" w:rsidRDefault="002C35C2">
            <w:pPr>
              <w:pStyle w:val="TableParagraph"/>
              <w:spacing w:before="50"/>
              <w:ind w:left="7"/>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显示器</w:t>
            </w:r>
          </w:p>
        </w:tc>
        <w:tc>
          <w:tcPr>
            <w:tcW w:w="4672" w:type="dxa"/>
            <w:vAlign w:val="center"/>
          </w:tcPr>
          <w:p w:rsidR="00BB18BA" w:rsidRPr="00403C97" w:rsidRDefault="002C35C2">
            <w:pPr>
              <w:pStyle w:val="TableParagraph"/>
              <w:spacing w:before="68"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《计算机显示器能效限定值及能效等级》（GB21520）</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Align w:val="center"/>
          </w:tcPr>
          <w:p w:rsidR="00BB18BA" w:rsidRPr="00403C97" w:rsidRDefault="002C35C2">
            <w:pPr>
              <w:pStyle w:val="TableParagraph"/>
              <w:spacing w:line="283" w:lineRule="auto"/>
              <w:ind w:right="5"/>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A02010609图形图像输入设备</w:t>
            </w:r>
          </w:p>
        </w:tc>
        <w:tc>
          <w:tcPr>
            <w:tcW w:w="2547" w:type="dxa"/>
            <w:vAlign w:val="center"/>
          </w:tcPr>
          <w:p w:rsidR="00BB18BA" w:rsidRPr="00403C97" w:rsidRDefault="002C35C2">
            <w:pPr>
              <w:pStyle w:val="TableParagraph"/>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A0201060901扫描仪</w:t>
            </w:r>
          </w:p>
        </w:tc>
        <w:tc>
          <w:tcPr>
            <w:tcW w:w="4672" w:type="dxa"/>
            <w:vAlign w:val="center"/>
          </w:tcPr>
          <w:p w:rsidR="00BB18BA" w:rsidRPr="00403C97" w:rsidRDefault="002C35C2">
            <w:pPr>
              <w:pStyle w:val="TableParagraph"/>
              <w:spacing w:before="49" w:line="283" w:lineRule="auto"/>
              <w:ind w:left="7" w:righ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参照《复印机、打印机和传真机能效限定值及能效等级》（GB21521</w:t>
            </w:r>
          </w:p>
          <w:p w:rsidR="00BB18BA" w:rsidRPr="00403C97" w:rsidRDefault="002C35C2">
            <w:pPr>
              <w:pStyle w:val="TableParagraph"/>
              <w:spacing w:before="12" w:line="283" w:lineRule="auto"/>
              <w:ind w:left="7" w:right="5"/>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中打印速度为15页/分的针式打印机相关要求</w:t>
            </w:r>
          </w:p>
        </w:tc>
      </w:tr>
      <w:tr w:rsidR="00BB18BA" w:rsidRPr="00403C97">
        <w:trPr>
          <w:jc w:val="center"/>
        </w:trPr>
        <w:tc>
          <w:tcPr>
            <w:tcW w:w="716"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3</w:t>
            </w:r>
          </w:p>
        </w:tc>
        <w:tc>
          <w:tcPr>
            <w:tcW w:w="1015"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A020202投影仪</w:t>
            </w:r>
          </w:p>
        </w:tc>
        <w:tc>
          <w:tcPr>
            <w:tcW w:w="1554"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proofErr w:type="gramStart"/>
            <w:r w:rsidRPr="00403C97">
              <w:rPr>
                <w:rFonts w:asciiTheme="minorEastAsia" w:eastAsiaTheme="minorEastAsia" w:hAnsiTheme="minorEastAsia" w:cs="宋体" w:hint="eastAsia"/>
                <w:sz w:val="21"/>
                <w:szCs w:val="21"/>
                <w:lang w:eastAsia="zh-CN"/>
              </w:rPr>
              <w:t>《</w:t>
            </w:r>
            <w:proofErr w:type="gramEnd"/>
            <w:r w:rsidRPr="00403C97">
              <w:rPr>
                <w:rFonts w:asciiTheme="minorEastAsia" w:eastAsiaTheme="minorEastAsia" w:hAnsiTheme="minorEastAsia" w:cs="宋体" w:hint="eastAsia"/>
                <w:sz w:val="21"/>
                <w:szCs w:val="21"/>
                <w:lang w:eastAsia="zh-CN"/>
              </w:rPr>
              <w:t>投影机能效限定值及能效等级</w:t>
            </w:r>
          </w:p>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（GB32028）</w:t>
            </w:r>
          </w:p>
        </w:tc>
      </w:tr>
      <w:tr w:rsidR="00BB18BA" w:rsidRPr="00403C97">
        <w:trPr>
          <w:jc w:val="center"/>
        </w:trPr>
        <w:tc>
          <w:tcPr>
            <w:tcW w:w="716"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4</w:t>
            </w:r>
          </w:p>
        </w:tc>
        <w:tc>
          <w:tcPr>
            <w:tcW w:w="1015"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A020204多功能一体机</w:t>
            </w:r>
          </w:p>
        </w:tc>
        <w:tc>
          <w:tcPr>
            <w:tcW w:w="1554"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《复印机、打印机和传真机能效限定值及能效等级》（GB21521）</w:t>
            </w:r>
          </w:p>
        </w:tc>
      </w:tr>
      <w:tr w:rsidR="00BB18BA" w:rsidRPr="00403C97">
        <w:trPr>
          <w:jc w:val="center"/>
        </w:trPr>
        <w:tc>
          <w:tcPr>
            <w:tcW w:w="716"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5</w:t>
            </w:r>
          </w:p>
        </w:tc>
        <w:tc>
          <w:tcPr>
            <w:tcW w:w="1015"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A020519泵</w:t>
            </w:r>
          </w:p>
        </w:tc>
        <w:tc>
          <w:tcPr>
            <w:tcW w:w="1554"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A02051901离心泵</w:t>
            </w: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《清水离心泵能效限定值及节能评价值》（GB19762）</w:t>
            </w:r>
          </w:p>
        </w:tc>
      </w:tr>
      <w:tr w:rsidR="00BB18BA" w:rsidRPr="00403C97">
        <w:trPr>
          <w:jc w:val="center"/>
        </w:trPr>
        <w:tc>
          <w:tcPr>
            <w:tcW w:w="716" w:type="dxa"/>
            <w:vMerge w:val="restart"/>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6</w:t>
            </w:r>
          </w:p>
        </w:tc>
        <w:tc>
          <w:tcPr>
            <w:tcW w:w="1015" w:type="dxa"/>
            <w:vMerge w:val="restart"/>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A020523制冷空调设备</w:t>
            </w:r>
          </w:p>
        </w:tc>
        <w:tc>
          <w:tcPr>
            <w:tcW w:w="1554" w:type="dxa"/>
            <w:vMerge w:val="restart"/>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★A02052301制冷压缩机</w:t>
            </w:r>
          </w:p>
        </w:tc>
        <w:tc>
          <w:tcPr>
            <w:tcW w:w="2547"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冷水机组</w:t>
            </w: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《冷水机组能效限定值及能效等级》（GB19577），《低环境温度空气源热泵（冷水）机组能效限定值及能效等级》（GB37480）</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2547" w:type="dxa"/>
            <w:vAlign w:val="center"/>
          </w:tcPr>
          <w:p w:rsidR="00BB18BA" w:rsidRPr="00403C97" w:rsidRDefault="002C35C2">
            <w:pPr>
              <w:pStyle w:val="TableParagraph"/>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水源热泵机组</w:t>
            </w:r>
          </w:p>
        </w:tc>
        <w:tc>
          <w:tcPr>
            <w:tcW w:w="4672" w:type="dxa"/>
            <w:vAlign w:val="center"/>
          </w:tcPr>
          <w:p w:rsidR="00BB18BA" w:rsidRPr="00403C97" w:rsidRDefault="002C35C2">
            <w:pPr>
              <w:pStyle w:val="TableParagraph"/>
              <w:spacing w:before="52" w:line="283" w:lineRule="auto"/>
              <w:ind w:left="7" w:righ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《水（地）源热泵机组能效限定值及能效等级》（GB30721）</w:t>
            </w:r>
          </w:p>
        </w:tc>
      </w:tr>
      <w:tr w:rsidR="00BB18BA" w:rsidRPr="00403C97">
        <w:trPr>
          <w:trHeight w:val="647"/>
          <w:jc w:val="center"/>
        </w:trPr>
        <w:tc>
          <w:tcPr>
            <w:tcW w:w="716" w:type="dxa"/>
            <w:vMerge/>
            <w:vAlign w:val="center"/>
          </w:tcPr>
          <w:p w:rsidR="00BB18BA" w:rsidRPr="00403C97" w:rsidRDefault="00BB18BA">
            <w:pPr>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jc w:val="center"/>
              <w:rPr>
                <w:rFonts w:asciiTheme="minorEastAsia" w:eastAsiaTheme="minorEastAsia" w:hAnsiTheme="minorEastAsia" w:cs="宋体"/>
                <w:kern w:val="0"/>
                <w:szCs w:val="21"/>
              </w:rPr>
            </w:pPr>
          </w:p>
        </w:tc>
        <w:tc>
          <w:tcPr>
            <w:tcW w:w="1554" w:type="dxa"/>
            <w:vMerge/>
            <w:vAlign w:val="center"/>
          </w:tcPr>
          <w:p w:rsidR="00BB18BA" w:rsidRPr="00403C97" w:rsidRDefault="00BB18BA">
            <w:pPr>
              <w:jc w:val="center"/>
              <w:rPr>
                <w:rFonts w:asciiTheme="minorEastAsia" w:eastAsiaTheme="minorEastAsia" w:hAnsiTheme="minorEastAsia" w:cs="宋体"/>
                <w:kern w:val="0"/>
                <w:szCs w:val="21"/>
              </w:rPr>
            </w:pPr>
          </w:p>
        </w:tc>
        <w:tc>
          <w:tcPr>
            <w:tcW w:w="2547" w:type="dxa"/>
            <w:vAlign w:val="center"/>
          </w:tcPr>
          <w:p w:rsidR="00BB18BA" w:rsidRPr="00403C97" w:rsidRDefault="002C35C2">
            <w:pPr>
              <w:pStyle w:val="TableParagraph"/>
              <w:spacing w:before="93"/>
              <w:ind w:lef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溴化</w:t>
            </w:r>
            <w:proofErr w:type="gramStart"/>
            <w:r w:rsidRPr="00403C97">
              <w:rPr>
                <w:rFonts w:asciiTheme="minorEastAsia" w:eastAsiaTheme="minorEastAsia" w:hAnsiTheme="minorEastAsia" w:cs="宋体" w:hint="eastAsia"/>
                <w:sz w:val="21"/>
                <w:szCs w:val="21"/>
                <w:lang w:eastAsia="zh-CN"/>
              </w:rPr>
              <w:t>锂</w:t>
            </w:r>
            <w:proofErr w:type="gramEnd"/>
            <w:r w:rsidRPr="00403C97">
              <w:rPr>
                <w:rFonts w:asciiTheme="minorEastAsia" w:eastAsiaTheme="minorEastAsia" w:hAnsiTheme="minorEastAsia" w:cs="宋体" w:hint="eastAsia"/>
                <w:sz w:val="21"/>
                <w:szCs w:val="21"/>
                <w:lang w:eastAsia="zh-CN"/>
              </w:rPr>
              <w:t>吸收式冷水机组</w:t>
            </w:r>
          </w:p>
        </w:tc>
        <w:tc>
          <w:tcPr>
            <w:tcW w:w="4672" w:type="dxa"/>
            <w:vAlign w:val="center"/>
          </w:tcPr>
          <w:p w:rsidR="00BB18BA" w:rsidRPr="00403C97" w:rsidRDefault="002C35C2">
            <w:pPr>
              <w:pStyle w:val="TableParagraph"/>
              <w:spacing w:before="93"/>
              <w:ind w:lef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《溴化锂吸收式冷水机组能效限定值及能效等级》（GB29540）</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Merge w:val="restart"/>
            <w:vAlign w:val="center"/>
          </w:tcPr>
          <w:p w:rsidR="00BB18BA" w:rsidRPr="00403C97" w:rsidRDefault="002C35C2">
            <w:pPr>
              <w:pStyle w:val="TableParagraph"/>
              <w:spacing w:line="283" w:lineRule="auto"/>
              <w:ind w:right="5"/>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★A02052305空调机组</w:t>
            </w:r>
          </w:p>
        </w:tc>
        <w:tc>
          <w:tcPr>
            <w:tcW w:w="2547" w:type="dxa"/>
            <w:vAlign w:val="center"/>
          </w:tcPr>
          <w:p w:rsidR="00BB18BA" w:rsidRPr="00403C97" w:rsidRDefault="002C35C2">
            <w:pPr>
              <w:pStyle w:val="TableParagraph"/>
              <w:spacing w:before="4" w:line="283" w:lineRule="auto"/>
              <w:ind w:left="7" w:righ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多联式空调（热泵）机组(制冷量&gt;14000W)</w:t>
            </w:r>
          </w:p>
        </w:tc>
        <w:tc>
          <w:tcPr>
            <w:tcW w:w="4672" w:type="dxa"/>
            <w:vAlign w:val="center"/>
          </w:tcPr>
          <w:p w:rsidR="00BB18BA" w:rsidRPr="00403C97" w:rsidRDefault="002C35C2">
            <w:pPr>
              <w:pStyle w:val="TableParagraph"/>
              <w:spacing w:before="160" w:line="283" w:lineRule="auto"/>
              <w:ind w:left="7" w:righ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《多联式空调（热泵）机组能效限定值及能源效率等级》（GB21454</w:t>
            </w:r>
          </w:p>
        </w:tc>
      </w:tr>
      <w:tr w:rsidR="00BB18BA" w:rsidRPr="00403C97">
        <w:trPr>
          <w:trHeight w:val="241"/>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2547" w:type="dxa"/>
            <w:vAlign w:val="center"/>
          </w:tcPr>
          <w:p w:rsidR="00BB18BA" w:rsidRPr="00403C97" w:rsidRDefault="002C35C2">
            <w:pPr>
              <w:pStyle w:val="TableParagraph"/>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单元式空气调节机</w:t>
            </w:r>
          </w:p>
          <w:p w:rsidR="00BB18BA" w:rsidRPr="00403C97" w:rsidRDefault="002C35C2">
            <w:pPr>
              <w:pStyle w:val="TableParagraph"/>
              <w:spacing w:line="256" w:lineRule="exact"/>
              <w:ind w:lef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(制冷量&gt;14000W)</w:t>
            </w:r>
          </w:p>
        </w:tc>
        <w:tc>
          <w:tcPr>
            <w:tcW w:w="4672" w:type="dxa"/>
            <w:vAlign w:val="center"/>
          </w:tcPr>
          <w:p w:rsidR="00BB18BA" w:rsidRPr="00403C97" w:rsidRDefault="002C35C2">
            <w:pPr>
              <w:pStyle w:val="TableParagraph"/>
              <w:spacing w:before="9"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《单元式空气调节机能效限定值及能效等级》（GB19576）《风管送风式空调机组能效限定值及能效等级》（GB37479）</w:t>
            </w:r>
          </w:p>
        </w:tc>
      </w:tr>
      <w:tr w:rsidR="00BB18BA" w:rsidRPr="00403C97">
        <w:trPr>
          <w:trHeight w:val="637"/>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Align w:val="center"/>
          </w:tcPr>
          <w:p w:rsidR="00BB18BA" w:rsidRPr="00403C97" w:rsidRDefault="002C35C2">
            <w:pPr>
              <w:pStyle w:val="TableParagraph"/>
              <w:spacing w:before="83"/>
              <w:ind w:lef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★A02052309专用制冷、空调设备</w:t>
            </w:r>
          </w:p>
        </w:tc>
        <w:tc>
          <w:tcPr>
            <w:tcW w:w="2547" w:type="dxa"/>
            <w:vAlign w:val="center"/>
          </w:tcPr>
          <w:p w:rsidR="00BB18BA" w:rsidRPr="00403C97" w:rsidRDefault="002C35C2">
            <w:pPr>
              <w:pStyle w:val="TableParagraph"/>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机房空调</w:t>
            </w:r>
          </w:p>
        </w:tc>
        <w:tc>
          <w:tcPr>
            <w:tcW w:w="4672" w:type="dxa"/>
            <w:vAlign w:val="center"/>
          </w:tcPr>
          <w:p w:rsidR="00BB18BA" w:rsidRPr="00403C97" w:rsidRDefault="002C35C2">
            <w:pPr>
              <w:pStyle w:val="TableParagraph"/>
              <w:spacing w:before="83"/>
              <w:ind w:lef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《单元式空气调节机能效限定值及能效等级》（GB19576）</w:t>
            </w:r>
          </w:p>
        </w:tc>
      </w:tr>
      <w:tr w:rsidR="00BB18BA" w:rsidRPr="00403C97">
        <w:trPr>
          <w:trHeight w:val="1070"/>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Align w:val="center"/>
          </w:tcPr>
          <w:p w:rsidR="00BB18BA" w:rsidRPr="00403C97" w:rsidRDefault="002C35C2">
            <w:pPr>
              <w:pStyle w:val="TableParagraph"/>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A02052399其他制冷空调设备</w:t>
            </w:r>
          </w:p>
        </w:tc>
        <w:tc>
          <w:tcPr>
            <w:tcW w:w="2547" w:type="dxa"/>
            <w:vAlign w:val="center"/>
          </w:tcPr>
          <w:p w:rsidR="00BB18BA" w:rsidRPr="00403C97" w:rsidRDefault="002C35C2">
            <w:pPr>
              <w:pStyle w:val="TableParagraph"/>
              <w:spacing w:before="16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冷却塔</w:t>
            </w:r>
          </w:p>
        </w:tc>
        <w:tc>
          <w:tcPr>
            <w:tcW w:w="4672" w:type="dxa"/>
            <w:vAlign w:val="center"/>
          </w:tcPr>
          <w:p w:rsidR="00BB18BA" w:rsidRPr="00403C97" w:rsidRDefault="002C35C2">
            <w:pPr>
              <w:pStyle w:val="TableParagraph"/>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《机械通风冷却塔第1部分：中小型</w:t>
            </w:r>
            <w:proofErr w:type="gramStart"/>
            <w:r w:rsidRPr="00403C97">
              <w:rPr>
                <w:rFonts w:asciiTheme="minorEastAsia" w:eastAsiaTheme="minorEastAsia" w:hAnsiTheme="minorEastAsia" w:cs="宋体" w:hint="eastAsia"/>
                <w:sz w:val="21"/>
                <w:szCs w:val="21"/>
                <w:lang w:eastAsia="zh-CN"/>
              </w:rPr>
              <w:t>开式</w:t>
            </w:r>
            <w:proofErr w:type="gramEnd"/>
            <w:r w:rsidRPr="00403C97">
              <w:rPr>
                <w:rFonts w:asciiTheme="minorEastAsia" w:eastAsiaTheme="minorEastAsia" w:hAnsiTheme="minorEastAsia" w:cs="宋体" w:hint="eastAsia"/>
                <w:sz w:val="21"/>
                <w:szCs w:val="21"/>
                <w:lang w:eastAsia="zh-CN"/>
              </w:rPr>
              <w:t>冷却塔》（GB/T7190.1）</w:t>
            </w:r>
          </w:p>
          <w:p w:rsidR="00BB18BA" w:rsidRPr="00403C97" w:rsidRDefault="002C35C2">
            <w:pPr>
              <w:pStyle w:val="TableParagraph"/>
              <w:spacing w:line="256" w:lineRule="exact"/>
              <w:ind w:lef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《机械通风冷却塔第2部分：大型</w:t>
            </w:r>
            <w:proofErr w:type="gramStart"/>
            <w:r w:rsidRPr="00403C97">
              <w:rPr>
                <w:rFonts w:asciiTheme="minorEastAsia" w:eastAsiaTheme="minorEastAsia" w:hAnsiTheme="minorEastAsia" w:cs="宋体" w:hint="eastAsia"/>
                <w:sz w:val="21"/>
                <w:szCs w:val="21"/>
                <w:lang w:eastAsia="zh-CN"/>
              </w:rPr>
              <w:t>开式</w:t>
            </w:r>
            <w:proofErr w:type="gramEnd"/>
            <w:r w:rsidRPr="00403C97">
              <w:rPr>
                <w:rFonts w:asciiTheme="minorEastAsia" w:eastAsiaTheme="minorEastAsia" w:hAnsiTheme="minorEastAsia" w:cs="宋体" w:hint="eastAsia"/>
                <w:sz w:val="21"/>
                <w:szCs w:val="21"/>
                <w:lang w:eastAsia="zh-CN"/>
              </w:rPr>
              <w:t>冷却塔》（GB/T7190.2</w:t>
            </w:r>
          </w:p>
        </w:tc>
      </w:tr>
      <w:tr w:rsidR="00BB18BA" w:rsidRPr="00403C97">
        <w:trPr>
          <w:jc w:val="center"/>
        </w:trPr>
        <w:tc>
          <w:tcPr>
            <w:tcW w:w="716"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7</w:t>
            </w:r>
          </w:p>
        </w:tc>
        <w:tc>
          <w:tcPr>
            <w:tcW w:w="1015"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A020601电机</w:t>
            </w:r>
          </w:p>
        </w:tc>
        <w:tc>
          <w:tcPr>
            <w:tcW w:w="1554"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《中小型三相异步电动机能效限定值及能效等级》（GB18613）</w:t>
            </w:r>
          </w:p>
        </w:tc>
      </w:tr>
      <w:tr w:rsidR="00BB18BA" w:rsidRPr="00403C97">
        <w:trPr>
          <w:trHeight w:val="558"/>
          <w:jc w:val="center"/>
        </w:trPr>
        <w:tc>
          <w:tcPr>
            <w:tcW w:w="716"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8</w:t>
            </w:r>
          </w:p>
        </w:tc>
        <w:tc>
          <w:tcPr>
            <w:tcW w:w="1015"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A020602变压器</w:t>
            </w:r>
          </w:p>
        </w:tc>
        <w:tc>
          <w:tcPr>
            <w:tcW w:w="1554"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配电变压器</w:t>
            </w: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《三相配电变压器能效限定值及能效等级》（GB20052）</w:t>
            </w:r>
          </w:p>
        </w:tc>
      </w:tr>
      <w:tr w:rsidR="00BB18BA" w:rsidRPr="00403C97">
        <w:trPr>
          <w:trHeight w:val="660"/>
          <w:jc w:val="center"/>
        </w:trPr>
        <w:tc>
          <w:tcPr>
            <w:tcW w:w="716"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9</w:t>
            </w:r>
          </w:p>
        </w:tc>
        <w:tc>
          <w:tcPr>
            <w:tcW w:w="1015"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★A020609镇流器</w:t>
            </w:r>
          </w:p>
        </w:tc>
        <w:tc>
          <w:tcPr>
            <w:tcW w:w="1554"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管型荧光灯镇流器</w:t>
            </w: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《管形荧光灯镇流器能效限定值及能效等级》（GB17896）</w:t>
            </w:r>
          </w:p>
        </w:tc>
      </w:tr>
      <w:tr w:rsidR="00BB18BA" w:rsidRPr="00403C97">
        <w:trPr>
          <w:trHeight w:val="562"/>
          <w:jc w:val="center"/>
        </w:trPr>
        <w:tc>
          <w:tcPr>
            <w:tcW w:w="716" w:type="dxa"/>
            <w:vMerge w:val="restart"/>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10</w:t>
            </w:r>
          </w:p>
        </w:tc>
        <w:tc>
          <w:tcPr>
            <w:tcW w:w="1015" w:type="dxa"/>
            <w:vMerge w:val="restart"/>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A020618生活用电器</w:t>
            </w:r>
          </w:p>
        </w:tc>
        <w:tc>
          <w:tcPr>
            <w:tcW w:w="1554"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A0206180101电冰箱</w:t>
            </w: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《家用电冰箱耗电量限定值及能效等级》（GB12021.2）</w:t>
            </w:r>
          </w:p>
        </w:tc>
      </w:tr>
      <w:tr w:rsidR="00BB18BA" w:rsidRPr="00403C97">
        <w:trPr>
          <w:trHeight w:val="1496"/>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Merge w:val="restart"/>
            <w:vAlign w:val="center"/>
          </w:tcPr>
          <w:p w:rsidR="00BB18BA" w:rsidRPr="00403C97" w:rsidRDefault="002C35C2">
            <w:pPr>
              <w:pStyle w:val="TableParagraph"/>
              <w:spacing w:before="171"/>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★A0206180203空调</w:t>
            </w:r>
          </w:p>
          <w:p w:rsidR="00BB18BA" w:rsidRPr="00403C97" w:rsidRDefault="002C35C2">
            <w:pPr>
              <w:pStyle w:val="TableParagraph"/>
              <w:spacing w:before="50"/>
              <w:ind w:left="7"/>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机</w:t>
            </w:r>
          </w:p>
        </w:tc>
        <w:tc>
          <w:tcPr>
            <w:tcW w:w="2547" w:type="dxa"/>
            <w:vAlign w:val="center"/>
          </w:tcPr>
          <w:p w:rsidR="00BB18BA" w:rsidRPr="00403C97" w:rsidRDefault="002C35C2">
            <w:pPr>
              <w:pStyle w:val="TableParagraph"/>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房间空气调节器</w:t>
            </w:r>
          </w:p>
        </w:tc>
        <w:tc>
          <w:tcPr>
            <w:tcW w:w="4672" w:type="dxa"/>
            <w:vAlign w:val="center"/>
          </w:tcPr>
          <w:p w:rsidR="00BB18BA" w:rsidRPr="00403C97" w:rsidRDefault="002C35C2">
            <w:pPr>
              <w:pStyle w:val="TableParagraph"/>
              <w:spacing w:before="4"/>
              <w:ind w:lef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《转速可控型房间空气调节器能效限定值及能效等级》（GB21455-2013），待2019年修订发布后，按《房间空气调节器能效限定值及能效等级》（GB21455-2019）实施。</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2547" w:type="dxa"/>
            <w:vAlign w:val="center"/>
          </w:tcPr>
          <w:p w:rsidR="00BB18BA" w:rsidRPr="00403C97" w:rsidRDefault="002C35C2">
            <w:pPr>
              <w:pStyle w:val="TableParagraph"/>
              <w:spacing w:before="4" w:line="283" w:lineRule="auto"/>
              <w:ind w:left="7" w:righ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多联式空调（热泵）机组（制冷量≤14000W）</w:t>
            </w:r>
          </w:p>
        </w:tc>
        <w:tc>
          <w:tcPr>
            <w:tcW w:w="4672" w:type="dxa"/>
            <w:vAlign w:val="center"/>
          </w:tcPr>
          <w:p w:rsidR="00BB18BA" w:rsidRPr="00403C97" w:rsidRDefault="002C35C2">
            <w:pPr>
              <w:pStyle w:val="TableParagraph"/>
              <w:spacing w:before="160" w:line="283" w:lineRule="auto"/>
              <w:ind w:left="7" w:righ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《多联式空调（热泵）机组能效限定值及能源效率等级》（GB21454</w:t>
            </w:r>
          </w:p>
        </w:tc>
      </w:tr>
      <w:tr w:rsidR="00BB18BA" w:rsidRPr="00403C97">
        <w:trPr>
          <w:trHeight w:val="512"/>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2547" w:type="dxa"/>
            <w:vAlign w:val="center"/>
          </w:tcPr>
          <w:p w:rsidR="00BB18BA" w:rsidRPr="00403C97" w:rsidRDefault="002C35C2">
            <w:pPr>
              <w:pStyle w:val="TableParagraph"/>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单元式空气调节机</w:t>
            </w:r>
          </w:p>
        </w:tc>
        <w:tc>
          <w:tcPr>
            <w:tcW w:w="4672" w:type="dxa"/>
            <w:vAlign w:val="center"/>
          </w:tcPr>
          <w:p w:rsidR="00BB18BA" w:rsidRPr="00403C97" w:rsidRDefault="002C35C2">
            <w:pPr>
              <w:pStyle w:val="TableParagraph"/>
              <w:spacing w:before="4"/>
              <w:ind w:lef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《单元式空气调节机能效限定值及能源效率等级》（GB19576）</w:t>
            </w:r>
            <w:proofErr w:type="gramStart"/>
            <w:r w:rsidRPr="00403C97">
              <w:rPr>
                <w:rFonts w:asciiTheme="minorEastAsia" w:eastAsiaTheme="minorEastAsia" w:hAnsiTheme="minorEastAsia" w:cs="宋体" w:hint="eastAsia"/>
                <w:sz w:val="21"/>
                <w:szCs w:val="21"/>
                <w:lang w:eastAsia="zh-CN"/>
              </w:rPr>
              <w:t>《</w:t>
            </w:r>
            <w:proofErr w:type="gramEnd"/>
            <w:r w:rsidRPr="00403C97">
              <w:rPr>
                <w:rFonts w:asciiTheme="minorEastAsia" w:eastAsiaTheme="minorEastAsia" w:hAnsiTheme="minorEastAsia" w:cs="宋体" w:hint="eastAsia"/>
                <w:sz w:val="21"/>
                <w:szCs w:val="21"/>
                <w:lang w:eastAsia="zh-CN"/>
              </w:rPr>
              <w:t>风</w:t>
            </w:r>
          </w:p>
        </w:tc>
      </w:tr>
      <w:tr w:rsidR="00BB18BA" w:rsidRPr="00403C97">
        <w:trPr>
          <w:trHeight w:val="492"/>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2547" w:type="dxa"/>
            <w:vAlign w:val="center"/>
          </w:tcPr>
          <w:p w:rsidR="00BB18BA" w:rsidRPr="00403C97" w:rsidRDefault="002C35C2">
            <w:pPr>
              <w:pStyle w:val="TableParagraph"/>
              <w:spacing w:line="256" w:lineRule="exact"/>
              <w:ind w:left="7"/>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(制冷量≤14000W)</w:t>
            </w:r>
          </w:p>
        </w:tc>
        <w:tc>
          <w:tcPr>
            <w:tcW w:w="4672" w:type="dxa"/>
            <w:vAlign w:val="center"/>
          </w:tcPr>
          <w:p w:rsidR="00BB18BA" w:rsidRPr="00403C97" w:rsidRDefault="002C35C2">
            <w:pPr>
              <w:pStyle w:val="TableParagraph"/>
              <w:spacing w:line="256" w:lineRule="exact"/>
              <w:ind w:lef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管送风式空调机组能效限定值及能效等级</w:t>
            </w:r>
            <w:proofErr w:type="gramStart"/>
            <w:r w:rsidRPr="00403C97">
              <w:rPr>
                <w:rFonts w:asciiTheme="minorEastAsia" w:eastAsiaTheme="minorEastAsia" w:hAnsiTheme="minorEastAsia" w:cs="宋体" w:hint="eastAsia"/>
                <w:sz w:val="21"/>
                <w:szCs w:val="21"/>
                <w:lang w:eastAsia="zh-CN"/>
              </w:rPr>
              <w:t>》</w:t>
            </w:r>
            <w:proofErr w:type="gramEnd"/>
            <w:r w:rsidRPr="00403C97">
              <w:rPr>
                <w:rFonts w:asciiTheme="minorEastAsia" w:eastAsiaTheme="minorEastAsia" w:hAnsiTheme="minorEastAsia" w:cs="宋体" w:hint="eastAsia"/>
                <w:sz w:val="21"/>
                <w:szCs w:val="21"/>
                <w:lang w:eastAsia="zh-CN"/>
              </w:rPr>
              <w:t>（GB37479）</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Align w:val="center"/>
          </w:tcPr>
          <w:p w:rsidR="00BB18BA" w:rsidRPr="00403C97" w:rsidRDefault="002C35C2">
            <w:pPr>
              <w:pStyle w:val="TableParagraph"/>
              <w:spacing w:before="162"/>
              <w:ind w:left="7"/>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A0206180301洗衣机</w:t>
            </w:r>
          </w:p>
        </w:tc>
        <w:tc>
          <w:tcPr>
            <w:tcW w:w="2547" w:type="dxa"/>
            <w:vAlign w:val="center"/>
          </w:tcPr>
          <w:p w:rsidR="00BB18BA" w:rsidRPr="00403C97" w:rsidRDefault="00BB18BA">
            <w:pPr>
              <w:jc w:val="center"/>
              <w:rPr>
                <w:rFonts w:asciiTheme="minorEastAsia" w:eastAsiaTheme="minorEastAsia" w:hAnsiTheme="minorEastAsia" w:cs="宋体"/>
                <w:kern w:val="0"/>
                <w:szCs w:val="21"/>
                <w:lang w:eastAsia="en-US"/>
              </w:rPr>
            </w:pPr>
          </w:p>
        </w:tc>
        <w:tc>
          <w:tcPr>
            <w:tcW w:w="4672" w:type="dxa"/>
            <w:vAlign w:val="center"/>
          </w:tcPr>
          <w:p w:rsidR="00BB18BA" w:rsidRPr="00403C97" w:rsidRDefault="002C35C2">
            <w:pPr>
              <w:pStyle w:val="TableParagraph"/>
              <w:spacing w:before="6"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《电动洗衣机能效水效限定值及等级》（GB12021.4）</w:t>
            </w:r>
          </w:p>
        </w:tc>
      </w:tr>
      <w:tr w:rsidR="00BB18BA" w:rsidRPr="00403C97">
        <w:trPr>
          <w:jc w:val="center"/>
        </w:trPr>
        <w:tc>
          <w:tcPr>
            <w:tcW w:w="716" w:type="dxa"/>
            <w:vMerge/>
            <w:vAlign w:val="center"/>
          </w:tcPr>
          <w:p w:rsidR="00BB18BA" w:rsidRPr="00403C97" w:rsidRDefault="00BB18BA">
            <w:pPr>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jc w:val="center"/>
              <w:rPr>
                <w:rFonts w:asciiTheme="minorEastAsia" w:eastAsiaTheme="minorEastAsia" w:hAnsiTheme="minorEastAsia" w:cs="宋体"/>
                <w:kern w:val="0"/>
                <w:szCs w:val="21"/>
              </w:rPr>
            </w:pPr>
          </w:p>
        </w:tc>
        <w:tc>
          <w:tcPr>
            <w:tcW w:w="1554" w:type="dxa"/>
            <w:vMerge w:val="restart"/>
            <w:vAlign w:val="center"/>
          </w:tcPr>
          <w:p w:rsidR="00BB18BA" w:rsidRPr="00403C97" w:rsidRDefault="002C35C2">
            <w:pPr>
              <w:pStyle w:val="TableParagraph"/>
              <w:spacing w:before="161"/>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A02061808热水器</w:t>
            </w:r>
          </w:p>
        </w:tc>
        <w:tc>
          <w:tcPr>
            <w:tcW w:w="2547" w:type="dxa"/>
            <w:vAlign w:val="center"/>
          </w:tcPr>
          <w:p w:rsidR="00BB18BA" w:rsidRPr="00403C97" w:rsidRDefault="002C35C2">
            <w:pPr>
              <w:pStyle w:val="TableParagraph"/>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★电热水器</w:t>
            </w:r>
          </w:p>
        </w:tc>
        <w:tc>
          <w:tcPr>
            <w:tcW w:w="4672" w:type="dxa"/>
            <w:vAlign w:val="center"/>
          </w:tcPr>
          <w:p w:rsidR="00BB18BA" w:rsidRPr="00403C97" w:rsidRDefault="002C35C2">
            <w:pPr>
              <w:pStyle w:val="TableParagraph"/>
              <w:tabs>
                <w:tab w:val="left" w:pos="1608"/>
              </w:tabs>
              <w:spacing w:before="52"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《储水式电热水器能效限定值及能效等级》（GB21519）</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2547" w:type="dxa"/>
            <w:vAlign w:val="center"/>
          </w:tcPr>
          <w:p w:rsidR="00BB18BA" w:rsidRPr="00403C97" w:rsidRDefault="002C35C2">
            <w:pPr>
              <w:pStyle w:val="TableParagraph"/>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燃气热水器</w:t>
            </w:r>
          </w:p>
        </w:tc>
        <w:tc>
          <w:tcPr>
            <w:tcW w:w="4672" w:type="dxa"/>
            <w:vAlign w:val="center"/>
          </w:tcPr>
          <w:p w:rsidR="00BB18BA" w:rsidRPr="00403C97" w:rsidRDefault="002C35C2">
            <w:pPr>
              <w:pStyle w:val="TableParagraph"/>
              <w:spacing w:before="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《家用燃气快速热水器和燃气采暖热水炉能效限定值及能效等级》</w:t>
            </w:r>
          </w:p>
          <w:p w:rsidR="00BB18BA" w:rsidRPr="00403C97" w:rsidRDefault="002C35C2">
            <w:pPr>
              <w:pStyle w:val="TableParagraph"/>
              <w:spacing w:before="12"/>
              <w:ind w:left="7"/>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（GB20665）</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lang w:eastAsia="en-US"/>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lang w:eastAsia="en-US"/>
              </w:rPr>
            </w:pPr>
          </w:p>
        </w:tc>
        <w:tc>
          <w:tcPr>
            <w:tcW w:w="1554" w:type="dxa"/>
            <w:vMerge/>
            <w:vAlign w:val="center"/>
          </w:tcPr>
          <w:p w:rsidR="00BB18BA" w:rsidRPr="00403C97" w:rsidRDefault="00BB18BA">
            <w:pPr>
              <w:widowControl/>
              <w:jc w:val="center"/>
              <w:rPr>
                <w:rFonts w:asciiTheme="minorEastAsia" w:eastAsiaTheme="minorEastAsia" w:hAnsiTheme="minorEastAsia" w:cs="宋体"/>
                <w:kern w:val="0"/>
                <w:szCs w:val="21"/>
                <w:lang w:eastAsia="en-US"/>
              </w:rPr>
            </w:pPr>
          </w:p>
        </w:tc>
        <w:tc>
          <w:tcPr>
            <w:tcW w:w="2547" w:type="dxa"/>
            <w:vAlign w:val="center"/>
          </w:tcPr>
          <w:p w:rsidR="00BB18BA" w:rsidRPr="00403C97" w:rsidRDefault="002C35C2">
            <w:pPr>
              <w:pStyle w:val="TableParagraph"/>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热泵热水器</w:t>
            </w:r>
          </w:p>
        </w:tc>
        <w:tc>
          <w:tcPr>
            <w:tcW w:w="4672" w:type="dxa"/>
            <w:vAlign w:val="center"/>
          </w:tcPr>
          <w:p w:rsidR="00BB18BA" w:rsidRPr="00403C97" w:rsidRDefault="002C35C2">
            <w:pPr>
              <w:pStyle w:val="TableParagraph"/>
              <w:spacing w:before="93" w:line="283" w:lineRule="auto"/>
              <w:ind w:left="7" w:righ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《热泵热水机（器）能效限定值及能效等级》（GB29541）</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2547" w:type="dxa"/>
            <w:vAlign w:val="center"/>
          </w:tcPr>
          <w:p w:rsidR="00BB18BA" w:rsidRPr="00403C97" w:rsidRDefault="002C35C2">
            <w:pPr>
              <w:pStyle w:val="TableParagraph"/>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太阳能热水系统</w:t>
            </w:r>
          </w:p>
        </w:tc>
        <w:tc>
          <w:tcPr>
            <w:tcW w:w="4672" w:type="dxa"/>
            <w:vAlign w:val="center"/>
          </w:tcPr>
          <w:p w:rsidR="00BB18BA" w:rsidRPr="00403C97" w:rsidRDefault="002C35C2">
            <w:pPr>
              <w:pStyle w:val="TableParagraph"/>
              <w:spacing w:before="52"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《家用太阳能热水系统能效限定值及能效等级》（GB26969）</w:t>
            </w:r>
          </w:p>
        </w:tc>
      </w:tr>
      <w:tr w:rsidR="00BB18BA" w:rsidRPr="00403C97">
        <w:trPr>
          <w:jc w:val="center"/>
        </w:trPr>
        <w:tc>
          <w:tcPr>
            <w:tcW w:w="716" w:type="dxa"/>
            <w:vMerge w:val="restart"/>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11</w:t>
            </w:r>
          </w:p>
        </w:tc>
        <w:tc>
          <w:tcPr>
            <w:tcW w:w="1015" w:type="dxa"/>
            <w:vMerge w:val="restart"/>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A020619照明设备</w:t>
            </w:r>
          </w:p>
        </w:tc>
        <w:tc>
          <w:tcPr>
            <w:tcW w:w="1554"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★普通照明用双端荧光灯</w:t>
            </w: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lang w:eastAsia="zh-CN"/>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《普通照明用双端荧光灯能效限定值及能效等级》（GB19043）</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Align w:val="center"/>
          </w:tcPr>
          <w:p w:rsidR="00BB18BA" w:rsidRPr="00403C97" w:rsidRDefault="002C35C2">
            <w:pPr>
              <w:pStyle w:val="TableParagraph"/>
              <w:spacing w:before="92" w:line="283" w:lineRule="auto"/>
              <w:ind w:left="7" w:right="2"/>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LED道路/隧道照明产品</w:t>
            </w:r>
          </w:p>
        </w:tc>
        <w:tc>
          <w:tcPr>
            <w:tcW w:w="2547" w:type="dxa"/>
            <w:vAlign w:val="center"/>
          </w:tcPr>
          <w:p w:rsidR="00BB18BA" w:rsidRPr="00403C97" w:rsidRDefault="00BB18BA">
            <w:pPr>
              <w:jc w:val="center"/>
              <w:rPr>
                <w:rFonts w:asciiTheme="minorEastAsia" w:eastAsiaTheme="minorEastAsia" w:hAnsiTheme="minorEastAsia" w:cs="宋体"/>
                <w:kern w:val="0"/>
                <w:szCs w:val="21"/>
                <w:lang w:eastAsia="en-US"/>
              </w:rPr>
            </w:pPr>
          </w:p>
        </w:tc>
        <w:tc>
          <w:tcPr>
            <w:tcW w:w="4672" w:type="dxa"/>
            <w:vAlign w:val="center"/>
          </w:tcPr>
          <w:p w:rsidR="00BB18BA" w:rsidRPr="00403C97" w:rsidRDefault="002C35C2">
            <w:pPr>
              <w:pStyle w:val="TableParagraph"/>
              <w:spacing w:before="92" w:line="283" w:lineRule="auto"/>
              <w:ind w:left="7" w:righ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《道路和隧道照明用LED灯具能效限定值及能效等级》（GB37478</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Align w:val="center"/>
          </w:tcPr>
          <w:p w:rsidR="00BB18BA" w:rsidRPr="00403C97" w:rsidRDefault="002C35C2">
            <w:pPr>
              <w:pStyle w:val="TableParagraph"/>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LED筒灯</w:t>
            </w:r>
          </w:p>
        </w:tc>
        <w:tc>
          <w:tcPr>
            <w:tcW w:w="2547" w:type="dxa"/>
            <w:vAlign w:val="center"/>
          </w:tcPr>
          <w:p w:rsidR="00BB18BA" w:rsidRPr="00403C97" w:rsidRDefault="00BB18BA">
            <w:pPr>
              <w:jc w:val="center"/>
              <w:rPr>
                <w:rFonts w:asciiTheme="minorEastAsia" w:eastAsiaTheme="minorEastAsia" w:hAnsiTheme="minorEastAsia" w:cs="宋体"/>
                <w:kern w:val="0"/>
                <w:szCs w:val="21"/>
                <w:lang w:eastAsia="en-US"/>
              </w:rPr>
            </w:pPr>
          </w:p>
        </w:tc>
        <w:tc>
          <w:tcPr>
            <w:tcW w:w="4672" w:type="dxa"/>
            <w:vAlign w:val="center"/>
          </w:tcPr>
          <w:p w:rsidR="00BB18BA" w:rsidRPr="00403C97" w:rsidRDefault="002C35C2">
            <w:pPr>
              <w:pStyle w:val="TableParagraph"/>
              <w:spacing w:before="83" w:line="283" w:lineRule="auto"/>
              <w:ind w:left="7" w:righ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《室内照明用LED产品能效限定值及能效等级》（GB30255）</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Align w:val="center"/>
          </w:tcPr>
          <w:p w:rsidR="00BB18BA" w:rsidRPr="00403C97" w:rsidRDefault="002C35C2">
            <w:pPr>
              <w:pStyle w:val="TableParagraph"/>
              <w:spacing w:line="283" w:lineRule="auto"/>
              <w:ind w:righ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普通照明用非定向自镇流LED灯</w:t>
            </w:r>
          </w:p>
        </w:tc>
        <w:tc>
          <w:tcPr>
            <w:tcW w:w="2547" w:type="dxa"/>
            <w:vAlign w:val="center"/>
          </w:tcPr>
          <w:p w:rsidR="00BB18BA" w:rsidRPr="00403C97" w:rsidRDefault="00BB18BA">
            <w:pPr>
              <w:jc w:val="center"/>
              <w:rPr>
                <w:rFonts w:asciiTheme="minorEastAsia" w:eastAsiaTheme="minorEastAsia" w:hAnsiTheme="minorEastAsia" w:cs="宋体"/>
                <w:kern w:val="0"/>
                <w:szCs w:val="21"/>
              </w:rPr>
            </w:pPr>
          </w:p>
        </w:tc>
        <w:tc>
          <w:tcPr>
            <w:tcW w:w="4672" w:type="dxa"/>
            <w:vAlign w:val="center"/>
          </w:tcPr>
          <w:p w:rsidR="00BB18BA" w:rsidRPr="00403C97" w:rsidRDefault="002C35C2">
            <w:pPr>
              <w:pStyle w:val="TableParagraph"/>
              <w:spacing w:line="283" w:lineRule="auto"/>
              <w:ind w:right="7"/>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《室内照明用LED产品能效限定值及能效等级》（GB30255）</w:t>
            </w:r>
          </w:p>
        </w:tc>
      </w:tr>
      <w:tr w:rsidR="00BB18BA" w:rsidRPr="00403C97">
        <w:trPr>
          <w:jc w:val="center"/>
        </w:trPr>
        <w:tc>
          <w:tcPr>
            <w:tcW w:w="716"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12</w:t>
            </w:r>
          </w:p>
        </w:tc>
        <w:tc>
          <w:tcPr>
            <w:tcW w:w="1015"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★A020910电视设备</w:t>
            </w:r>
          </w:p>
        </w:tc>
        <w:tc>
          <w:tcPr>
            <w:tcW w:w="1554"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A02091001普通电视设备（电视机）</w:t>
            </w: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lang w:eastAsia="zh-CN"/>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《平板电视能效限定值及能效等级》（GB24850）</w:t>
            </w:r>
          </w:p>
        </w:tc>
      </w:tr>
      <w:tr w:rsidR="00BB18BA" w:rsidRPr="00403C97">
        <w:trPr>
          <w:jc w:val="center"/>
        </w:trPr>
        <w:tc>
          <w:tcPr>
            <w:tcW w:w="716"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13</w:t>
            </w:r>
          </w:p>
        </w:tc>
        <w:tc>
          <w:tcPr>
            <w:tcW w:w="1015"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★A020911视频设备</w:t>
            </w:r>
          </w:p>
        </w:tc>
        <w:tc>
          <w:tcPr>
            <w:tcW w:w="1554"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A02091107视频监控设备</w:t>
            </w:r>
          </w:p>
        </w:tc>
        <w:tc>
          <w:tcPr>
            <w:tcW w:w="2547"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监视器</w:t>
            </w: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rsidR="00BB18BA" w:rsidRPr="00403C97">
        <w:trPr>
          <w:jc w:val="center"/>
        </w:trPr>
        <w:tc>
          <w:tcPr>
            <w:tcW w:w="716"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14</w:t>
            </w:r>
          </w:p>
        </w:tc>
        <w:tc>
          <w:tcPr>
            <w:tcW w:w="1015"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A031210饮食炊事机械</w:t>
            </w:r>
          </w:p>
        </w:tc>
        <w:tc>
          <w:tcPr>
            <w:tcW w:w="1554"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商用燃气灶具</w:t>
            </w: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《商用燃气灶具能效限定值及能效等级》（GB30531）</w:t>
            </w:r>
          </w:p>
        </w:tc>
      </w:tr>
      <w:tr w:rsidR="00BB18BA" w:rsidRPr="00403C97">
        <w:trPr>
          <w:jc w:val="center"/>
        </w:trPr>
        <w:tc>
          <w:tcPr>
            <w:tcW w:w="716" w:type="dxa"/>
            <w:vMerge w:val="restart"/>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15</w:t>
            </w:r>
          </w:p>
        </w:tc>
        <w:tc>
          <w:tcPr>
            <w:tcW w:w="1015" w:type="dxa"/>
            <w:vMerge w:val="restart"/>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★A060805便器</w:t>
            </w:r>
          </w:p>
        </w:tc>
        <w:tc>
          <w:tcPr>
            <w:tcW w:w="1554"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坐便器</w:t>
            </w: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《坐便器水效限定值及水效等级》</w:t>
            </w:r>
          </w:p>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（GB25502）</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lang w:eastAsia="en-US"/>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lang w:eastAsia="en-US"/>
              </w:rPr>
            </w:pPr>
          </w:p>
        </w:tc>
        <w:tc>
          <w:tcPr>
            <w:tcW w:w="1554" w:type="dxa"/>
            <w:vAlign w:val="center"/>
          </w:tcPr>
          <w:p w:rsidR="00BB18BA" w:rsidRPr="00403C97" w:rsidRDefault="002C35C2">
            <w:pPr>
              <w:pStyle w:val="TableParagraph"/>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蹲便器</w:t>
            </w:r>
          </w:p>
        </w:tc>
        <w:tc>
          <w:tcPr>
            <w:tcW w:w="2547" w:type="dxa"/>
            <w:vAlign w:val="center"/>
          </w:tcPr>
          <w:p w:rsidR="00BB18BA" w:rsidRPr="00403C97" w:rsidRDefault="00BB18BA">
            <w:pPr>
              <w:jc w:val="center"/>
              <w:rPr>
                <w:rFonts w:asciiTheme="minorEastAsia" w:eastAsiaTheme="minorEastAsia" w:hAnsiTheme="minorEastAsia" w:cs="宋体"/>
                <w:kern w:val="0"/>
                <w:szCs w:val="21"/>
                <w:lang w:eastAsia="en-US"/>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《蹲便器用水效率限定值及用水效率等级》（GB30717）</w:t>
            </w:r>
          </w:p>
        </w:tc>
      </w:tr>
      <w:tr w:rsidR="00BB18BA" w:rsidRPr="00403C97">
        <w:trPr>
          <w:jc w:val="center"/>
        </w:trPr>
        <w:tc>
          <w:tcPr>
            <w:tcW w:w="716"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015" w:type="dxa"/>
            <w:vMerge/>
            <w:vAlign w:val="center"/>
          </w:tcPr>
          <w:p w:rsidR="00BB18BA" w:rsidRPr="00403C97" w:rsidRDefault="00BB18BA">
            <w:pPr>
              <w:widowControl/>
              <w:jc w:val="center"/>
              <w:rPr>
                <w:rFonts w:asciiTheme="minorEastAsia" w:eastAsiaTheme="minorEastAsia" w:hAnsiTheme="minorEastAsia" w:cs="宋体"/>
                <w:kern w:val="0"/>
                <w:szCs w:val="21"/>
              </w:rPr>
            </w:pPr>
          </w:p>
        </w:tc>
        <w:tc>
          <w:tcPr>
            <w:tcW w:w="1554" w:type="dxa"/>
            <w:vAlign w:val="center"/>
          </w:tcPr>
          <w:p w:rsidR="00BB18BA" w:rsidRPr="00403C97" w:rsidRDefault="002C35C2">
            <w:pPr>
              <w:pStyle w:val="TableParagraph"/>
              <w:jc w:val="center"/>
              <w:rPr>
                <w:rFonts w:asciiTheme="minorEastAsia" w:eastAsiaTheme="minorEastAsia" w:hAnsiTheme="minorEastAsia" w:cs="宋体"/>
                <w:sz w:val="21"/>
                <w:szCs w:val="21"/>
              </w:rPr>
            </w:pPr>
            <w:r w:rsidRPr="00403C97">
              <w:rPr>
                <w:rFonts w:asciiTheme="minorEastAsia" w:eastAsiaTheme="minorEastAsia" w:hAnsiTheme="minorEastAsia" w:cs="宋体" w:hint="eastAsia"/>
                <w:sz w:val="21"/>
                <w:szCs w:val="21"/>
              </w:rPr>
              <w:t>小便器</w:t>
            </w:r>
          </w:p>
        </w:tc>
        <w:tc>
          <w:tcPr>
            <w:tcW w:w="2547" w:type="dxa"/>
            <w:vAlign w:val="center"/>
          </w:tcPr>
          <w:p w:rsidR="00BB18BA" w:rsidRPr="00403C97" w:rsidRDefault="00BB18BA">
            <w:pPr>
              <w:jc w:val="center"/>
              <w:rPr>
                <w:rFonts w:asciiTheme="minorEastAsia" w:eastAsiaTheme="minorEastAsia" w:hAnsiTheme="minorEastAsia" w:cs="宋体"/>
                <w:kern w:val="0"/>
                <w:szCs w:val="21"/>
                <w:lang w:eastAsia="en-US"/>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《小便器用水效率限定值及用水效率等级》（GB28377）</w:t>
            </w:r>
          </w:p>
        </w:tc>
      </w:tr>
      <w:tr w:rsidR="00BB18BA" w:rsidRPr="00403C97">
        <w:trPr>
          <w:jc w:val="center"/>
        </w:trPr>
        <w:tc>
          <w:tcPr>
            <w:tcW w:w="716"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16</w:t>
            </w:r>
          </w:p>
        </w:tc>
        <w:tc>
          <w:tcPr>
            <w:tcW w:w="1015"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★A060806水嘴</w:t>
            </w:r>
          </w:p>
        </w:tc>
        <w:tc>
          <w:tcPr>
            <w:tcW w:w="1554"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《水嘴用水效率限定值及用水效率等级》（GB 25501）</w:t>
            </w:r>
          </w:p>
        </w:tc>
      </w:tr>
      <w:tr w:rsidR="00BB18BA" w:rsidRPr="00403C97">
        <w:trPr>
          <w:jc w:val="center"/>
        </w:trPr>
        <w:tc>
          <w:tcPr>
            <w:tcW w:w="716"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17</w:t>
            </w:r>
          </w:p>
        </w:tc>
        <w:tc>
          <w:tcPr>
            <w:tcW w:w="1015"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A060807便器冲洗阀</w:t>
            </w:r>
          </w:p>
        </w:tc>
        <w:tc>
          <w:tcPr>
            <w:tcW w:w="1554"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《便器冲洗阀用水效率限定值及用水效率等级》（GB28379）</w:t>
            </w:r>
          </w:p>
        </w:tc>
      </w:tr>
      <w:tr w:rsidR="00BB18BA" w:rsidRPr="00403C97">
        <w:trPr>
          <w:trHeight w:hRule="exact" w:val="902"/>
          <w:jc w:val="center"/>
        </w:trPr>
        <w:tc>
          <w:tcPr>
            <w:tcW w:w="716"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18</w:t>
            </w:r>
          </w:p>
        </w:tc>
        <w:tc>
          <w:tcPr>
            <w:tcW w:w="1015"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A060810淋浴器</w:t>
            </w:r>
          </w:p>
        </w:tc>
        <w:tc>
          <w:tcPr>
            <w:tcW w:w="1554"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lang w:eastAsia="zh-CN"/>
              </w:rPr>
            </w:pPr>
          </w:p>
        </w:tc>
        <w:tc>
          <w:tcPr>
            <w:tcW w:w="2547" w:type="dxa"/>
            <w:vAlign w:val="center"/>
          </w:tcPr>
          <w:p w:rsidR="00BB18BA" w:rsidRPr="00403C97" w:rsidRDefault="00BB18BA">
            <w:pPr>
              <w:pStyle w:val="TableParagraph"/>
              <w:spacing w:before="124" w:line="283" w:lineRule="auto"/>
              <w:ind w:left="7" w:right="4"/>
              <w:jc w:val="center"/>
              <w:rPr>
                <w:rFonts w:asciiTheme="minorEastAsia" w:eastAsiaTheme="minorEastAsia" w:hAnsiTheme="minorEastAsia" w:cs="宋体"/>
                <w:sz w:val="21"/>
                <w:szCs w:val="21"/>
              </w:rPr>
            </w:pPr>
          </w:p>
        </w:tc>
        <w:tc>
          <w:tcPr>
            <w:tcW w:w="4672" w:type="dxa"/>
            <w:vAlign w:val="center"/>
          </w:tcPr>
          <w:p w:rsidR="00BB18BA" w:rsidRPr="00403C97" w:rsidRDefault="002C35C2">
            <w:pPr>
              <w:pStyle w:val="TableParagraph"/>
              <w:spacing w:before="124" w:line="283" w:lineRule="auto"/>
              <w:ind w:left="7" w:right="4"/>
              <w:jc w:val="center"/>
              <w:rPr>
                <w:rFonts w:asciiTheme="minorEastAsia" w:eastAsiaTheme="minorEastAsia" w:hAnsiTheme="minorEastAsia" w:cs="宋体"/>
                <w:sz w:val="21"/>
                <w:szCs w:val="21"/>
                <w:lang w:eastAsia="zh-CN"/>
              </w:rPr>
            </w:pPr>
            <w:r w:rsidRPr="00403C97">
              <w:rPr>
                <w:rFonts w:asciiTheme="minorEastAsia" w:eastAsiaTheme="minorEastAsia" w:hAnsiTheme="minorEastAsia" w:cs="宋体" w:hint="eastAsia"/>
                <w:sz w:val="21"/>
                <w:szCs w:val="21"/>
                <w:lang w:eastAsia="zh-CN"/>
              </w:rPr>
              <w:t>《淋浴器用水效率限定值及用水效率等级》（GB28378）</w:t>
            </w:r>
          </w:p>
        </w:tc>
      </w:tr>
    </w:tbl>
    <w:p w:rsidR="00BB18BA" w:rsidRPr="00403C97" w:rsidRDefault="002C35C2">
      <w:pPr>
        <w:pStyle w:val="a6"/>
        <w:spacing w:line="240" w:lineRule="auto"/>
        <w:rPr>
          <w:rFonts w:asciiTheme="minorEastAsia" w:eastAsiaTheme="minorEastAsia" w:hAnsiTheme="minorEastAsia" w:cs="宋体"/>
          <w:sz w:val="21"/>
          <w:szCs w:val="21"/>
        </w:rPr>
      </w:pPr>
      <w:r w:rsidRPr="00403C97">
        <w:rPr>
          <w:rFonts w:asciiTheme="minorEastAsia" w:eastAsiaTheme="minorEastAsia" w:hAnsiTheme="minorEastAsia" w:cs="宋体" w:hint="eastAsia"/>
          <w:spacing w:val="-3"/>
          <w:sz w:val="21"/>
          <w:szCs w:val="21"/>
        </w:rPr>
        <w:t>注：1.节能产品认证应依据相关国家标准的最新版本，依据国家标准中二级能效（水效）</w:t>
      </w:r>
      <w:r w:rsidRPr="00403C97">
        <w:rPr>
          <w:rFonts w:asciiTheme="minorEastAsia" w:eastAsiaTheme="minorEastAsia" w:hAnsiTheme="minorEastAsia" w:cs="宋体" w:hint="eastAsia"/>
          <w:sz w:val="21"/>
          <w:szCs w:val="21"/>
        </w:rPr>
        <w:t>指标。</w:t>
      </w:r>
    </w:p>
    <w:p w:rsidR="00BB18BA" w:rsidRPr="00403C97" w:rsidRDefault="002C35C2">
      <w:pPr>
        <w:snapToGrid w:val="0"/>
        <w:jc w:val="left"/>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 xml:space="preserve">    2.以“★”标注的为政府强制采购产品。</w:t>
      </w:r>
    </w:p>
    <w:p w:rsidR="00BB18BA" w:rsidRPr="00403C97" w:rsidRDefault="00BB18BA">
      <w:pPr>
        <w:rPr>
          <w:rFonts w:asciiTheme="minorEastAsia" w:eastAsiaTheme="minorEastAsia" w:hAnsiTheme="minorEastAsia" w:cs="Arial Unicode MS"/>
          <w:sz w:val="20"/>
          <w:szCs w:val="20"/>
        </w:rPr>
      </w:pPr>
    </w:p>
    <w:p w:rsidR="00BB18BA" w:rsidRPr="00403C97" w:rsidRDefault="00BB18BA">
      <w:pPr>
        <w:rPr>
          <w:rFonts w:asciiTheme="minorEastAsia" w:eastAsiaTheme="minorEastAsia" w:hAnsiTheme="minorEastAsia" w:cs="Arial Unicode MS"/>
          <w:sz w:val="20"/>
          <w:szCs w:val="20"/>
        </w:rPr>
      </w:pPr>
    </w:p>
    <w:p w:rsidR="00BB18BA" w:rsidRPr="00403C97" w:rsidRDefault="00BB18BA">
      <w:pPr>
        <w:rPr>
          <w:rFonts w:asciiTheme="minorEastAsia" w:eastAsiaTheme="minorEastAsia" w:hAnsiTheme="minorEastAsia" w:cs="Arial Unicode MS"/>
          <w:sz w:val="20"/>
          <w:szCs w:val="20"/>
        </w:rPr>
      </w:pPr>
    </w:p>
    <w:p w:rsidR="00BB18BA" w:rsidRPr="00403C97" w:rsidRDefault="00BB18BA">
      <w:pPr>
        <w:rPr>
          <w:rFonts w:asciiTheme="minorEastAsia" w:eastAsiaTheme="minorEastAsia" w:hAnsiTheme="minorEastAsia" w:cs="Arial Unicode MS"/>
          <w:sz w:val="20"/>
          <w:szCs w:val="20"/>
        </w:rPr>
      </w:pPr>
    </w:p>
    <w:p w:rsidR="00BB18BA" w:rsidRPr="00403C97" w:rsidRDefault="002C35C2">
      <w:pPr>
        <w:pStyle w:val="1"/>
        <w:spacing w:before="0" w:after="0" w:line="360" w:lineRule="auto"/>
        <w:jc w:val="center"/>
        <w:rPr>
          <w:rFonts w:asciiTheme="minorEastAsia" w:eastAsiaTheme="minorEastAsia" w:hAnsiTheme="minorEastAsia"/>
        </w:rPr>
      </w:pPr>
      <w:bookmarkStart w:id="37" w:name="_Toc74320802"/>
      <w:bookmarkEnd w:id="37"/>
      <w:r w:rsidRPr="00403C97">
        <w:rPr>
          <w:rFonts w:asciiTheme="minorEastAsia" w:eastAsiaTheme="minorEastAsia" w:hAnsiTheme="minorEastAsia"/>
        </w:rPr>
        <w:br w:type="page"/>
      </w:r>
      <w:r w:rsidRPr="00403C97">
        <w:rPr>
          <w:rFonts w:asciiTheme="minorEastAsia" w:eastAsiaTheme="minorEastAsia" w:hAnsiTheme="minorEastAsia" w:hint="eastAsia"/>
        </w:rPr>
        <w:lastRenderedPageBreak/>
        <w:t>第三章  投标人须知</w:t>
      </w:r>
    </w:p>
    <w:p w:rsidR="00BB18BA" w:rsidRPr="00403C97" w:rsidRDefault="002C35C2">
      <w:pPr>
        <w:jc w:val="center"/>
        <w:rPr>
          <w:rFonts w:asciiTheme="minorEastAsia" w:eastAsiaTheme="minorEastAsia" w:hAnsiTheme="minorEastAsia"/>
          <w:sz w:val="36"/>
          <w:szCs w:val="36"/>
        </w:rPr>
      </w:pPr>
      <w:bookmarkStart w:id="38" w:name="_Toc254970667"/>
      <w:bookmarkStart w:id="39" w:name="_Toc254970526"/>
      <w:bookmarkEnd w:id="38"/>
      <w:bookmarkEnd w:id="39"/>
      <w:r w:rsidRPr="00403C97">
        <w:rPr>
          <w:rFonts w:asciiTheme="minorEastAsia" w:eastAsiaTheme="minorEastAsia" w:hAnsiTheme="minorEastAsia" w:hint="eastAsia"/>
          <w:sz w:val="36"/>
          <w:szCs w:val="36"/>
        </w:rPr>
        <w:t>投标人须知前附表</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59"/>
        <w:gridCol w:w="12077"/>
      </w:tblGrid>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jc w:val="left"/>
              <w:rPr>
                <w:rFonts w:asciiTheme="minorEastAsia" w:eastAsiaTheme="minorEastAsia" w:hAnsiTheme="minorEastAsia"/>
                <w:szCs w:val="21"/>
              </w:rPr>
            </w:pPr>
            <w:r w:rsidRPr="00403C97">
              <w:rPr>
                <w:rFonts w:asciiTheme="minorEastAsia" w:eastAsiaTheme="minorEastAsia" w:hAnsiTheme="minorEastAsia" w:hint="eastAsia"/>
                <w:szCs w:val="21"/>
              </w:rPr>
              <w:t>条款号</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ind w:rightChars="-2183" w:right="-4584"/>
              <w:jc w:val="center"/>
              <w:rPr>
                <w:rFonts w:asciiTheme="minorEastAsia" w:eastAsiaTheme="minorEastAsia" w:hAnsiTheme="minorEastAsia"/>
                <w:szCs w:val="21"/>
              </w:rPr>
            </w:pPr>
            <w:r w:rsidRPr="00403C97">
              <w:rPr>
                <w:rFonts w:asciiTheme="minorEastAsia" w:eastAsiaTheme="minorEastAsia" w:hAnsiTheme="minorEastAsia" w:hint="eastAsia"/>
                <w:szCs w:val="21"/>
              </w:rPr>
              <w:t>编列内容</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r w:rsidRPr="00403C97">
              <w:rPr>
                <w:rFonts w:asciiTheme="minorEastAsia" w:eastAsiaTheme="minorEastAsia" w:hAnsiTheme="minorEastAsia" w:hint="eastAsia"/>
                <w:szCs w:val="21"/>
              </w:rPr>
              <w:t>3</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jc w:val="left"/>
              <w:rPr>
                <w:rFonts w:asciiTheme="minorEastAsia" w:eastAsiaTheme="minorEastAsia" w:hAnsiTheme="minorEastAsia"/>
                <w:szCs w:val="21"/>
              </w:rPr>
            </w:pPr>
            <w:r w:rsidRPr="00403C97">
              <w:rPr>
                <w:rFonts w:asciiTheme="minorEastAsia" w:eastAsiaTheme="minorEastAsia" w:hAnsiTheme="minorEastAsia" w:hint="eastAsia"/>
                <w:szCs w:val="21"/>
              </w:rPr>
              <w:t>1</w:t>
            </w:r>
            <w:r w:rsidRPr="00403C97">
              <w:rPr>
                <w:rFonts w:asciiTheme="minorEastAsia" w:eastAsiaTheme="minorEastAsia" w:hAnsiTheme="minorEastAsia"/>
                <w:szCs w:val="21"/>
              </w:rPr>
              <w:t>.</w:t>
            </w:r>
            <w:r w:rsidRPr="00403C97">
              <w:rPr>
                <w:rFonts w:asciiTheme="minorEastAsia" w:eastAsiaTheme="minorEastAsia" w:hAnsiTheme="minorEastAsia" w:hint="eastAsia"/>
                <w:szCs w:val="21"/>
              </w:rPr>
              <w:t>投标人的资格要求详见招标公告。</w:t>
            </w:r>
          </w:p>
          <w:p w:rsidR="00BB18BA" w:rsidRPr="00403C97" w:rsidRDefault="002C35C2">
            <w:pPr>
              <w:snapToGrid w:val="0"/>
              <w:spacing w:line="400" w:lineRule="exact"/>
              <w:jc w:val="left"/>
              <w:rPr>
                <w:rFonts w:asciiTheme="minorEastAsia" w:eastAsiaTheme="minorEastAsia" w:hAnsiTheme="minorEastAsia"/>
                <w:szCs w:val="21"/>
              </w:rPr>
            </w:pPr>
            <w:r w:rsidRPr="00403C97">
              <w:rPr>
                <w:rFonts w:asciiTheme="minorEastAsia" w:eastAsiaTheme="minorEastAsia" w:hAnsiTheme="minorEastAsia" w:hint="eastAsia"/>
                <w:szCs w:val="21"/>
              </w:rPr>
              <w:t>2</w:t>
            </w:r>
            <w:r w:rsidRPr="00403C97">
              <w:rPr>
                <w:rFonts w:asciiTheme="minorEastAsia" w:eastAsiaTheme="minorEastAsia" w:hAnsiTheme="minorEastAsia"/>
                <w:szCs w:val="21"/>
              </w:rPr>
              <w:t>.</w:t>
            </w:r>
            <w:r w:rsidRPr="00403C97">
              <w:rPr>
                <w:rFonts w:asciiTheme="minorEastAsia" w:eastAsiaTheme="minorEastAsia" w:hAnsiTheme="minorEastAsia" w:hint="eastAsia"/>
                <w:szCs w:val="21"/>
              </w:rPr>
              <w:t>投标人出现下列情形之一的，不得参加政府采购活动：</w:t>
            </w:r>
          </w:p>
          <w:p w:rsidR="00BB18BA" w:rsidRPr="00403C97" w:rsidRDefault="002C35C2">
            <w:pPr>
              <w:snapToGrid w:val="0"/>
              <w:spacing w:line="400" w:lineRule="exact"/>
              <w:jc w:val="left"/>
              <w:rPr>
                <w:rFonts w:asciiTheme="minorEastAsia" w:eastAsiaTheme="minorEastAsia" w:hAnsiTheme="minorEastAsia"/>
                <w:szCs w:val="21"/>
              </w:rPr>
            </w:pPr>
            <w:r w:rsidRPr="00403C97">
              <w:rPr>
                <w:rFonts w:asciiTheme="minorEastAsia" w:eastAsiaTheme="minorEastAsia" w:hAnsiTheme="minorEastAsia"/>
                <w:szCs w:val="21"/>
              </w:rPr>
              <w:t>2.1</w:t>
            </w:r>
            <w:r w:rsidRPr="00403C97">
              <w:rPr>
                <w:rFonts w:asciiTheme="minorEastAsia" w:eastAsiaTheme="minorEastAsia" w:hAnsiTheme="minorEastAsia" w:hint="eastAsia"/>
                <w:szCs w:val="21"/>
              </w:rPr>
              <w:t>单位负责人为同一人或者存在直接控股、管理关系的不同供应商，不得参加同一合同项下的政府采购活动。为本项目提供</w:t>
            </w:r>
            <w:proofErr w:type="gramStart"/>
            <w:r w:rsidRPr="00403C97">
              <w:rPr>
                <w:rFonts w:asciiTheme="minorEastAsia" w:eastAsiaTheme="minorEastAsia" w:hAnsiTheme="minorEastAsia" w:hint="eastAsia"/>
                <w:szCs w:val="21"/>
              </w:rPr>
              <w:t>过整体</w:t>
            </w:r>
            <w:proofErr w:type="gramEnd"/>
            <w:r w:rsidRPr="00403C97">
              <w:rPr>
                <w:rFonts w:asciiTheme="minorEastAsia" w:eastAsiaTheme="minorEastAsia" w:hAnsiTheme="minorEastAsia" w:hint="eastAsia"/>
                <w:szCs w:val="21"/>
              </w:rPr>
              <w:t>设计、规范编制或者项目管理、监理、检测等服务的供应商，不得再参加本项目上述服务以外的其他采购活动。</w:t>
            </w:r>
          </w:p>
          <w:p w:rsidR="00BB18BA" w:rsidRPr="00403C97" w:rsidRDefault="002C35C2">
            <w:pPr>
              <w:snapToGrid w:val="0"/>
              <w:spacing w:line="400" w:lineRule="exact"/>
              <w:jc w:val="left"/>
              <w:rPr>
                <w:rFonts w:asciiTheme="minorEastAsia" w:eastAsiaTheme="minorEastAsia" w:hAnsiTheme="minorEastAsia"/>
                <w:szCs w:val="21"/>
              </w:rPr>
            </w:pPr>
            <w:r w:rsidRPr="00403C97">
              <w:rPr>
                <w:rFonts w:asciiTheme="minorEastAsia" w:eastAsiaTheme="minorEastAsia" w:hAnsiTheme="minorEastAsia"/>
                <w:szCs w:val="21"/>
              </w:rPr>
              <w:t>2.2</w:t>
            </w:r>
            <w:r w:rsidRPr="00403C97">
              <w:rPr>
                <w:rFonts w:asciiTheme="minorEastAsia" w:eastAsiaTheme="minorEastAsia" w:hAnsiTheme="minorEastAsia" w:hint="eastAsia"/>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40" w:name="_9.2"/>
            <w:bookmarkStart w:id="41" w:name="_8.1"/>
            <w:bookmarkStart w:id="42" w:name="_5"/>
            <w:bookmarkEnd w:id="40"/>
            <w:bookmarkEnd w:id="41"/>
            <w:bookmarkEnd w:id="42"/>
            <w:r w:rsidRPr="00403C97">
              <w:rPr>
                <w:rFonts w:asciiTheme="minorEastAsia" w:eastAsiaTheme="minorEastAsia" w:hAnsiTheme="minorEastAsia" w:hint="eastAsia"/>
                <w:szCs w:val="21"/>
              </w:rPr>
              <w:t>6.1</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pStyle w:val="a5"/>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本项目是否接受联合体投标：详见招标公告。</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r w:rsidRPr="00403C97">
              <w:rPr>
                <w:rFonts w:asciiTheme="minorEastAsia" w:eastAsiaTheme="minorEastAsia" w:hAnsiTheme="minorEastAsia"/>
                <w:szCs w:val="21"/>
              </w:rPr>
              <w:t>6.2</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pStyle w:val="a5"/>
              <w:spacing w:line="400" w:lineRule="exact"/>
              <w:rPr>
                <w:rFonts w:asciiTheme="minorEastAsia" w:eastAsiaTheme="minorEastAsia" w:hAnsiTheme="minorEastAsia"/>
                <w:szCs w:val="21"/>
              </w:rPr>
            </w:pPr>
            <w:bookmarkStart w:id="43" w:name="_Hlk54105293"/>
            <w:bookmarkEnd w:id="43"/>
            <w:r w:rsidRPr="00403C97">
              <w:rPr>
                <w:rFonts w:asciiTheme="minorEastAsia" w:eastAsiaTheme="minorEastAsia" w:hAnsiTheme="minorEastAsia" w:hint="eastAsia"/>
                <w:szCs w:val="21"/>
              </w:rPr>
              <w:t>如接受联合体投标，联合体投标要求如下：</w:t>
            </w:r>
          </w:p>
          <w:p w:rsidR="00BB18BA" w:rsidRPr="00403C97" w:rsidRDefault="002C35C2">
            <w:pPr>
              <w:pStyle w:val="a5"/>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1</w:t>
            </w:r>
            <w:r w:rsidRPr="00403C97">
              <w:rPr>
                <w:rFonts w:asciiTheme="minorEastAsia" w:eastAsiaTheme="minorEastAsia" w:hAnsiTheme="minorEastAsia"/>
                <w:szCs w:val="21"/>
              </w:rPr>
              <w:t>.</w:t>
            </w:r>
            <w:r w:rsidRPr="00403C97">
              <w:rPr>
                <w:rFonts w:asciiTheme="minorEastAsia" w:eastAsiaTheme="minorEastAsia" w:hAnsiTheme="minorEastAsia" w:hint="eastAsia"/>
                <w:szCs w:val="21"/>
              </w:rPr>
              <w:t>两个以上投标人可以组成一个投标联合体，以一个投标人的身份共同参加投标。联合体投标的，须提供《联合体投标协议书》（格式后附）。</w:t>
            </w:r>
          </w:p>
          <w:p w:rsidR="00BB18BA" w:rsidRPr="00403C97" w:rsidRDefault="002C35C2">
            <w:pPr>
              <w:pStyle w:val="a5"/>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2</w:t>
            </w:r>
            <w:r w:rsidRPr="00403C97">
              <w:rPr>
                <w:rFonts w:asciiTheme="minorEastAsia" w:eastAsiaTheme="minorEastAsia" w:hAnsiTheme="minorEastAsia"/>
                <w:szCs w:val="21"/>
              </w:rPr>
              <w:t>.</w:t>
            </w:r>
            <w:r w:rsidRPr="00403C97">
              <w:rPr>
                <w:rFonts w:asciiTheme="minorEastAsia" w:eastAsiaTheme="minorEastAsia" w:hAnsiTheme="minorEastAsia" w:hint="eastAsia"/>
                <w:szCs w:val="21"/>
              </w:rPr>
              <w:t>以联合体形</w:t>
            </w:r>
            <w:proofErr w:type="gramStart"/>
            <w:r w:rsidRPr="00403C97">
              <w:rPr>
                <w:rFonts w:asciiTheme="minorEastAsia" w:eastAsiaTheme="minorEastAsia" w:hAnsiTheme="minorEastAsia" w:hint="eastAsia"/>
                <w:szCs w:val="21"/>
              </w:rPr>
              <w:t>式参加</w:t>
            </w:r>
            <w:proofErr w:type="gramEnd"/>
            <w:r w:rsidRPr="00403C97">
              <w:rPr>
                <w:rFonts w:asciiTheme="minorEastAsia" w:eastAsiaTheme="minorEastAsia" w:hAnsiTheme="minorEastAsia" w:hint="eastAsia"/>
                <w:szCs w:val="21"/>
              </w:rPr>
              <w:t>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BB18BA" w:rsidRPr="00403C97" w:rsidRDefault="002C35C2">
            <w:pPr>
              <w:pStyle w:val="a5"/>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3</w:t>
            </w:r>
            <w:r w:rsidRPr="00403C97">
              <w:rPr>
                <w:rFonts w:asciiTheme="minorEastAsia" w:eastAsiaTheme="minorEastAsia" w:hAnsiTheme="minorEastAsia"/>
                <w:szCs w:val="21"/>
              </w:rPr>
              <w:t>.</w:t>
            </w:r>
            <w:r w:rsidRPr="00403C97">
              <w:rPr>
                <w:rFonts w:asciiTheme="minorEastAsia" w:eastAsiaTheme="minorEastAsia" w:hAnsiTheme="minorEastAsia" w:hint="eastAsia"/>
                <w:szCs w:val="21"/>
              </w:rPr>
              <w:t>联合体各方之间必须签订联合投标协议，协议书必须明确主体方（或者牵头方）并明确约定联合体各方承担的工作和相应的责任（各方承担责任与义务的分工必须符合采购需求，否则，</w:t>
            </w:r>
            <w:r w:rsidRPr="00403C97">
              <w:rPr>
                <w:rFonts w:asciiTheme="minorEastAsia" w:eastAsiaTheme="minorEastAsia" w:hAnsiTheme="minorEastAsia" w:hint="eastAsia"/>
                <w:b/>
                <w:bCs/>
                <w:szCs w:val="21"/>
              </w:rPr>
              <w:t>联合体投标无效</w:t>
            </w:r>
            <w:r w:rsidRPr="00403C97">
              <w:rPr>
                <w:rFonts w:asciiTheme="minorEastAsia" w:eastAsiaTheme="minorEastAsia" w:hAnsiTheme="minorEastAsia" w:hint="eastAsia"/>
                <w:szCs w:val="21"/>
              </w:rPr>
              <w:t>），并将联合投标协议放入投标文件。联合体各方必须共同与采购人签订采购合同，就采购合同约定的事项对采购人承担连带责任。</w:t>
            </w:r>
          </w:p>
          <w:p w:rsidR="00BB18BA" w:rsidRPr="00403C97" w:rsidRDefault="002C35C2">
            <w:pPr>
              <w:pStyle w:val="a5"/>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4</w:t>
            </w:r>
            <w:r w:rsidRPr="00403C97">
              <w:rPr>
                <w:rFonts w:asciiTheme="minorEastAsia" w:eastAsiaTheme="minorEastAsia" w:hAnsiTheme="minorEastAsia"/>
                <w:szCs w:val="21"/>
              </w:rPr>
              <w:t>.</w:t>
            </w:r>
            <w:r w:rsidRPr="00403C97">
              <w:rPr>
                <w:rFonts w:asciiTheme="minorEastAsia" w:eastAsiaTheme="minorEastAsia" w:hAnsiTheme="minorEastAsia" w:hint="eastAsia"/>
                <w:szCs w:val="21"/>
              </w:rPr>
              <w:t>以联合体形</w:t>
            </w:r>
            <w:proofErr w:type="gramStart"/>
            <w:r w:rsidRPr="00403C97">
              <w:rPr>
                <w:rFonts w:asciiTheme="minorEastAsia" w:eastAsiaTheme="minorEastAsia" w:hAnsiTheme="minorEastAsia" w:hint="eastAsia"/>
                <w:szCs w:val="21"/>
              </w:rPr>
              <w:t>式参加</w:t>
            </w:r>
            <w:proofErr w:type="gramEnd"/>
            <w:r w:rsidRPr="00403C97">
              <w:rPr>
                <w:rFonts w:asciiTheme="minorEastAsia" w:eastAsiaTheme="minorEastAsia" w:hAnsiTheme="minorEastAsia" w:hint="eastAsia"/>
                <w:szCs w:val="21"/>
              </w:rPr>
              <w:t>政府采购活动的，联合体各方不得再单独参加或者与其他投标人另外组成联合体参加同一合同项下的政府采购活动。</w:t>
            </w:r>
          </w:p>
          <w:p w:rsidR="00BB18BA" w:rsidRPr="00403C97" w:rsidRDefault="002C35C2">
            <w:pPr>
              <w:pStyle w:val="a5"/>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5</w:t>
            </w:r>
            <w:r w:rsidRPr="00403C97">
              <w:rPr>
                <w:rFonts w:asciiTheme="minorEastAsia" w:eastAsiaTheme="minorEastAsia" w:hAnsiTheme="minorEastAsia"/>
                <w:szCs w:val="21"/>
              </w:rPr>
              <w:t>.</w:t>
            </w:r>
            <w:r w:rsidRPr="00403C97">
              <w:rPr>
                <w:rFonts w:asciiTheme="minorEastAsia" w:eastAsiaTheme="minorEastAsia" w:hAnsiTheme="minorEastAsia" w:hint="eastAsia"/>
                <w:szCs w:val="21"/>
              </w:rPr>
              <w:t>联合体中有同类资质的投标人按照联合体分工承担相同工作的，应当按照资质等级较低的投标人确定资质等级。</w:t>
            </w:r>
          </w:p>
          <w:p w:rsidR="00BB18BA" w:rsidRPr="00403C97" w:rsidRDefault="002C35C2">
            <w:pPr>
              <w:pStyle w:val="a5"/>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6</w:t>
            </w:r>
            <w:r w:rsidRPr="00403C97">
              <w:rPr>
                <w:rFonts w:asciiTheme="minorEastAsia" w:eastAsiaTheme="minorEastAsia" w:hAnsiTheme="minorEastAsia"/>
                <w:szCs w:val="21"/>
              </w:rPr>
              <w:t>.</w:t>
            </w:r>
            <w:r w:rsidRPr="00403C97">
              <w:rPr>
                <w:rFonts w:asciiTheme="minorEastAsia" w:eastAsiaTheme="minorEastAsia" w:hAnsiTheme="minorEastAsia" w:hint="eastAsia"/>
                <w:szCs w:val="21"/>
              </w:rPr>
              <w:t>联合体投标业绩、履约能力按照联合体各方其中较高的一方认定并计算（招标文件另有规定的除外）。</w:t>
            </w:r>
          </w:p>
          <w:p w:rsidR="00BB18BA" w:rsidRPr="00403C97" w:rsidRDefault="002C35C2">
            <w:pPr>
              <w:pStyle w:val="a5"/>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7</w:t>
            </w:r>
            <w:r w:rsidRPr="00403C97">
              <w:rPr>
                <w:rFonts w:asciiTheme="minorEastAsia" w:eastAsiaTheme="minorEastAsia" w:hAnsiTheme="minorEastAsia"/>
                <w:szCs w:val="21"/>
              </w:rPr>
              <w:t>.</w:t>
            </w:r>
            <w:r w:rsidRPr="00403C97">
              <w:rPr>
                <w:rFonts w:asciiTheme="minorEastAsia" w:eastAsiaTheme="minorEastAsia" w:hAnsiTheme="minorEastAsia" w:hint="eastAsia"/>
                <w:szCs w:val="21"/>
              </w:rPr>
              <w:t>投标人为联合体的，可以由联合体中的一方或者多方共同交纳投标保证金，其交纳的保证金对联合体各方均具有约束力。</w:t>
            </w:r>
          </w:p>
          <w:p w:rsidR="00BB18BA" w:rsidRPr="00403C97" w:rsidRDefault="002C35C2">
            <w:pPr>
              <w:pStyle w:val="a5"/>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8</w:t>
            </w:r>
            <w:r w:rsidRPr="00403C97">
              <w:rPr>
                <w:rFonts w:asciiTheme="minorEastAsia" w:eastAsiaTheme="minorEastAsia" w:hAnsiTheme="minorEastAsia"/>
                <w:szCs w:val="21"/>
              </w:rPr>
              <w:t>.</w:t>
            </w:r>
            <w:r w:rsidRPr="00403C97">
              <w:rPr>
                <w:rFonts w:asciiTheme="minorEastAsia" w:eastAsiaTheme="minorEastAsia" w:hAnsiTheme="minorEastAsia" w:hint="eastAsia"/>
                <w:szCs w:val="21"/>
              </w:rPr>
              <w:t>联合体各方均应按照招标文件的规定提交资格证明文件。</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r w:rsidRPr="00403C97">
              <w:rPr>
                <w:rFonts w:asciiTheme="minorEastAsia" w:eastAsiaTheme="minorEastAsia" w:hAnsiTheme="minorEastAsia" w:hint="eastAsia"/>
                <w:szCs w:val="21"/>
              </w:rPr>
              <w:t>7.2</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pStyle w:val="a5"/>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bdr w:val="single" w:sz="4" w:space="0" w:color="auto"/>
              </w:rPr>
              <w:t>√</w:t>
            </w:r>
            <w:r w:rsidRPr="00403C97">
              <w:rPr>
                <w:rFonts w:asciiTheme="minorEastAsia" w:eastAsiaTheme="minorEastAsia" w:hAnsiTheme="minorEastAsia" w:hint="eastAsia"/>
                <w:szCs w:val="21"/>
              </w:rPr>
              <w:t>不允许分包</w:t>
            </w:r>
          </w:p>
          <w:p w:rsidR="00BB18BA" w:rsidRPr="00403C97" w:rsidRDefault="002C35C2">
            <w:pPr>
              <w:pStyle w:val="a5"/>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□允许分包</w:t>
            </w:r>
          </w:p>
          <w:p w:rsidR="00BB18BA" w:rsidRPr="00403C97" w:rsidRDefault="002C35C2">
            <w:pPr>
              <w:pStyle w:val="a5"/>
              <w:spacing w:line="400" w:lineRule="exact"/>
              <w:rPr>
                <w:rFonts w:asciiTheme="minorEastAsia" w:eastAsiaTheme="minorEastAsia" w:hAnsiTheme="minorEastAsia"/>
                <w:szCs w:val="21"/>
                <w:u w:val="single"/>
              </w:rPr>
            </w:pPr>
            <w:r w:rsidRPr="00403C97">
              <w:rPr>
                <w:rFonts w:asciiTheme="minorEastAsia" w:eastAsiaTheme="minorEastAsia" w:hAnsiTheme="minorEastAsia" w:hint="eastAsia"/>
                <w:szCs w:val="21"/>
              </w:rPr>
              <w:t>分包内容：</w:t>
            </w:r>
            <w:r w:rsidRPr="00403C97">
              <w:rPr>
                <w:rFonts w:asciiTheme="minorEastAsia" w:eastAsiaTheme="minorEastAsia" w:hAnsiTheme="minorEastAsia" w:hint="eastAsia"/>
                <w:szCs w:val="21"/>
                <w:u w:val="single"/>
              </w:rPr>
              <w:t xml:space="preserve">                                     。</w:t>
            </w:r>
          </w:p>
          <w:p w:rsidR="00BB18BA" w:rsidRPr="00403C97" w:rsidRDefault="002C35C2">
            <w:pPr>
              <w:pStyle w:val="a5"/>
              <w:spacing w:line="400" w:lineRule="exact"/>
              <w:jc w:val="both"/>
              <w:rPr>
                <w:rFonts w:asciiTheme="minorEastAsia" w:eastAsiaTheme="minorEastAsia" w:hAnsiTheme="minorEastAsia"/>
                <w:szCs w:val="21"/>
                <w:u w:val="single"/>
              </w:rPr>
            </w:pPr>
            <w:r w:rsidRPr="00403C97">
              <w:rPr>
                <w:rFonts w:asciiTheme="minorEastAsia" w:eastAsiaTheme="minorEastAsia" w:hAnsiTheme="minorEastAsia" w:hint="eastAsia"/>
                <w:szCs w:val="21"/>
              </w:rPr>
              <w:t>分包金额或者比例：</w:t>
            </w:r>
            <w:r w:rsidRPr="00403C97">
              <w:rPr>
                <w:rFonts w:asciiTheme="minorEastAsia" w:eastAsiaTheme="minorEastAsia" w:hAnsiTheme="minorEastAsia" w:hint="eastAsia"/>
                <w:szCs w:val="21"/>
                <w:u w:val="single"/>
              </w:rPr>
              <w:t xml:space="preserve">                                     。</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r w:rsidRPr="00403C97">
              <w:rPr>
                <w:rFonts w:asciiTheme="minorEastAsia" w:eastAsiaTheme="minorEastAsia" w:hAnsiTheme="minorEastAsia" w:hint="eastAsia"/>
                <w:szCs w:val="21"/>
              </w:rPr>
              <w:t>8.1</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采用综合评分法的采购项目，提供相同品牌产品（非单一产品采购项目的，</w:t>
            </w:r>
            <w:proofErr w:type="gramStart"/>
            <w:r w:rsidRPr="00403C97">
              <w:rPr>
                <w:rFonts w:asciiTheme="minorEastAsia" w:eastAsiaTheme="minorEastAsia" w:hAnsiTheme="minorEastAsia" w:hint="eastAsia"/>
                <w:szCs w:val="21"/>
              </w:rPr>
              <w:t>指核心</w:t>
            </w:r>
            <w:proofErr w:type="gramEnd"/>
            <w:r w:rsidRPr="00403C97">
              <w:rPr>
                <w:rFonts w:asciiTheme="minorEastAsia" w:eastAsiaTheme="minorEastAsia" w:hAnsiTheme="minorEastAsia" w:hint="eastAsia"/>
                <w:szCs w:val="21"/>
              </w:rPr>
              <w:t>产品）的不同投标人评审得分相同时，按照下列方式确定一个投标人获得中标人推荐资格：</w:t>
            </w:r>
          </w:p>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bdr w:val="single" w:sz="4" w:space="0" w:color="auto"/>
              </w:rPr>
              <w:t>√</w:t>
            </w:r>
            <w:r w:rsidRPr="00403C97">
              <w:rPr>
                <w:rFonts w:asciiTheme="minorEastAsia" w:eastAsiaTheme="minorEastAsia" w:hAnsiTheme="minorEastAsia" w:hint="eastAsia"/>
                <w:szCs w:val="21"/>
              </w:rPr>
              <w:t>依次按投标报价低的优先、政策分得分高的优先、技术评分高的优先、商务评分高的优先、保修期长优先、交货期短优先、故障响应时间短优先的顺序推荐；</w:t>
            </w:r>
          </w:p>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□随机抽取；</w:t>
            </w:r>
          </w:p>
        </w:tc>
      </w:tr>
      <w:tr w:rsidR="00BB18BA" w:rsidRPr="00403C97">
        <w:trPr>
          <w:trHeight w:val="1511"/>
        </w:trPr>
        <w:tc>
          <w:tcPr>
            <w:tcW w:w="959" w:type="dxa"/>
            <w:vMerge w:val="restart"/>
            <w:tcBorders>
              <w:top w:val="single" w:sz="4" w:space="0" w:color="auto"/>
              <w:left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r w:rsidRPr="00403C97">
              <w:rPr>
                <w:rFonts w:asciiTheme="minorEastAsia" w:eastAsiaTheme="minorEastAsia" w:hAnsiTheme="minorEastAsia" w:hint="eastAsia"/>
                <w:szCs w:val="21"/>
              </w:rPr>
              <w:t>1</w:t>
            </w:r>
            <w:r w:rsidRPr="00403C97">
              <w:rPr>
                <w:rFonts w:asciiTheme="minorEastAsia" w:eastAsiaTheme="minorEastAsia" w:hAnsiTheme="minorEastAsia"/>
                <w:szCs w:val="21"/>
              </w:rPr>
              <w:t>1.2</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□不组织现场踏勘</w:t>
            </w:r>
          </w:p>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bdr w:val="single" w:sz="4" w:space="0" w:color="auto"/>
              </w:rPr>
              <w:t>√</w:t>
            </w:r>
            <w:r w:rsidRPr="00403C97">
              <w:rPr>
                <w:rFonts w:asciiTheme="minorEastAsia" w:eastAsiaTheme="minorEastAsia" w:hAnsiTheme="minorEastAsia" w:hint="eastAsia"/>
                <w:szCs w:val="21"/>
              </w:rPr>
              <w:t>组织现场踏勘：</w:t>
            </w:r>
          </w:p>
          <w:p w:rsidR="00BB18BA" w:rsidRPr="00403C97" w:rsidRDefault="002C35C2">
            <w:pPr>
              <w:widowControl/>
              <w:spacing w:line="400" w:lineRule="exact"/>
              <w:jc w:val="left"/>
              <w:rPr>
                <w:rFonts w:asciiTheme="minorEastAsia" w:eastAsiaTheme="minorEastAsia" w:hAnsiTheme="minorEastAsia" w:cs="宋体"/>
                <w:szCs w:val="21"/>
              </w:rPr>
            </w:pPr>
            <w:r w:rsidRPr="00403C97">
              <w:rPr>
                <w:rFonts w:asciiTheme="minorEastAsia" w:eastAsiaTheme="minorEastAsia" w:hAnsiTheme="minorEastAsia" w:hint="eastAsia"/>
                <w:szCs w:val="21"/>
                <w:u w:val="single"/>
              </w:rPr>
              <w:t>为了保障项目顺利实施，供应商若需踏勘，可根据以下踏勘时间，自行前往采购单位现场踏勘。</w:t>
            </w:r>
          </w:p>
          <w:p w:rsidR="00BB18BA" w:rsidRPr="00403C97" w:rsidRDefault="002C35C2">
            <w:pPr>
              <w:widowControl/>
              <w:spacing w:line="400" w:lineRule="exact"/>
              <w:jc w:val="left"/>
              <w:rPr>
                <w:rFonts w:asciiTheme="minorEastAsia" w:eastAsiaTheme="minorEastAsia" w:hAnsiTheme="minorEastAsia" w:cs="宋体"/>
                <w:szCs w:val="21"/>
              </w:rPr>
            </w:pPr>
            <w:r w:rsidRPr="00403C97">
              <w:rPr>
                <w:rFonts w:asciiTheme="minorEastAsia" w:eastAsiaTheme="minorEastAsia" w:hAnsiTheme="minorEastAsia" w:hint="eastAsia"/>
                <w:szCs w:val="21"/>
                <w:u w:val="single"/>
              </w:rPr>
              <w:t>现场踏勘时间：在响应文件提交时间前，供应商如需进行现场踏勘，可在获取招标文件后自行到广西壮族自治区胸科医院（地址：广西柳州市羊角山路8号）进行现场踏勘。联系人：李俊良；联系电话：</w:t>
            </w:r>
            <w:r w:rsidRPr="00403C97">
              <w:rPr>
                <w:rFonts w:asciiTheme="minorEastAsia" w:eastAsiaTheme="minorEastAsia" w:hAnsiTheme="minorEastAsia" w:hint="eastAsia"/>
                <w:u w:val="single"/>
              </w:rPr>
              <w:t>0772-3114744。</w:t>
            </w:r>
          </w:p>
        </w:tc>
      </w:tr>
      <w:tr w:rsidR="00BB18BA" w:rsidRPr="00403C97">
        <w:trPr>
          <w:trHeight w:val="1358"/>
        </w:trPr>
        <w:tc>
          <w:tcPr>
            <w:tcW w:w="959" w:type="dxa"/>
            <w:vMerge/>
            <w:tcBorders>
              <w:left w:val="single" w:sz="4" w:space="0" w:color="auto"/>
              <w:bottom w:val="single" w:sz="4" w:space="0" w:color="auto"/>
              <w:right w:val="single" w:sz="4" w:space="0" w:color="auto"/>
            </w:tcBorders>
            <w:vAlign w:val="center"/>
          </w:tcPr>
          <w:p w:rsidR="00BB18BA" w:rsidRPr="00403C97" w:rsidRDefault="00BB18BA">
            <w:pPr>
              <w:spacing w:line="400" w:lineRule="exact"/>
              <w:jc w:val="center"/>
              <w:rPr>
                <w:rFonts w:asciiTheme="minorEastAsia" w:eastAsiaTheme="minorEastAsia" w:hAnsiTheme="minorEastAsia"/>
                <w:szCs w:val="21"/>
              </w:rPr>
            </w:pP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bdr w:val="single" w:sz="4" w:space="0" w:color="auto"/>
              </w:rPr>
              <w:t>√</w:t>
            </w:r>
            <w:r w:rsidRPr="00403C97">
              <w:rPr>
                <w:rFonts w:asciiTheme="minorEastAsia" w:eastAsiaTheme="minorEastAsia" w:hAnsiTheme="minorEastAsia" w:hint="eastAsia"/>
                <w:szCs w:val="21"/>
              </w:rPr>
              <w:t>不组织召开开标前答疑会</w:t>
            </w:r>
          </w:p>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□组织召开开标前答疑会</w:t>
            </w:r>
          </w:p>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会议开始时间：年月日 时</w:t>
            </w:r>
            <w:r w:rsidRPr="00403C97">
              <w:rPr>
                <w:rFonts w:asciiTheme="minorEastAsia" w:eastAsiaTheme="minorEastAsia" w:hAnsiTheme="minorEastAsia" w:hint="eastAsia"/>
                <w:szCs w:val="21"/>
                <w:u w:val="single"/>
              </w:rPr>
              <w:t xml:space="preserve">  分</w:t>
            </w:r>
            <w:r w:rsidRPr="00403C97">
              <w:rPr>
                <w:rFonts w:asciiTheme="minorEastAsia" w:eastAsiaTheme="minorEastAsia" w:hAnsiTheme="minorEastAsia" w:hint="eastAsia"/>
                <w:szCs w:val="21"/>
              </w:rPr>
              <w:t>，逾期后果自负。会议地点：</w:t>
            </w:r>
          </w:p>
        </w:tc>
      </w:tr>
      <w:tr w:rsidR="00BB18BA" w:rsidRPr="00403C97">
        <w:tc>
          <w:tcPr>
            <w:tcW w:w="959" w:type="dxa"/>
            <w:vMerge w:val="restart"/>
            <w:tcBorders>
              <w:top w:val="single" w:sz="4" w:space="0" w:color="auto"/>
              <w:left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44" w:name="_13.1"/>
            <w:bookmarkEnd w:id="44"/>
            <w:r w:rsidRPr="00403C97">
              <w:rPr>
                <w:rFonts w:asciiTheme="minorEastAsia" w:eastAsiaTheme="minorEastAsia" w:hAnsiTheme="minorEastAsia" w:hint="eastAsia"/>
                <w:szCs w:val="21"/>
              </w:rPr>
              <w:t>13</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jc w:val="left"/>
              <w:rPr>
                <w:rFonts w:asciiTheme="minorEastAsia" w:eastAsiaTheme="minorEastAsia" w:hAnsiTheme="minorEastAsia" w:cs="Courier New"/>
                <w:b/>
                <w:szCs w:val="21"/>
              </w:rPr>
            </w:pPr>
            <w:r w:rsidRPr="00403C97">
              <w:rPr>
                <w:rFonts w:asciiTheme="minorEastAsia" w:eastAsiaTheme="minorEastAsia" w:hAnsiTheme="minorEastAsia" w:cs="Courier New" w:hint="eastAsia"/>
                <w:b/>
                <w:szCs w:val="21"/>
              </w:rPr>
              <w:t>报价文件：</w:t>
            </w:r>
          </w:p>
          <w:p w:rsidR="00BB18BA" w:rsidRPr="00403C97" w:rsidRDefault="002C35C2">
            <w:pPr>
              <w:numPr>
                <w:ilvl w:val="0"/>
                <w:numId w:val="3"/>
              </w:numPr>
              <w:tabs>
                <w:tab w:val="left" w:pos="34"/>
              </w:tabs>
              <w:snapToGrid w:val="0"/>
              <w:spacing w:line="400" w:lineRule="exact"/>
              <w:ind w:left="0" w:firstLine="0"/>
              <w:jc w:val="left"/>
              <w:rPr>
                <w:rFonts w:asciiTheme="minorEastAsia" w:eastAsiaTheme="minorEastAsia" w:hAnsiTheme="minorEastAsia"/>
                <w:szCs w:val="21"/>
              </w:rPr>
            </w:pPr>
            <w:r w:rsidRPr="00403C97">
              <w:rPr>
                <w:rFonts w:asciiTheme="minorEastAsia" w:eastAsiaTheme="minorEastAsia" w:hAnsiTheme="minorEastAsia" w:hint="eastAsia"/>
                <w:szCs w:val="21"/>
              </w:rPr>
              <w:t>投标函（格式后附）；</w:t>
            </w:r>
            <w:r w:rsidRPr="00403C97">
              <w:rPr>
                <w:rFonts w:asciiTheme="minorEastAsia" w:eastAsiaTheme="minorEastAsia" w:hAnsiTheme="minorEastAsia" w:hint="eastAsia"/>
                <w:b/>
                <w:szCs w:val="21"/>
              </w:rPr>
              <w:t>（必须提供，否则按无效投标处理）</w:t>
            </w:r>
          </w:p>
          <w:p w:rsidR="00BB18BA" w:rsidRPr="00403C97" w:rsidRDefault="002C35C2">
            <w:pPr>
              <w:numPr>
                <w:ilvl w:val="0"/>
                <w:numId w:val="3"/>
              </w:numPr>
              <w:tabs>
                <w:tab w:val="left" w:pos="34"/>
              </w:tabs>
              <w:snapToGrid w:val="0"/>
              <w:spacing w:line="400" w:lineRule="exact"/>
              <w:ind w:left="0" w:firstLine="0"/>
              <w:jc w:val="left"/>
              <w:rPr>
                <w:rFonts w:asciiTheme="minorEastAsia" w:eastAsiaTheme="minorEastAsia" w:hAnsiTheme="minorEastAsia"/>
                <w:szCs w:val="21"/>
              </w:rPr>
            </w:pPr>
            <w:bookmarkStart w:id="45" w:name="_Hlk71299233"/>
            <w:bookmarkEnd w:id="45"/>
            <w:r w:rsidRPr="00403C97">
              <w:rPr>
                <w:rFonts w:asciiTheme="minorEastAsia" w:eastAsiaTheme="minorEastAsia" w:hAnsiTheme="minorEastAsia" w:hint="eastAsia"/>
                <w:szCs w:val="21"/>
              </w:rPr>
              <w:t>开标一览表（格式后附）； （</w:t>
            </w:r>
            <w:r w:rsidRPr="00403C97">
              <w:rPr>
                <w:rFonts w:asciiTheme="minorEastAsia" w:eastAsiaTheme="minorEastAsia" w:hAnsiTheme="minorEastAsia" w:hint="eastAsia"/>
                <w:b/>
                <w:szCs w:val="21"/>
              </w:rPr>
              <w:t>必须提供，否则按无效投标处理</w:t>
            </w:r>
            <w:r w:rsidRPr="00403C97">
              <w:rPr>
                <w:rFonts w:asciiTheme="minorEastAsia" w:eastAsiaTheme="minorEastAsia" w:hAnsiTheme="minorEastAsia" w:hint="eastAsia"/>
                <w:szCs w:val="21"/>
              </w:rPr>
              <w:t>）</w:t>
            </w:r>
          </w:p>
          <w:p w:rsidR="00BB18BA" w:rsidRPr="00403C97" w:rsidRDefault="002C35C2">
            <w:pPr>
              <w:numPr>
                <w:ilvl w:val="0"/>
                <w:numId w:val="3"/>
              </w:numPr>
              <w:tabs>
                <w:tab w:val="left" w:pos="34"/>
              </w:tabs>
              <w:snapToGrid w:val="0"/>
              <w:spacing w:line="400" w:lineRule="exact"/>
              <w:ind w:left="0" w:firstLine="0"/>
              <w:jc w:val="left"/>
              <w:rPr>
                <w:rFonts w:asciiTheme="minorEastAsia" w:eastAsiaTheme="minorEastAsia" w:hAnsiTheme="minorEastAsia"/>
                <w:szCs w:val="21"/>
              </w:rPr>
            </w:pPr>
            <w:r w:rsidRPr="00403C97">
              <w:rPr>
                <w:rFonts w:asciiTheme="minorEastAsia" w:eastAsiaTheme="minorEastAsia" w:hAnsiTheme="minorEastAsia" w:hint="eastAsia"/>
                <w:szCs w:val="21"/>
              </w:rPr>
              <w:t>投标人针对报价需要说明的其他文件和说明（格式自拟）。</w:t>
            </w:r>
          </w:p>
          <w:p w:rsidR="00BB18BA" w:rsidRPr="00403C97" w:rsidRDefault="002C35C2">
            <w:pPr>
              <w:tabs>
                <w:tab w:val="left" w:pos="34"/>
              </w:tabs>
              <w:snapToGrid w:val="0"/>
              <w:spacing w:line="400" w:lineRule="exact"/>
              <w:jc w:val="left"/>
              <w:rPr>
                <w:rFonts w:asciiTheme="minorEastAsia" w:eastAsiaTheme="minorEastAsia" w:hAnsiTheme="minorEastAsia"/>
                <w:szCs w:val="21"/>
              </w:rPr>
            </w:pPr>
            <w:r w:rsidRPr="00403C97">
              <w:rPr>
                <w:rFonts w:asciiTheme="minorEastAsia" w:eastAsiaTheme="minorEastAsia" w:hAnsiTheme="minorEastAsia" w:hint="eastAsia"/>
                <w:b/>
                <w:bCs/>
                <w:szCs w:val="21"/>
              </w:rPr>
              <w:t>注：投标函、开标一览表必须由法定代表人或者委托代理人在规定签章处逐一签字或者电子签名并加盖投标人公章，否则按无效投标</w:t>
            </w:r>
            <w:r w:rsidRPr="00403C97">
              <w:rPr>
                <w:rFonts w:asciiTheme="minorEastAsia" w:eastAsiaTheme="minorEastAsia" w:hAnsiTheme="minorEastAsia" w:cs="Courier New" w:hint="eastAsia"/>
                <w:b/>
                <w:szCs w:val="21"/>
              </w:rPr>
              <w:t>处理</w:t>
            </w:r>
            <w:r w:rsidRPr="00403C97">
              <w:rPr>
                <w:rFonts w:asciiTheme="minorEastAsia" w:eastAsiaTheme="minorEastAsia" w:hAnsiTheme="minorEastAsia" w:hint="eastAsia"/>
                <w:b/>
                <w:bCs/>
                <w:szCs w:val="21"/>
              </w:rPr>
              <w:t>。</w:t>
            </w:r>
          </w:p>
        </w:tc>
      </w:tr>
      <w:tr w:rsidR="00BB18BA" w:rsidRPr="00403C97">
        <w:tc>
          <w:tcPr>
            <w:tcW w:w="959" w:type="dxa"/>
            <w:vMerge/>
            <w:tcBorders>
              <w:left w:val="single" w:sz="4" w:space="0" w:color="auto"/>
              <w:right w:val="single" w:sz="4" w:space="0" w:color="auto"/>
            </w:tcBorders>
            <w:vAlign w:val="center"/>
          </w:tcPr>
          <w:p w:rsidR="00BB18BA" w:rsidRPr="00403C97" w:rsidRDefault="00BB18BA">
            <w:pPr>
              <w:spacing w:line="400" w:lineRule="exact"/>
              <w:rPr>
                <w:rFonts w:asciiTheme="minorEastAsia" w:eastAsiaTheme="minorEastAsia" w:hAnsiTheme="minorEastAsia"/>
                <w:szCs w:val="21"/>
              </w:rPr>
            </w:pPr>
            <w:bookmarkStart w:id="46" w:name="_13.2"/>
            <w:bookmarkEnd w:id="46"/>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jc w:val="left"/>
              <w:rPr>
                <w:rFonts w:asciiTheme="minorEastAsia" w:eastAsiaTheme="minorEastAsia" w:hAnsiTheme="minorEastAsia" w:cs="Courier New"/>
                <w:b/>
                <w:szCs w:val="21"/>
              </w:rPr>
            </w:pPr>
            <w:r w:rsidRPr="00403C97">
              <w:rPr>
                <w:rFonts w:asciiTheme="minorEastAsia" w:eastAsiaTheme="minorEastAsia" w:hAnsiTheme="minorEastAsia" w:cs="Courier New" w:hint="eastAsia"/>
                <w:b/>
                <w:szCs w:val="21"/>
              </w:rPr>
              <w:t>资格证明文件</w:t>
            </w:r>
          </w:p>
          <w:p w:rsidR="00BB18BA" w:rsidRPr="00403C97" w:rsidRDefault="002C35C2">
            <w:pPr>
              <w:snapToGrid w:val="0"/>
              <w:spacing w:line="400" w:lineRule="exact"/>
              <w:jc w:val="left"/>
              <w:rPr>
                <w:rFonts w:asciiTheme="minorEastAsia" w:eastAsiaTheme="minorEastAsia" w:hAnsiTheme="minorEastAsia" w:cs="Courier New"/>
                <w:b/>
                <w:szCs w:val="21"/>
              </w:rPr>
            </w:pPr>
            <w:r w:rsidRPr="00403C97">
              <w:rPr>
                <w:rFonts w:asciiTheme="minorEastAsia" w:eastAsiaTheme="minorEastAsia" w:hAnsiTheme="minorEastAsia" w:hint="eastAsia"/>
                <w:szCs w:val="21"/>
              </w:rPr>
              <w:t>1.投标人为法人或者其他组织的，提供营业执照等证明文件</w:t>
            </w:r>
            <w:r w:rsidRPr="00403C97">
              <w:rPr>
                <w:rFonts w:asciiTheme="minorEastAsia" w:eastAsiaTheme="minorEastAsia" w:hAnsiTheme="minorEastAsia" w:cs="宋体" w:hint="eastAsia"/>
                <w:szCs w:val="21"/>
              </w:rPr>
              <w:t>（如营业执照或者事业单位法人证书或者</w:t>
            </w:r>
            <w:r w:rsidRPr="00403C97">
              <w:rPr>
                <w:rStyle w:val="260pt"/>
                <w:rFonts w:asciiTheme="minorEastAsia" w:eastAsiaTheme="minorEastAsia" w:hAnsiTheme="minorEastAsia"/>
                <w:color w:val="auto"/>
                <w:sz w:val="21"/>
                <w:szCs w:val="21"/>
              </w:rPr>
              <w:t>执业许可证</w:t>
            </w:r>
            <w:r w:rsidRPr="00403C97">
              <w:rPr>
                <w:rFonts w:asciiTheme="minorEastAsia" w:eastAsiaTheme="minorEastAsia" w:hAnsiTheme="minorEastAsia" w:cs="宋体" w:hint="eastAsia"/>
                <w:szCs w:val="21"/>
              </w:rPr>
              <w:t>或者登记证书等）</w:t>
            </w:r>
            <w:r w:rsidRPr="00403C97">
              <w:rPr>
                <w:rFonts w:asciiTheme="minorEastAsia" w:eastAsiaTheme="minorEastAsia" w:hAnsiTheme="minorEastAsia" w:hint="eastAsia"/>
                <w:szCs w:val="21"/>
              </w:rPr>
              <w:t>，投标人为自然人的，提供身份证</w:t>
            </w:r>
            <w:r w:rsidRPr="00403C97">
              <w:rPr>
                <w:rFonts w:asciiTheme="minorEastAsia" w:eastAsiaTheme="minorEastAsia" w:hAnsiTheme="minorEastAsia" w:cs="宋体" w:hint="eastAsia"/>
                <w:szCs w:val="21"/>
              </w:rPr>
              <w:t>复印件</w:t>
            </w:r>
            <w:r w:rsidRPr="00403C97">
              <w:rPr>
                <w:rFonts w:asciiTheme="minorEastAsia" w:eastAsiaTheme="minorEastAsia" w:hAnsiTheme="minorEastAsia" w:hint="eastAsia"/>
                <w:szCs w:val="21"/>
              </w:rPr>
              <w:t>；（</w:t>
            </w:r>
            <w:r w:rsidRPr="00403C97">
              <w:rPr>
                <w:rFonts w:asciiTheme="minorEastAsia" w:eastAsiaTheme="minorEastAsia" w:hAnsiTheme="minorEastAsia" w:hint="eastAsia"/>
                <w:b/>
                <w:szCs w:val="21"/>
              </w:rPr>
              <w:t>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jc w:val="left"/>
              <w:rPr>
                <w:rFonts w:asciiTheme="minorEastAsia" w:eastAsiaTheme="minorEastAsia" w:hAnsiTheme="minorEastAsia" w:cs="Courier New"/>
                <w:b/>
                <w:szCs w:val="21"/>
              </w:rPr>
            </w:pPr>
            <w:r w:rsidRPr="00403C97">
              <w:rPr>
                <w:rFonts w:asciiTheme="minorEastAsia" w:eastAsiaTheme="minorEastAsia" w:hAnsiTheme="minorEastAsia" w:cs="宋体" w:hint="eastAsia"/>
                <w:szCs w:val="21"/>
              </w:rPr>
              <w:t>2.投标人依法缴纳税收的相关材料（2024年  月至2024年  月内任意连续</w:t>
            </w:r>
            <w:r w:rsidRPr="00403C97">
              <w:rPr>
                <w:rFonts w:asciiTheme="minorEastAsia" w:eastAsiaTheme="minorEastAsia" w:hAnsiTheme="minorEastAsia" w:cs="宋体" w:hint="eastAsia"/>
                <w:szCs w:val="21"/>
                <w:u w:val="single"/>
              </w:rPr>
              <w:t xml:space="preserve"> 3</w:t>
            </w:r>
            <w:r w:rsidRPr="00403C97">
              <w:rPr>
                <w:rFonts w:asciiTheme="minorEastAsia" w:eastAsiaTheme="minorEastAsia" w:hAnsiTheme="minorEastAsia" w:cs="宋体" w:hint="eastAsia"/>
                <w:szCs w:val="21"/>
              </w:rPr>
              <w:t>个月的依法缴纳税收的凭据复印件；</w:t>
            </w:r>
            <w:r w:rsidRPr="00403C97">
              <w:rPr>
                <w:rFonts w:asciiTheme="minorEastAsia" w:eastAsiaTheme="minorEastAsia" w:hAnsiTheme="minorEastAsia" w:hint="eastAsia"/>
                <w:szCs w:val="21"/>
              </w:rPr>
              <w:t>依法免税的供应商，必须提供相应文件证明其依法免税。</w:t>
            </w:r>
            <w:r w:rsidRPr="00403C97">
              <w:rPr>
                <w:rFonts w:asciiTheme="minorEastAsia" w:eastAsiaTheme="minorEastAsia" w:hAnsiTheme="minorEastAsia" w:cs="宋体" w:hint="eastAsia"/>
                <w:szCs w:val="21"/>
              </w:rPr>
              <w:t>从</w:t>
            </w:r>
            <w:r w:rsidRPr="00403C97">
              <w:rPr>
                <w:rFonts w:asciiTheme="minorEastAsia" w:eastAsiaTheme="minorEastAsia" w:hAnsiTheme="minorEastAsia" w:hint="eastAsia"/>
                <w:szCs w:val="21"/>
              </w:rPr>
              <w:t>成立之日</w:t>
            </w:r>
            <w:r w:rsidRPr="00403C97">
              <w:rPr>
                <w:rFonts w:asciiTheme="minorEastAsia" w:eastAsiaTheme="minorEastAsia" w:hAnsiTheme="minorEastAsia" w:cs="宋体" w:hint="eastAsia"/>
                <w:szCs w:val="21"/>
              </w:rPr>
              <w:t>起到投标文件提交截止时间</w:t>
            </w:r>
            <w:proofErr w:type="gramStart"/>
            <w:r w:rsidRPr="00403C97">
              <w:rPr>
                <w:rFonts w:asciiTheme="minorEastAsia" w:eastAsiaTheme="minorEastAsia" w:hAnsiTheme="minorEastAsia" w:cs="宋体" w:hint="eastAsia"/>
                <w:szCs w:val="21"/>
              </w:rPr>
              <w:t>止</w:t>
            </w:r>
            <w:proofErr w:type="gramEnd"/>
            <w:r w:rsidRPr="00403C97">
              <w:rPr>
                <w:rFonts w:asciiTheme="minorEastAsia" w:eastAsiaTheme="minorEastAsia" w:hAnsiTheme="minorEastAsia" w:cs="宋体" w:hint="eastAsia"/>
                <w:szCs w:val="21"/>
              </w:rPr>
              <w:t>不足要求月数的，只需提供从</w:t>
            </w:r>
            <w:r w:rsidRPr="00403C97">
              <w:rPr>
                <w:rFonts w:asciiTheme="minorEastAsia" w:eastAsiaTheme="minorEastAsia" w:hAnsiTheme="minorEastAsia" w:hint="eastAsia"/>
                <w:szCs w:val="21"/>
              </w:rPr>
              <w:t>成立之日起</w:t>
            </w:r>
            <w:r w:rsidRPr="00403C97">
              <w:rPr>
                <w:rFonts w:asciiTheme="minorEastAsia" w:eastAsiaTheme="minorEastAsia" w:hAnsiTheme="minorEastAsia" w:cs="宋体" w:hint="eastAsia"/>
                <w:szCs w:val="21"/>
              </w:rPr>
              <w:t>的依法缴纳税收</w:t>
            </w:r>
            <w:r w:rsidRPr="00403C97">
              <w:rPr>
                <w:rFonts w:asciiTheme="minorEastAsia" w:eastAsiaTheme="minorEastAsia" w:hAnsiTheme="minorEastAsia" w:hint="eastAsia"/>
                <w:szCs w:val="21"/>
              </w:rPr>
              <w:t>相应证明文件</w:t>
            </w:r>
            <w:r w:rsidRPr="00403C97">
              <w:rPr>
                <w:rFonts w:asciiTheme="minorEastAsia" w:eastAsiaTheme="minorEastAsia" w:hAnsiTheme="minorEastAsia" w:cs="宋体" w:hint="eastAsia"/>
                <w:szCs w:val="21"/>
              </w:rPr>
              <w:t>）</w:t>
            </w:r>
            <w:r w:rsidRPr="00403C97">
              <w:rPr>
                <w:rFonts w:asciiTheme="minorEastAsia" w:eastAsiaTheme="minorEastAsia" w:hAnsiTheme="minorEastAsia" w:hint="eastAsia"/>
                <w:szCs w:val="21"/>
              </w:rPr>
              <w:t>；（</w:t>
            </w:r>
            <w:r w:rsidRPr="00403C97">
              <w:rPr>
                <w:rFonts w:asciiTheme="minorEastAsia" w:eastAsiaTheme="minorEastAsia" w:hAnsiTheme="minorEastAsia" w:hint="eastAsia"/>
                <w:b/>
                <w:szCs w:val="21"/>
              </w:rPr>
              <w:t>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jc w:val="left"/>
              <w:rPr>
                <w:rFonts w:asciiTheme="minorEastAsia" w:eastAsiaTheme="minorEastAsia" w:hAnsiTheme="minorEastAsia" w:cs="Courier New"/>
                <w:b/>
                <w:szCs w:val="21"/>
              </w:rPr>
            </w:pPr>
            <w:r w:rsidRPr="00403C97">
              <w:rPr>
                <w:rFonts w:asciiTheme="minorEastAsia" w:eastAsiaTheme="minorEastAsia" w:hAnsiTheme="minorEastAsia" w:cs="宋体" w:hint="eastAsia"/>
                <w:szCs w:val="21"/>
              </w:rPr>
              <w:t>3.投标人依法缴纳社会保障资金的相关材料2024年  月至2024年  月内任意连续</w:t>
            </w:r>
            <w:r w:rsidRPr="00403C97">
              <w:rPr>
                <w:rFonts w:asciiTheme="minorEastAsia" w:eastAsiaTheme="minorEastAsia" w:hAnsiTheme="minorEastAsia" w:cs="宋体" w:hint="eastAsia"/>
                <w:szCs w:val="21"/>
                <w:u w:val="single"/>
              </w:rPr>
              <w:t>3</w:t>
            </w:r>
            <w:r w:rsidRPr="00403C97">
              <w:rPr>
                <w:rFonts w:asciiTheme="minorEastAsia" w:eastAsiaTheme="minorEastAsia" w:hAnsiTheme="minorEastAsia" w:cs="宋体" w:hint="eastAsia"/>
                <w:szCs w:val="21"/>
              </w:rPr>
              <w:t>个月的依法缴纳社会保障资金的缴费凭证（专用收据或者社会保险缴纳清单）复印件；</w:t>
            </w:r>
            <w:r w:rsidRPr="00403C97">
              <w:rPr>
                <w:rFonts w:asciiTheme="minorEastAsia" w:eastAsiaTheme="minorEastAsia" w:hAnsiTheme="minorEastAsia" w:hint="eastAsia"/>
                <w:szCs w:val="21"/>
              </w:rPr>
              <w:t>依法不需要缴纳社会保障资金的供应商，必须提供相应文件证明不需要缴纳社会保障资金。</w:t>
            </w:r>
            <w:r w:rsidRPr="00403C97">
              <w:rPr>
                <w:rFonts w:asciiTheme="minorEastAsia" w:eastAsiaTheme="minorEastAsia" w:hAnsiTheme="minorEastAsia" w:cs="宋体" w:hint="eastAsia"/>
                <w:szCs w:val="21"/>
              </w:rPr>
              <w:t>从</w:t>
            </w:r>
            <w:r w:rsidRPr="00403C97">
              <w:rPr>
                <w:rFonts w:asciiTheme="minorEastAsia" w:eastAsiaTheme="minorEastAsia" w:hAnsiTheme="minorEastAsia" w:hint="eastAsia"/>
                <w:szCs w:val="21"/>
              </w:rPr>
              <w:t>成立之日起</w:t>
            </w:r>
            <w:r w:rsidRPr="00403C97">
              <w:rPr>
                <w:rFonts w:asciiTheme="minorEastAsia" w:eastAsiaTheme="minorEastAsia" w:hAnsiTheme="minorEastAsia" w:cs="宋体" w:hint="eastAsia"/>
                <w:szCs w:val="21"/>
              </w:rPr>
              <w:t>到投标文件提交截止时间</w:t>
            </w:r>
            <w:proofErr w:type="gramStart"/>
            <w:r w:rsidRPr="00403C97">
              <w:rPr>
                <w:rFonts w:asciiTheme="minorEastAsia" w:eastAsiaTheme="minorEastAsia" w:hAnsiTheme="minorEastAsia" w:cs="宋体" w:hint="eastAsia"/>
                <w:szCs w:val="21"/>
              </w:rPr>
              <w:t>止</w:t>
            </w:r>
            <w:proofErr w:type="gramEnd"/>
            <w:r w:rsidRPr="00403C97">
              <w:rPr>
                <w:rFonts w:asciiTheme="minorEastAsia" w:eastAsiaTheme="minorEastAsia" w:hAnsiTheme="minorEastAsia" w:cs="宋体" w:hint="eastAsia"/>
                <w:szCs w:val="21"/>
              </w:rPr>
              <w:t>不足要求月数的只需提供从</w:t>
            </w:r>
            <w:r w:rsidRPr="00403C97">
              <w:rPr>
                <w:rFonts w:asciiTheme="minorEastAsia" w:eastAsiaTheme="minorEastAsia" w:hAnsiTheme="minorEastAsia" w:hint="eastAsia"/>
                <w:szCs w:val="21"/>
              </w:rPr>
              <w:t>成立之日起</w:t>
            </w:r>
            <w:r w:rsidRPr="00403C97">
              <w:rPr>
                <w:rFonts w:asciiTheme="minorEastAsia" w:eastAsiaTheme="minorEastAsia" w:hAnsiTheme="minorEastAsia" w:cs="宋体" w:hint="eastAsia"/>
                <w:szCs w:val="21"/>
              </w:rPr>
              <w:t>的依法缴纳社会保障资金的</w:t>
            </w:r>
            <w:r w:rsidRPr="00403C97">
              <w:rPr>
                <w:rFonts w:asciiTheme="minorEastAsia" w:eastAsiaTheme="minorEastAsia" w:hAnsiTheme="minorEastAsia" w:hint="eastAsia"/>
                <w:szCs w:val="21"/>
              </w:rPr>
              <w:t>相应证明文件</w:t>
            </w:r>
            <w:r w:rsidRPr="00403C97">
              <w:rPr>
                <w:rFonts w:asciiTheme="minorEastAsia" w:eastAsiaTheme="minorEastAsia" w:hAnsiTheme="minorEastAsia" w:cs="宋体" w:hint="eastAsia"/>
                <w:szCs w:val="21"/>
              </w:rPr>
              <w:t>]</w:t>
            </w:r>
            <w:r w:rsidRPr="00403C97">
              <w:rPr>
                <w:rFonts w:asciiTheme="minorEastAsia" w:eastAsiaTheme="minorEastAsia" w:hAnsiTheme="minorEastAsia" w:hint="eastAsia"/>
                <w:szCs w:val="21"/>
              </w:rPr>
              <w:t>；（</w:t>
            </w:r>
            <w:r w:rsidRPr="00403C97">
              <w:rPr>
                <w:rFonts w:asciiTheme="minorEastAsia" w:eastAsiaTheme="minorEastAsia" w:hAnsiTheme="minorEastAsia" w:hint="eastAsia"/>
                <w:b/>
                <w:szCs w:val="21"/>
              </w:rPr>
              <w:t>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jc w:val="left"/>
              <w:rPr>
                <w:rFonts w:asciiTheme="minorEastAsia" w:eastAsiaTheme="minorEastAsia" w:hAnsiTheme="minorEastAsia" w:cs="Courier New"/>
                <w:b/>
                <w:szCs w:val="21"/>
              </w:rPr>
            </w:pPr>
            <w:r w:rsidRPr="00403C97">
              <w:rPr>
                <w:rFonts w:asciiTheme="minorEastAsia" w:eastAsiaTheme="minorEastAsia" w:hAnsiTheme="minorEastAsia" w:cs="宋体" w:hint="eastAsia"/>
                <w:szCs w:val="21"/>
              </w:rPr>
              <w:t>4.投标人</w:t>
            </w:r>
            <w:r w:rsidRPr="00403C97">
              <w:rPr>
                <w:rFonts w:asciiTheme="minorEastAsia" w:eastAsiaTheme="minorEastAsia" w:hAnsiTheme="minorEastAsia" w:hint="eastAsia"/>
                <w:szCs w:val="21"/>
              </w:rPr>
              <w:t>财务状况报告（</w:t>
            </w:r>
            <w:r w:rsidRPr="00403C97">
              <w:rPr>
                <w:rFonts w:asciiTheme="minorEastAsia" w:eastAsiaTheme="minorEastAsia" w:hAnsiTheme="minorEastAsia" w:hint="eastAsia"/>
                <w:szCs w:val="21"/>
                <w:u w:val="single"/>
              </w:rPr>
              <w:t>2023</w:t>
            </w:r>
            <w:r w:rsidRPr="00403C97">
              <w:rPr>
                <w:rFonts w:asciiTheme="minorEastAsia" w:eastAsiaTheme="minorEastAsia" w:hAnsiTheme="minorEastAsia" w:hint="eastAsia"/>
                <w:szCs w:val="21"/>
              </w:rPr>
              <w:t>年度财务报表复印件或者银行出具的资信证明；投标人属于成立时间</w:t>
            </w:r>
            <w:r w:rsidRPr="00403C97">
              <w:rPr>
                <w:rFonts w:asciiTheme="minorEastAsia" w:eastAsiaTheme="minorEastAsia" w:hAnsiTheme="minorEastAsia" w:hint="eastAsia"/>
                <w:kern w:val="0"/>
                <w:szCs w:val="21"/>
              </w:rPr>
              <w:t>在规定年度之后</w:t>
            </w:r>
            <w:r w:rsidRPr="00403C97">
              <w:rPr>
                <w:rFonts w:asciiTheme="minorEastAsia" w:eastAsiaTheme="minorEastAsia" w:hAnsiTheme="minorEastAsia" w:hint="eastAsia"/>
                <w:szCs w:val="21"/>
              </w:rPr>
              <w:t>的法人或其他组织，需提供成立之日起至投标截止时间前的月报表或银行出具的资信证明；资信证明应在有效期内，未注明有效期的，银行出具时间至投标截止时间不超过一年）；（</w:t>
            </w:r>
            <w:r w:rsidRPr="00403C97">
              <w:rPr>
                <w:rFonts w:asciiTheme="minorEastAsia" w:eastAsiaTheme="minorEastAsia" w:hAnsiTheme="minorEastAsia" w:hint="eastAsia"/>
                <w:b/>
                <w:szCs w:val="21"/>
              </w:rPr>
              <w:t>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jc w:val="left"/>
              <w:rPr>
                <w:rFonts w:asciiTheme="minorEastAsia" w:eastAsiaTheme="minorEastAsia" w:hAnsiTheme="minorEastAsia"/>
                <w:szCs w:val="21"/>
              </w:rPr>
            </w:pPr>
            <w:r w:rsidRPr="00403C97">
              <w:rPr>
                <w:rFonts w:asciiTheme="minorEastAsia" w:eastAsiaTheme="minorEastAsia" w:hAnsiTheme="minorEastAsia" w:hint="eastAsia"/>
                <w:szCs w:val="21"/>
              </w:rPr>
              <w:t>5.投标人直接控股、管理关系信息表（格式后附）；（</w:t>
            </w:r>
            <w:r w:rsidRPr="00403C97">
              <w:rPr>
                <w:rFonts w:asciiTheme="minorEastAsia" w:eastAsiaTheme="minorEastAsia" w:hAnsiTheme="minorEastAsia" w:hint="eastAsia"/>
                <w:b/>
                <w:szCs w:val="21"/>
              </w:rPr>
              <w:t>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jc w:val="left"/>
              <w:rPr>
                <w:rFonts w:asciiTheme="minorEastAsia" w:eastAsiaTheme="minorEastAsia" w:hAnsiTheme="minorEastAsia" w:cs="Courier New"/>
                <w:b/>
                <w:szCs w:val="21"/>
              </w:rPr>
            </w:pPr>
            <w:r w:rsidRPr="00403C97">
              <w:rPr>
                <w:rFonts w:asciiTheme="minorEastAsia" w:eastAsiaTheme="minorEastAsia" w:hAnsiTheme="minorEastAsia" w:hint="eastAsia"/>
                <w:szCs w:val="21"/>
              </w:rPr>
              <w:t>6.投标声明（格式后附）；（</w:t>
            </w:r>
            <w:r w:rsidRPr="00403C97">
              <w:rPr>
                <w:rFonts w:asciiTheme="minorEastAsia" w:eastAsiaTheme="minorEastAsia" w:hAnsiTheme="minorEastAsia" w:hint="eastAsia"/>
                <w:b/>
                <w:szCs w:val="21"/>
              </w:rPr>
              <w:t>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jc w:val="left"/>
              <w:rPr>
                <w:rFonts w:asciiTheme="minorEastAsia" w:eastAsiaTheme="minorEastAsia" w:hAnsiTheme="minorEastAsia"/>
                <w:szCs w:val="21"/>
              </w:rPr>
            </w:pPr>
            <w:r w:rsidRPr="00403C97">
              <w:rPr>
                <w:rFonts w:asciiTheme="minorEastAsia" w:eastAsiaTheme="minorEastAsia" w:hAnsiTheme="minorEastAsia" w:hint="eastAsia"/>
                <w:szCs w:val="21"/>
              </w:rPr>
              <w:t>7.联合体协议书（格式后附）；（</w:t>
            </w:r>
            <w:r w:rsidRPr="00403C97">
              <w:rPr>
                <w:rFonts w:asciiTheme="minorEastAsia" w:eastAsiaTheme="minorEastAsia" w:hAnsiTheme="minorEastAsia" w:hint="eastAsia"/>
                <w:b/>
                <w:szCs w:val="21"/>
              </w:rPr>
              <w:t>联合体投标时必须提供，否则按无效投标处理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360" w:lineRule="exact"/>
              <w:jc w:val="left"/>
              <w:rPr>
                <w:rFonts w:asciiTheme="minorEastAsia" w:eastAsiaTheme="minorEastAsia" w:hAnsiTheme="minorEastAsia"/>
                <w:szCs w:val="21"/>
                <w:u w:val="single"/>
              </w:rPr>
            </w:pPr>
            <w:r w:rsidRPr="00403C97">
              <w:rPr>
                <w:rFonts w:asciiTheme="minorEastAsia" w:eastAsiaTheme="minorEastAsia" w:hAnsiTheme="minorEastAsia" w:hint="eastAsia"/>
                <w:szCs w:val="21"/>
              </w:rPr>
              <w:t>8.本项目的特定资格要求：无。（</w:t>
            </w:r>
            <w:r w:rsidRPr="00403C97">
              <w:rPr>
                <w:rFonts w:asciiTheme="minorEastAsia" w:eastAsiaTheme="minorEastAsia" w:hAnsiTheme="minorEastAsia" w:hint="eastAsia"/>
                <w:b/>
                <w:szCs w:val="21"/>
              </w:rPr>
              <w:t>如有必须提供，否则按无效投标处理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360" w:lineRule="exact"/>
              <w:jc w:val="left"/>
              <w:rPr>
                <w:rFonts w:asciiTheme="minorEastAsia" w:eastAsiaTheme="minorEastAsia" w:hAnsiTheme="minorEastAsia"/>
                <w:szCs w:val="21"/>
              </w:rPr>
            </w:pPr>
            <w:r w:rsidRPr="00403C97">
              <w:rPr>
                <w:rFonts w:asciiTheme="minorEastAsia" w:eastAsiaTheme="minorEastAsia" w:hAnsiTheme="minorEastAsia" w:hint="eastAsia"/>
                <w:szCs w:val="21"/>
              </w:rPr>
              <w:t>9.除招标文件规定必须提供以外，投标人认为需要提供的其他证明材料。</w:t>
            </w:r>
          </w:p>
          <w:p w:rsidR="00BB18BA" w:rsidRPr="00403C97" w:rsidRDefault="002C35C2">
            <w:pPr>
              <w:tabs>
                <w:tab w:val="left" w:pos="0"/>
              </w:tabs>
              <w:snapToGrid w:val="0"/>
              <w:spacing w:line="400" w:lineRule="exact"/>
              <w:jc w:val="left"/>
              <w:rPr>
                <w:rFonts w:asciiTheme="minorEastAsia" w:eastAsiaTheme="minorEastAsia" w:hAnsiTheme="minorEastAsia" w:cs="Courier New"/>
                <w:b/>
                <w:szCs w:val="21"/>
              </w:rPr>
            </w:pPr>
            <w:r w:rsidRPr="00403C97">
              <w:rPr>
                <w:rFonts w:asciiTheme="minorEastAsia" w:eastAsiaTheme="minorEastAsia" w:hAnsiTheme="minorEastAsia" w:hint="eastAsia"/>
                <w:b/>
                <w:bCs/>
                <w:szCs w:val="21"/>
              </w:rPr>
              <w:t>注：1.以上标明“必须提供”的材料属于复印件的，必须加盖投标人公章，否则按无效投标</w:t>
            </w:r>
            <w:r w:rsidRPr="00403C97">
              <w:rPr>
                <w:rFonts w:asciiTheme="minorEastAsia" w:eastAsiaTheme="minorEastAsia" w:hAnsiTheme="minorEastAsia" w:cs="Courier New" w:hint="eastAsia"/>
                <w:b/>
                <w:szCs w:val="21"/>
              </w:rPr>
              <w:t>处理。</w:t>
            </w:r>
          </w:p>
          <w:p w:rsidR="00BB18BA" w:rsidRPr="00403C97" w:rsidRDefault="002C35C2">
            <w:pPr>
              <w:tabs>
                <w:tab w:val="left" w:pos="0"/>
              </w:tabs>
              <w:snapToGrid w:val="0"/>
              <w:spacing w:line="400" w:lineRule="exact"/>
              <w:ind w:firstLineChars="200" w:firstLine="422"/>
              <w:jc w:val="left"/>
              <w:rPr>
                <w:rFonts w:asciiTheme="minorEastAsia" w:eastAsiaTheme="minorEastAsia" w:hAnsiTheme="minorEastAsia"/>
                <w:b/>
                <w:bCs/>
                <w:szCs w:val="21"/>
              </w:rPr>
            </w:pPr>
            <w:r w:rsidRPr="00403C97">
              <w:rPr>
                <w:rFonts w:asciiTheme="minorEastAsia" w:eastAsiaTheme="minorEastAsia" w:hAnsiTheme="minorEastAsia" w:cs="Courier New" w:hint="eastAsia"/>
                <w:b/>
                <w:szCs w:val="21"/>
              </w:rPr>
              <w:t>2.</w:t>
            </w:r>
            <w:r w:rsidRPr="00403C97">
              <w:rPr>
                <w:rFonts w:asciiTheme="minorEastAsia" w:eastAsiaTheme="minorEastAsia" w:hAnsiTheme="minorEastAsia" w:hint="eastAsia"/>
                <w:b/>
                <w:bCs/>
                <w:szCs w:val="21"/>
              </w:rPr>
              <w:t>投标声明必须由法定代表人在规定签章处签字或者电子签名并加盖投标人公章，否则按无效投标处理。</w:t>
            </w:r>
          </w:p>
          <w:p w:rsidR="00BB18BA" w:rsidRPr="00403C97" w:rsidRDefault="002C35C2">
            <w:pPr>
              <w:tabs>
                <w:tab w:val="left" w:pos="0"/>
              </w:tabs>
              <w:snapToGrid w:val="0"/>
              <w:spacing w:line="400" w:lineRule="exact"/>
              <w:ind w:firstLineChars="200" w:firstLine="422"/>
              <w:jc w:val="left"/>
              <w:rPr>
                <w:rFonts w:asciiTheme="minorEastAsia" w:eastAsiaTheme="minorEastAsia" w:hAnsiTheme="minorEastAsia"/>
                <w:b/>
                <w:bCs/>
                <w:szCs w:val="21"/>
              </w:rPr>
            </w:pPr>
            <w:r w:rsidRPr="00403C97">
              <w:rPr>
                <w:rFonts w:asciiTheme="minorEastAsia" w:eastAsiaTheme="minorEastAsia" w:hAnsiTheme="minorEastAsia" w:hint="eastAsia"/>
                <w:b/>
                <w:bCs/>
                <w:szCs w:val="21"/>
              </w:rPr>
              <w:t>3.投标人直接控股、管理关系信息表必须由法定代表人或者委托代理人在规定签章处签字或者电子签名并加盖投标人公章，否则按无效投标</w:t>
            </w:r>
            <w:r w:rsidRPr="00403C97">
              <w:rPr>
                <w:rFonts w:asciiTheme="minorEastAsia" w:eastAsiaTheme="minorEastAsia" w:hAnsiTheme="minorEastAsia" w:cs="Courier New" w:hint="eastAsia"/>
                <w:b/>
                <w:szCs w:val="21"/>
              </w:rPr>
              <w:t>处理</w:t>
            </w:r>
            <w:r w:rsidRPr="00403C97">
              <w:rPr>
                <w:rFonts w:asciiTheme="minorEastAsia" w:eastAsiaTheme="minorEastAsia" w:hAnsiTheme="minorEastAsia" w:hint="eastAsia"/>
                <w:b/>
                <w:bCs/>
                <w:szCs w:val="21"/>
              </w:rPr>
              <w:t>。</w:t>
            </w:r>
          </w:p>
          <w:p w:rsidR="00BB18BA" w:rsidRPr="00403C97" w:rsidRDefault="002C35C2">
            <w:pPr>
              <w:tabs>
                <w:tab w:val="left" w:pos="0"/>
              </w:tabs>
              <w:snapToGrid w:val="0"/>
              <w:spacing w:line="400" w:lineRule="exact"/>
              <w:ind w:firstLineChars="200" w:firstLine="422"/>
              <w:jc w:val="left"/>
              <w:rPr>
                <w:rFonts w:asciiTheme="minorEastAsia" w:eastAsiaTheme="minorEastAsia" w:hAnsiTheme="minorEastAsia"/>
                <w:b/>
                <w:bCs/>
                <w:szCs w:val="21"/>
              </w:rPr>
            </w:pPr>
            <w:r w:rsidRPr="00403C97">
              <w:rPr>
                <w:rFonts w:asciiTheme="minorEastAsia" w:eastAsiaTheme="minorEastAsia" w:hAnsiTheme="minorEastAsia" w:hint="eastAsia"/>
                <w:b/>
                <w:bCs/>
                <w:szCs w:val="21"/>
              </w:rPr>
              <w:t>4.联合体投标时，第1-5项资格证明文件联合体各方均必须分别提供，联合体各方分别盖章和签字（或者电子签名），否则按无效投标</w:t>
            </w:r>
            <w:r w:rsidRPr="00403C97">
              <w:rPr>
                <w:rFonts w:asciiTheme="minorEastAsia" w:eastAsiaTheme="minorEastAsia" w:hAnsiTheme="minorEastAsia" w:cs="Courier New" w:hint="eastAsia"/>
                <w:b/>
                <w:szCs w:val="21"/>
              </w:rPr>
              <w:t>处理</w:t>
            </w:r>
            <w:r w:rsidRPr="00403C97">
              <w:rPr>
                <w:rFonts w:asciiTheme="minorEastAsia" w:eastAsiaTheme="minorEastAsia" w:hAnsiTheme="minorEastAsia" w:hint="eastAsia"/>
                <w:b/>
                <w:bCs/>
                <w:szCs w:val="21"/>
              </w:rPr>
              <w:t>。</w:t>
            </w:r>
          </w:p>
          <w:p w:rsidR="00BB18BA" w:rsidRPr="00403C97" w:rsidRDefault="002C35C2">
            <w:pPr>
              <w:tabs>
                <w:tab w:val="left" w:pos="0"/>
              </w:tabs>
              <w:snapToGrid w:val="0"/>
              <w:spacing w:line="400" w:lineRule="exact"/>
              <w:ind w:firstLineChars="200" w:firstLine="422"/>
              <w:jc w:val="left"/>
              <w:rPr>
                <w:rFonts w:asciiTheme="minorEastAsia" w:eastAsiaTheme="minorEastAsia" w:hAnsiTheme="minorEastAsia"/>
                <w:b/>
                <w:bCs/>
                <w:szCs w:val="21"/>
              </w:rPr>
            </w:pPr>
            <w:r w:rsidRPr="00403C97">
              <w:rPr>
                <w:rFonts w:asciiTheme="minorEastAsia" w:eastAsiaTheme="minorEastAsia" w:hAnsiTheme="minorEastAsia" w:hint="eastAsia"/>
                <w:b/>
                <w:bCs/>
                <w:szCs w:val="21"/>
              </w:rPr>
              <w:t>5.分公司参加投标的，应当取得总公司授权。</w:t>
            </w:r>
          </w:p>
        </w:tc>
      </w:tr>
      <w:tr w:rsidR="00BB18BA" w:rsidRPr="00403C97">
        <w:tc>
          <w:tcPr>
            <w:tcW w:w="959" w:type="dxa"/>
            <w:vMerge/>
            <w:tcBorders>
              <w:left w:val="single" w:sz="4" w:space="0" w:color="auto"/>
              <w:right w:val="single" w:sz="4" w:space="0" w:color="auto"/>
            </w:tcBorders>
            <w:vAlign w:val="center"/>
          </w:tcPr>
          <w:p w:rsidR="00BB18BA" w:rsidRPr="00403C97" w:rsidRDefault="00BB18BA">
            <w:pPr>
              <w:spacing w:line="400" w:lineRule="exact"/>
              <w:rPr>
                <w:rFonts w:asciiTheme="minorEastAsia" w:eastAsiaTheme="minorEastAsia" w:hAnsiTheme="minorEastAsia"/>
                <w:szCs w:val="21"/>
              </w:rPr>
            </w:pPr>
            <w:bookmarkStart w:id="47" w:name="_13.3"/>
            <w:bookmarkEnd w:id="47"/>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jc w:val="left"/>
              <w:rPr>
                <w:rFonts w:asciiTheme="minorEastAsia" w:eastAsiaTheme="minorEastAsia" w:hAnsiTheme="minorEastAsia" w:cs="Courier New"/>
                <w:b/>
                <w:szCs w:val="21"/>
              </w:rPr>
            </w:pPr>
            <w:r w:rsidRPr="00403C97">
              <w:rPr>
                <w:rFonts w:asciiTheme="minorEastAsia" w:eastAsiaTheme="minorEastAsia" w:hAnsiTheme="minorEastAsia" w:cs="Courier New" w:hint="eastAsia"/>
                <w:b/>
                <w:szCs w:val="21"/>
              </w:rPr>
              <w:t>商务文件：</w:t>
            </w:r>
          </w:p>
          <w:p w:rsidR="00BB18BA" w:rsidRPr="00403C97" w:rsidRDefault="002C35C2">
            <w:pPr>
              <w:snapToGrid w:val="0"/>
              <w:spacing w:line="400" w:lineRule="exact"/>
              <w:ind w:left="34"/>
              <w:jc w:val="left"/>
              <w:rPr>
                <w:rFonts w:asciiTheme="minorEastAsia" w:eastAsiaTheme="minorEastAsia" w:hAnsiTheme="minorEastAsia"/>
                <w:szCs w:val="21"/>
              </w:rPr>
            </w:pPr>
            <w:r w:rsidRPr="00403C97">
              <w:rPr>
                <w:rFonts w:asciiTheme="minorEastAsia" w:eastAsiaTheme="minorEastAsia" w:hAnsiTheme="minorEastAsia" w:hint="eastAsia"/>
                <w:szCs w:val="21"/>
              </w:rPr>
              <w:t>1.无串通投标行为的承诺函（格式后附）；（</w:t>
            </w:r>
            <w:r w:rsidRPr="00403C97">
              <w:rPr>
                <w:rFonts w:asciiTheme="minorEastAsia" w:eastAsiaTheme="minorEastAsia" w:hAnsiTheme="minorEastAsia" w:hint="eastAsia"/>
                <w:b/>
                <w:szCs w:val="21"/>
              </w:rPr>
              <w:t>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ind w:left="34"/>
              <w:jc w:val="left"/>
              <w:rPr>
                <w:rFonts w:asciiTheme="minorEastAsia" w:eastAsiaTheme="minorEastAsia" w:hAnsiTheme="minorEastAsia"/>
                <w:szCs w:val="21"/>
              </w:rPr>
            </w:pPr>
            <w:r w:rsidRPr="00403C97">
              <w:rPr>
                <w:rFonts w:asciiTheme="minorEastAsia" w:eastAsiaTheme="minorEastAsia" w:hAnsiTheme="minorEastAsia" w:hint="eastAsia"/>
                <w:szCs w:val="21"/>
              </w:rPr>
              <w:t>2.投标保证金提交凭证；（</w:t>
            </w:r>
            <w:r w:rsidRPr="00403C97">
              <w:rPr>
                <w:rFonts w:asciiTheme="minorEastAsia" w:eastAsiaTheme="minorEastAsia" w:hAnsiTheme="minorEastAsia" w:hint="eastAsia"/>
                <w:b/>
                <w:bCs/>
                <w:szCs w:val="21"/>
              </w:rPr>
              <w:t>必须提供</w:t>
            </w:r>
            <w:r w:rsidRPr="00403C97">
              <w:rPr>
                <w:rFonts w:asciiTheme="minorEastAsia" w:eastAsiaTheme="minorEastAsia" w:hAnsiTheme="minorEastAsia" w:hint="eastAsia"/>
                <w:b/>
                <w:szCs w:val="21"/>
              </w:rPr>
              <w:t>，否则按无效投标处理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ind w:left="34"/>
              <w:jc w:val="left"/>
              <w:rPr>
                <w:rFonts w:asciiTheme="minorEastAsia" w:eastAsiaTheme="minorEastAsia" w:hAnsiTheme="minorEastAsia"/>
                <w:szCs w:val="21"/>
              </w:rPr>
            </w:pPr>
            <w:r w:rsidRPr="00403C97">
              <w:rPr>
                <w:rFonts w:asciiTheme="minorEastAsia" w:eastAsiaTheme="minorEastAsia" w:hAnsiTheme="minorEastAsia" w:hint="eastAsia"/>
                <w:szCs w:val="21"/>
              </w:rPr>
              <w:t>3.法定代表人身份证明及法定代表人有效身份证正反面复印件（格式后附）；（</w:t>
            </w:r>
            <w:r w:rsidRPr="00403C97">
              <w:rPr>
                <w:rFonts w:asciiTheme="minorEastAsia" w:eastAsiaTheme="minorEastAsia" w:hAnsiTheme="minorEastAsia" w:cs="宋体" w:hint="eastAsia"/>
                <w:b/>
                <w:bCs/>
                <w:szCs w:val="21"/>
              </w:rPr>
              <w:t>除自然人投标</w:t>
            </w:r>
            <w:proofErr w:type="gramStart"/>
            <w:r w:rsidRPr="00403C97">
              <w:rPr>
                <w:rFonts w:asciiTheme="minorEastAsia" w:eastAsiaTheme="minorEastAsia" w:hAnsiTheme="minorEastAsia" w:cs="宋体" w:hint="eastAsia"/>
                <w:b/>
                <w:bCs/>
                <w:szCs w:val="21"/>
              </w:rPr>
              <w:t>外</w:t>
            </w:r>
            <w:r w:rsidRPr="00403C97">
              <w:rPr>
                <w:rFonts w:asciiTheme="minorEastAsia" w:eastAsiaTheme="minorEastAsia" w:hAnsiTheme="minorEastAsia" w:hint="eastAsia"/>
                <w:b/>
                <w:szCs w:val="21"/>
              </w:rPr>
              <w:t>必须</w:t>
            </w:r>
            <w:proofErr w:type="gramEnd"/>
            <w:r w:rsidRPr="00403C97">
              <w:rPr>
                <w:rFonts w:asciiTheme="minorEastAsia" w:eastAsiaTheme="minorEastAsia" w:hAnsiTheme="minorEastAsia" w:hint="eastAsia"/>
                <w:b/>
                <w:szCs w:val="21"/>
              </w:rPr>
              <w:t>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ind w:left="34"/>
              <w:jc w:val="left"/>
              <w:rPr>
                <w:rFonts w:asciiTheme="minorEastAsia" w:eastAsiaTheme="minorEastAsia" w:hAnsiTheme="minorEastAsia"/>
                <w:szCs w:val="21"/>
              </w:rPr>
            </w:pPr>
            <w:r w:rsidRPr="00403C97">
              <w:rPr>
                <w:rFonts w:asciiTheme="minorEastAsia" w:eastAsiaTheme="minorEastAsia" w:hAnsiTheme="minorEastAsia" w:hint="eastAsia"/>
                <w:szCs w:val="21"/>
              </w:rPr>
              <w:t>4.授权委托书及委托代理人有效身份证正反面复印件（格式后附）；（</w:t>
            </w:r>
            <w:r w:rsidRPr="00403C97">
              <w:rPr>
                <w:rFonts w:asciiTheme="minorEastAsia" w:eastAsiaTheme="minorEastAsia" w:hAnsiTheme="minorEastAsia" w:hint="eastAsia"/>
                <w:b/>
                <w:szCs w:val="21"/>
              </w:rPr>
              <w:t>委托时必须提供，否则按无效投标处理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ind w:left="34"/>
              <w:jc w:val="left"/>
              <w:rPr>
                <w:rFonts w:asciiTheme="minorEastAsia" w:eastAsiaTheme="minorEastAsia" w:hAnsiTheme="minorEastAsia"/>
                <w:szCs w:val="21"/>
              </w:rPr>
            </w:pPr>
            <w:r w:rsidRPr="00403C97">
              <w:rPr>
                <w:rFonts w:asciiTheme="minorEastAsia" w:eastAsiaTheme="minorEastAsia" w:hAnsiTheme="minorEastAsia" w:hint="eastAsia"/>
                <w:szCs w:val="21"/>
              </w:rPr>
              <w:t>5</w:t>
            </w:r>
            <w:r w:rsidRPr="00403C97">
              <w:rPr>
                <w:rFonts w:asciiTheme="minorEastAsia" w:eastAsiaTheme="minorEastAsia" w:hAnsiTheme="minorEastAsia"/>
                <w:szCs w:val="21"/>
              </w:rPr>
              <w:t>.</w:t>
            </w:r>
            <w:r w:rsidRPr="00403C97">
              <w:rPr>
                <w:rFonts w:asciiTheme="minorEastAsia" w:eastAsiaTheme="minorEastAsia" w:hAnsiTheme="minorEastAsia" w:hint="eastAsia"/>
                <w:szCs w:val="21"/>
              </w:rPr>
              <w:t>商务要求偏离表（格式后附）；（</w:t>
            </w:r>
            <w:r w:rsidRPr="00403C97">
              <w:rPr>
                <w:rFonts w:asciiTheme="minorEastAsia" w:eastAsiaTheme="minorEastAsia" w:hAnsiTheme="minorEastAsia" w:hint="eastAsia"/>
                <w:b/>
                <w:szCs w:val="21"/>
              </w:rPr>
              <w:t>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ind w:left="34"/>
              <w:jc w:val="left"/>
              <w:rPr>
                <w:rFonts w:asciiTheme="minorEastAsia" w:eastAsiaTheme="minorEastAsia" w:hAnsiTheme="minorEastAsia"/>
                <w:szCs w:val="21"/>
              </w:rPr>
            </w:pPr>
            <w:r w:rsidRPr="00403C97">
              <w:rPr>
                <w:rFonts w:asciiTheme="minorEastAsia" w:eastAsiaTheme="minorEastAsia" w:hAnsiTheme="minorEastAsia"/>
                <w:szCs w:val="21"/>
              </w:rPr>
              <w:t>6</w:t>
            </w:r>
            <w:r w:rsidRPr="00403C97">
              <w:rPr>
                <w:rFonts w:asciiTheme="minorEastAsia" w:eastAsiaTheme="minorEastAsia" w:hAnsiTheme="minorEastAsia" w:hint="eastAsia"/>
                <w:szCs w:val="21"/>
              </w:rPr>
              <w:t>.售后服务承诺（格式自拟）；（</w:t>
            </w:r>
            <w:r w:rsidRPr="00403C97">
              <w:rPr>
                <w:rFonts w:asciiTheme="minorEastAsia" w:eastAsiaTheme="minorEastAsia" w:hAnsiTheme="minorEastAsia" w:hint="eastAsia"/>
                <w:b/>
                <w:szCs w:val="21"/>
              </w:rPr>
              <w:t>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ind w:left="34"/>
              <w:jc w:val="left"/>
              <w:rPr>
                <w:rFonts w:asciiTheme="minorEastAsia" w:eastAsiaTheme="minorEastAsia" w:hAnsiTheme="minorEastAsia"/>
                <w:szCs w:val="21"/>
              </w:rPr>
            </w:pPr>
            <w:r w:rsidRPr="00403C97">
              <w:rPr>
                <w:rFonts w:asciiTheme="minorEastAsia" w:eastAsiaTheme="minorEastAsia" w:hAnsiTheme="minorEastAsia"/>
                <w:szCs w:val="21"/>
              </w:rPr>
              <w:t>7</w:t>
            </w:r>
            <w:r w:rsidRPr="00403C97">
              <w:rPr>
                <w:rFonts w:asciiTheme="minorEastAsia" w:eastAsiaTheme="minorEastAsia" w:hAnsiTheme="minorEastAsia" w:hint="eastAsia"/>
                <w:szCs w:val="21"/>
              </w:rPr>
              <w:t>.投标人情况介绍（格式自拟）；</w:t>
            </w:r>
          </w:p>
          <w:p w:rsidR="00BB18BA" w:rsidRPr="00403C97" w:rsidRDefault="002C35C2">
            <w:pPr>
              <w:snapToGrid w:val="0"/>
              <w:spacing w:line="400" w:lineRule="exact"/>
              <w:ind w:left="34"/>
              <w:jc w:val="left"/>
              <w:rPr>
                <w:rFonts w:asciiTheme="minorEastAsia" w:eastAsiaTheme="minorEastAsia" w:hAnsiTheme="minorEastAsia"/>
                <w:szCs w:val="21"/>
              </w:rPr>
            </w:pPr>
            <w:r w:rsidRPr="00403C97">
              <w:rPr>
                <w:rFonts w:asciiTheme="minorEastAsia" w:eastAsiaTheme="minorEastAsia" w:hAnsiTheme="minorEastAsia"/>
                <w:szCs w:val="21"/>
              </w:rPr>
              <w:t>8</w:t>
            </w:r>
            <w:r w:rsidRPr="00403C97">
              <w:rPr>
                <w:rFonts w:asciiTheme="minorEastAsia" w:eastAsiaTheme="minorEastAsia" w:hAnsiTheme="minorEastAsia" w:hint="eastAsia"/>
                <w:szCs w:val="21"/>
              </w:rPr>
              <w:t>.联合体协议书（格式后附）；（</w:t>
            </w:r>
            <w:r w:rsidRPr="00403C97">
              <w:rPr>
                <w:rFonts w:asciiTheme="minorEastAsia" w:eastAsiaTheme="minorEastAsia" w:hAnsiTheme="minorEastAsia" w:hint="eastAsia"/>
                <w:b/>
                <w:szCs w:val="21"/>
              </w:rPr>
              <w:t>联合体投标时必须提供，否则按无效投标处理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ind w:left="34"/>
              <w:jc w:val="left"/>
              <w:rPr>
                <w:rFonts w:asciiTheme="minorEastAsia" w:eastAsiaTheme="minorEastAsia" w:hAnsiTheme="minorEastAsia"/>
                <w:szCs w:val="21"/>
              </w:rPr>
            </w:pPr>
            <w:r w:rsidRPr="00403C97">
              <w:rPr>
                <w:rFonts w:asciiTheme="minorEastAsia" w:eastAsiaTheme="minorEastAsia" w:hAnsiTheme="minorEastAsia"/>
                <w:szCs w:val="21"/>
              </w:rPr>
              <w:t>9</w:t>
            </w:r>
            <w:r w:rsidRPr="00403C97">
              <w:rPr>
                <w:rFonts w:asciiTheme="minorEastAsia" w:eastAsiaTheme="minorEastAsia" w:hAnsiTheme="minorEastAsia" w:hint="eastAsia"/>
                <w:szCs w:val="21"/>
              </w:rPr>
              <w:t>.除招标文件规定必须提供以外，投标人认为需要提供的其他证明材料（格式自拟）。（投标人根据“第二章 采购需求”及“第四章 评标方法及评标标准”提供有关证明材料）。</w:t>
            </w:r>
          </w:p>
          <w:p w:rsidR="00BB18BA" w:rsidRPr="00403C97" w:rsidRDefault="002C35C2">
            <w:pPr>
              <w:snapToGrid w:val="0"/>
              <w:spacing w:line="400" w:lineRule="exact"/>
              <w:jc w:val="left"/>
              <w:rPr>
                <w:rFonts w:asciiTheme="minorEastAsia" w:eastAsiaTheme="minorEastAsia" w:hAnsiTheme="minorEastAsia"/>
                <w:szCs w:val="21"/>
              </w:rPr>
            </w:pPr>
            <w:r w:rsidRPr="00403C97">
              <w:rPr>
                <w:rFonts w:asciiTheme="minorEastAsia" w:eastAsiaTheme="minorEastAsia" w:hAnsiTheme="minorEastAsia" w:hint="eastAsia"/>
                <w:b/>
                <w:bCs/>
                <w:szCs w:val="21"/>
              </w:rPr>
              <w:t>注：以上标明“必须提供”的材料属于复印件的，必须加盖投标人公章，否则按无效投标</w:t>
            </w:r>
            <w:r w:rsidRPr="00403C97">
              <w:rPr>
                <w:rFonts w:asciiTheme="minorEastAsia" w:eastAsiaTheme="minorEastAsia" w:hAnsiTheme="minorEastAsia" w:cs="Courier New" w:hint="eastAsia"/>
                <w:b/>
                <w:szCs w:val="21"/>
              </w:rPr>
              <w:t>处理</w:t>
            </w:r>
            <w:r w:rsidRPr="00403C97">
              <w:rPr>
                <w:rFonts w:asciiTheme="minorEastAsia" w:eastAsiaTheme="minorEastAsia" w:hAnsiTheme="minorEastAsia" w:hint="eastAsia"/>
                <w:b/>
                <w:bCs/>
                <w:szCs w:val="21"/>
              </w:rPr>
              <w:t>。</w:t>
            </w:r>
          </w:p>
        </w:tc>
      </w:tr>
      <w:tr w:rsidR="00BB18BA" w:rsidRPr="00403C97">
        <w:tc>
          <w:tcPr>
            <w:tcW w:w="959" w:type="dxa"/>
            <w:vMerge/>
            <w:tcBorders>
              <w:left w:val="single" w:sz="4" w:space="0" w:color="auto"/>
              <w:bottom w:val="single" w:sz="4" w:space="0" w:color="auto"/>
              <w:right w:val="single" w:sz="4" w:space="0" w:color="auto"/>
            </w:tcBorders>
            <w:vAlign w:val="center"/>
          </w:tcPr>
          <w:p w:rsidR="00BB18BA" w:rsidRPr="00403C97" w:rsidRDefault="00BB18BA">
            <w:pPr>
              <w:spacing w:line="400" w:lineRule="exact"/>
              <w:rPr>
                <w:rFonts w:asciiTheme="minorEastAsia" w:eastAsiaTheme="minorEastAsia" w:hAnsiTheme="minorEastAsia"/>
                <w:szCs w:val="21"/>
              </w:rPr>
            </w:pPr>
            <w:bookmarkStart w:id="48" w:name="_13.4"/>
            <w:bookmarkEnd w:id="48"/>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jc w:val="left"/>
              <w:rPr>
                <w:rFonts w:asciiTheme="minorEastAsia" w:eastAsiaTheme="minorEastAsia" w:hAnsiTheme="minorEastAsia" w:cs="Courier New"/>
                <w:b/>
                <w:szCs w:val="21"/>
              </w:rPr>
            </w:pPr>
            <w:r w:rsidRPr="00403C97">
              <w:rPr>
                <w:rFonts w:asciiTheme="minorEastAsia" w:eastAsiaTheme="minorEastAsia" w:hAnsiTheme="minorEastAsia" w:cs="Courier New" w:hint="eastAsia"/>
                <w:b/>
                <w:szCs w:val="21"/>
              </w:rPr>
              <w:t>技术文件：</w:t>
            </w:r>
          </w:p>
          <w:p w:rsidR="00BB18BA" w:rsidRPr="00403C97" w:rsidRDefault="002C35C2">
            <w:pPr>
              <w:snapToGrid w:val="0"/>
              <w:spacing w:line="400" w:lineRule="exact"/>
              <w:ind w:leftChars="-1" w:left="-2"/>
              <w:jc w:val="left"/>
              <w:rPr>
                <w:rFonts w:asciiTheme="minorEastAsia" w:eastAsiaTheme="minorEastAsia" w:hAnsiTheme="minorEastAsia"/>
                <w:szCs w:val="21"/>
              </w:rPr>
            </w:pPr>
            <w:r w:rsidRPr="00403C97">
              <w:rPr>
                <w:rFonts w:asciiTheme="minorEastAsia" w:eastAsiaTheme="minorEastAsia" w:hAnsiTheme="minorEastAsia" w:hint="eastAsia"/>
                <w:szCs w:val="21"/>
              </w:rPr>
              <w:t>1.设备性能配置清单（格式后附）；（</w:t>
            </w:r>
            <w:r w:rsidRPr="00403C97">
              <w:rPr>
                <w:rFonts w:asciiTheme="minorEastAsia" w:eastAsiaTheme="minorEastAsia" w:hAnsiTheme="minorEastAsia" w:hint="eastAsia"/>
                <w:b/>
                <w:szCs w:val="21"/>
              </w:rPr>
              <w:t>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ind w:leftChars="-1" w:left="-2"/>
              <w:jc w:val="left"/>
              <w:rPr>
                <w:rFonts w:asciiTheme="minorEastAsia" w:eastAsiaTheme="minorEastAsia" w:hAnsiTheme="minorEastAsia"/>
                <w:szCs w:val="21"/>
              </w:rPr>
            </w:pPr>
            <w:r w:rsidRPr="00403C97">
              <w:rPr>
                <w:rFonts w:asciiTheme="minorEastAsia" w:eastAsiaTheme="minorEastAsia" w:hAnsiTheme="minorEastAsia" w:hint="eastAsia"/>
                <w:szCs w:val="21"/>
              </w:rPr>
              <w:t>2.技术要求偏离表（格式后附）；（</w:t>
            </w:r>
            <w:r w:rsidRPr="00403C97">
              <w:rPr>
                <w:rFonts w:asciiTheme="minorEastAsia" w:eastAsiaTheme="minorEastAsia" w:hAnsiTheme="minorEastAsia" w:hint="eastAsia"/>
                <w:b/>
                <w:szCs w:val="21"/>
              </w:rPr>
              <w:t>必须提供，否则按无效投标处理</w:t>
            </w:r>
            <w:r w:rsidRPr="00403C97">
              <w:rPr>
                <w:rFonts w:asciiTheme="minorEastAsia" w:eastAsiaTheme="minorEastAsia" w:hAnsiTheme="minorEastAsia" w:hint="eastAsia"/>
                <w:szCs w:val="21"/>
              </w:rPr>
              <w:t>）</w:t>
            </w:r>
          </w:p>
          <w:p w:rsidR="00BB18BA" w:rsidRPr="00403C97" w:rsidRDefault="002C35C2">
            <w:pPr>
              <w:snapToGrid w:val="0"/>
              <w:spacing w:line="400" w:lineRule="exact"/>
              <w:ind w:leftChars="-1" w:left="-2"/>
              <w:jc w:val="left"/>
              <w:rPr>
                <w:rFonts w:asciiTheme="minorEastAsia" w:eastAsiaTheme="minorEastAsia" w:hAnsiTheme="minorEastAsia"/>
                <w:szCs w:val="21"/>
              </w:rPr>
            </w:pPr>
            <w:r w:rsidRPr="00403C97">
              <w:rPr>
                <w:rFonts w:asciiTheme="minorEastAsia" w:eastAsiaTheme="minorEastAsia" w:hAnsiTheme="minorEastAsia" w:hint="eastAsia"/>
                <w:szCs w:val="21"/>
              </w:rPr>
              <w:t>3.项目实施方案（格式自拟）；</w:t>
            </w:r>
          </w:p>
          <w:p w:rsidR="00BB18BA" w:rsidRPr="00403C97" w:rsidRDefault="002C35C2">
            <w:pPr>
              <w:snapToGrid w:val="0"/>
              <w:spacing w:line="400" w:lineRule="exact"/>
              <w:ind w:leftChars="-1" w:left="-2"/>
              <w:jc w:val="left"/>
              <w:rPr>
                <w:rFonts w:asciiTheme="minorEastAsia" w:eastAsiaTheme="minorEastAsia" w:hAnsiTheme="minorEastAsia"/>
                <w:szCs w:val="21"/>
              </w:rPr>
            </w:pPr>
            <w:r w:rsidRPr="00403C97">
              <w:rPr>
                <w:rFonts w:asciiTheme="minorEastAsia" w:eastAsiaTheme="minorEastAsia" w:hAnsiTheme="minorEastAsia"/>
                <w:szCs w:val="21"/>
              </w:rPr>
              <w:t>4</w:t>
            </w:r>
            <w:r w:rsidRPr="00403C97">
              <w:rPr>
                <w:rFonts w:asciiTheme="minorEastAsia" w:eastAsiaTheme="minorEastAsia" w:hAnsiTheme="minorEastAsia" w:hint="eastAsia"/>
                <w:szCs w:val="21"/>
              </w:rPr>
              <w:t>.对本项目系统总体要求的理解。包括：功能说明、性能指标及设备选型说明（质量、性能、价格、外观、体积等方面进行比较和选择的理由及过程，格式自拟）；</w:t>
            </w:r>
          </w:p>
          <w:p w:rsidR="00BB18BA" w:rsidRPr="00403C97" w:rsidRDefault="002C35C2">
            <w:pPr>
              <w:snapToGrid w:val="0"/>
              <w:spacing w:line="400" w:lineRule="exact"/>
              <w:ind w:leftChars="-1" w:left="-2"/>
              <w:jc w:val="left"/>
              <w:rPr>
                <w:rFonts w:asciiTheme="minorEastAsia" w:eastAsiaTheme="minorEastAsia" w:hAnsiTheme="minorEastAsia"/>
                <w:szCs w:val="21"/>
              </w:rPr>
            </w:pPr>
            <w:r w:rsidRPr="00403C97">
              <w:rPr>
                <w:rFonts w:asciiTheme="minorEastAsia" w:eastAsiaTheme="minorEastAsia" w:hAnsiTheme="minorEastAsia"/>
                <w:szCs w:val="21"/>
              </w:rPr>
              <w:t>5</w:t>
            </w:r>
            <w:r w:rsidRPr="00403C97">
              <w:rPr>
                <w:rFonts w:asciiTheme="minorEastAsia" w:eastAsiaTheme="minorEastAsia" w:hAnsiTheme="minorEastAsia" w:hint="eastAsia"/>
                <w:szCs w:val="21"/>
              </w:rPr>
              <w:t>.产品出厂标准、质量检测报告【其中有精度要求的仪器设备类政府采购项目，应当要求投标人提供精度数据（</w:t>
            </w:r>
            <w:r w:rsidRPr="00403C97">
              <w:rPr>
                <w:rFonts w:asciiTheme="minorEastAsia" w:eastAsiaTheme="minorEastAsia" w:hAnsiTheme="minorEastAsia"/>
                <w:szCs w:val="21"/>
              </w:rPr>
              <w:t>国家认可的有资质的第三方检测机构出具的检测报告复印件</w:t>
            </w:r>
            <w:r w:rsidRPr="00403C97">
              <w:rPr>
                <w:rFonts w:asciiTheme="minorEastAsia" w:eastAsiaTheme="minorEastAsia" w:hAnsiTheme="minorEastAsia" w:hint="eastAsia"/>
                <w:szCs w:val="21"/>
              </w:rPr>
              <w:t>或者由采购人在投标前组织的实测获得）】</w:t>
            </w:r>
          </w:p>
          <w:p w:rsidR="00BB18BA" w:rsidRPr="00403C97" w:rsidRDefault="002C35C2">
            <w:pPr>
              <w:snapToGrid w:val="0"/>
              <w:spacing w:line="400" w:lineRule="exact"/>
              <w:ind w:leftChars="-1" w:left="-2"/>
              <w:jc w:val="left"/>
              <w:rPr>
                <w:rFonts w:asciiTheme="minorEastAsia" w:eastAsiaTheme="minorEastAsia" w:hAnsiTheme="minorEastAsia"/>
                <w:szCs w:val="21"/>
              </w:rPr>
            </w:pPr>
            <w:r w:rsidRPr="00403C97">
              <w:rPr>
                <w:rFonts w:asciiTheme="minorEastAsia" w:eastAsiaTheme="minorEastAsia" w:hAnsiTheme="minorEastAsia"/>
                <w:szCs w:val="21"/>
              </w:rPr>
              <w:t>6</w:t>
            </w:r>
            <w:r w:rsidRPr="00403C97">
              <w:rPr>
                <w:rFonts w:asciiTheme="minorEastAsia" w:eastAsiaTheme="minorEastAsia" w:hAnsiTheme="minorEastAsia" w:hint="eastAsia"/>
                <w:szCs w:val="21"/>
              </w:rPr>
              <w:t>.优惠条件：投标人承诺给予招标人的各种优惠条件，包括售后服务、备品备件、专用耗材等方面的优惠；投标人不得给予赠品或者与采购无关的其他商品、服务；</w:t>
            </w:r>
          </w:p>
          <w:p w:rsidR="00BB18BA" w:rsidRPr="00403C97" w:rsidRDefault="002C35C2">
            <w:pPr>
              <w:snapToGrid w:val="0"/>
              <w:spacing w:line="400" w:lineRule="exact"/>
              <w:ind w:leftChars="-1" w:left="-2"/>
              <w:jc w:val="left"/>
              <w:rPr>
                <w:rFonts w:asciiTheme="minorEastAsia" w:eastAsiaTheme="minorEastAsia" w:hAnsiTheme="minorEastAsia"/>
                <w:szCs w:val="21"/>
              </w:rPr>
            </w:pPr>
            <w:r w:rsidRPr="00403C97">
              <w:rPr>
                <w:rFonts w:asciiTheme="minorEastAsia" w:eastAsiaTheme="minorEastAsia" w:hAnsiTheme="minorEastAsia"/>
                <w:szCs w:val="21"/>
              </w:rPr>
              <w:t>7</w:t>
            </w:r>
            <w:r w:rsidRPr="00403C97">
              <w:rPr>
                <w:rFonts w:asciiTheme="minorEastAsia" w:eastAsiaTheme="minorEastAsia" w:hAnsiTheme="minorEastAsia" w:hint="eastAsia"/>
                <w:szCs w:val="21"/>
              </w:rPr>
              <w:t>.投标人对本项目的合理化建议和改进措施（格式自拟）；</w:t>
            </w:r>
          </w:p>
          <w:p w:rsidR="00BB18BA" w:rsidRPr="00403C97" w:rsidRDefault="002C35C2">
            <w:pPr>
              <w:snapToGrid w:val="0"/>
              <w:spacing w:line="400" w:lineRule="exact"/>
              <w:ind w:leftChars="-1" w:left="-2"/>
              <w:jc w:val="left"/>
              <w:rPr>
                <w:rFonts w:asciiTheme="minorEastAsia" w:eastAsiaTheme="minorEastAsia" w:hAnsiTheme="minorEastAsia"/>
                <w:bCs/>
                <w:szCs w:val="21"/>
              </w:rPr>
            </w:pPr>
            <w:r w:rsidRPr="00403C97">
              <w:rPr>
                <w:rFonts w:asciiTheme="minorEastAsia" w:eastAsiaTheme="minorEastAsia" w:hAnsiTheme="minorEastAsia"/>
                <w:szCs w:val="21"/>
              </w:rPr>
              <w:t>8</w:t>
            </w:r>
            <w:r w:rsidRPr="00403C97">
              <w:rPr>
                <w:rFonts w:asciiTheme="minorEastAsia" w:eastAsiaTheme="minorEastAsia" w:hAnsiTheme="minorEastAsia" w:hint="eastAsia"/>
                <w:szCs w:val="21"/>
              </w:rPr>
              <w:t>.除招标文件规定必须提供以外，投标人需要说明的其他文件和说明（格式自拟）。</w:t>
            </w:r>
          </w:p>
          <w:p w:rsidR="00BB18BA" w:rsidRPr="00403C97" w:rsidRDefault="002C35C2">
            <w:pPr>
              <w:snapToGrid w:val="0"/>
              <w:spacing w:line="400" w:lineRule="exact"/>
              <w:jc w:val="left"/>
              <w:rPr>
                <w:rFonts w:asciiTheme="minorEastAsia" w:eastAsiaTheme="minorEastAsia" w:hAnsiTheme="minorEastAsia"/>
                <w:b/>
                <w:bCs/>
                <w:szCs w:val="21"/>
              </w:rPr>
            </w:pPr>
            <w:r w:rsidRPr="00403C97">
              <w:rPr>
                <w:rFonts w:asciiTheme="minorEastAsia" w:eastAsiaTheme="minorEastAsia" w:hAnsiTheme="minorEastAsia" w:hint="eastAsia"/>
                <w:b/>
                <w:bCs/>
                <w:szCs w:val="21"/>
              </w:rPr>
              <w:t>注：以上标明“必须提供”的材料属于复印件的，必须加盖投标人公章，否则按无效投标</w:t>
            </w:r>
            <w:r w:rsidRPr="00403C97">
              <w:rPr>
                <w:rFonts w:asciiTheme="minorEastAsia" w:eastAsiaTheme="minorEastAsia" w:hAnsiTheme="minorEastAsia" w:cs="Courier New" w:hint="eastAsia"/>
                <w:b/>
                <w:szCs w:val="21"/>
              </w:rPr>
              <w:t>处理</w:t>
            </w:r>
            <w:r w:rsidRPr="00403C97">
              <w:rPr>
                <w:rFonts w:asciiTheme="minorEastAsia" w:eastAsiaTheme="minorEastAsia" w:hAnsiTheme="minorEastAsia" w:hint="eastAsia"/>
                <w:b/>
                <w:bCs/>
                <w:szCs w:val="21"/>
              </w:rPr>
              <w:t>。</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49" w:name="_Hlt19693758"/>
            <w:bookmarkStart w:id="50" w:name="_Hlt19194066"/>
            <w:bookmarkStart w:id="51" w:name="_13.5"/>
            <w:bookmarkStart w:id="52" w:name="_16.2"/>
            <w:bookmarkStart w:id="53" w:name="_Hlt19693759"/>
            <w:bookmarkStart w:id="54" w:name="_Hlt19194067"/>
            <w:bookmarkEnd w:id="49"/>
            <w:bookmarkEnd w:id="50"/>
            <w:bookmarkEnd w:id="51"/>
            <w:bookmarkEnd w:id="52"/>
            <w:bookmarkEnd w:id="53"/>
            <w:bookmarkEnd w:id="54"/>
            <w:r w:rsidRPr="00403C97">
              <w:rPr>
                <w:rFonts w:asciiTheme="minorEastAsia" w:eastAsiaTheme="minorEastAsia" w:hAnsiTheme="minorEastAsia" w:hint="eastAsia"/>
                <w:szCs w:val="21"/>
              </w:rPr>
              <w:t>16.2</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rPr>
                <w:rFonts w:asciiTheme="minorEastAsia" w:eastAsiaTheme="minorEastAsia" w:hAnsiTheme="minorEastAsia"/>
                <w:b/>
                <w:szCs w:val="21"/>
              </w:rPr>
            </w:pPr>
            <w:r w:rsidRPr="00403C97">
              <w:rPr>
                <w:rFonts w:asciiTheme="minorEastAsia" w:eastAsiaTheme="minorEastAsia" w:hAnsiTheme="minorEastAsia" w:hint="eastAsia"/>
                <w:szCs w:val="21"/>
              </w:rPr>
              <w:t>投标报价包含货物、货物标准附件、备品备件、专用工具、设备安装辅材、施工辅材、包装、运输、装卸、保险、货到就位的各</w:t>
            </w:r>
            <w:r w:rsidRPr="00403C97">
              <w:rPr>
                <w:rFonts w:asciiTheme="minorEastAsia" w:eastAsiaTheme="minorEastAsia" w:hAnsiTheme="minorEastAsia" w:hint="eastAsia"/>
                <w:szCs w:val="21"/>
              </w:rPr>
              <w:lastRenderedPageBreak/>
              <w:t>种费用以及安装、调试等本采购文件所列设备材料需进行补充完善才能完成本项目的功能配置或实际采购中产品材料有任何遗漏的费用（</w:t>
            </w:r>
            <w:proofErr w:type="gramStart"/>
            <w:r w:rsidRPr="00403C97">
              <w:rPr>
                <w:rFonts w:asciiTheme="minorEastAsia" w:eastAsiaTheme="minorEastAsia" w:hAnsiTheme="minorEastAsia" w:hint="eastAsia"/>
                <w:szCs w:val="21"/>
              </w:rPr>
              <w:t>含本项目</w:t>
            </w:r>
            <w:proofErr w:type="gramEnd"/>
            <w:r w:rsidRPr="00403C97">
              <w:rPr>
                <w:rFonts w:asciiTheme="minorEastAsia" w:eastAsiaTheme="minorEastAsia" w:hAnsiTheme="minorEastAsia" w:hint="eastAsia"/>
                <w:szCs w:val="21"/>
              </w:rPr>
              <w:t>需要但本文件中未列出的设备材料、功能配置）、税金、售后服务、技术培训及其他所有成本费用，以及合同明示或暗示的所有责任、义务和一般风险等一切费用。</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55" w:name="_17.1"/>
            <w:bookmarkEnd w:id="55"/>
            <w:r w:rsidRPr="00403C97">
              <w:rPr>
                <w:rFonts w:asciiTheme="minorEastAsia" w:eastAsiaTheme="minorEastAsia" w:hAnsiTheme="minorEastAsia" w:hint="eastAsia"/>
                <w:szCs w:val="21"/>
              </w:rPr>
              <w:lastRenderedPageBreak/>
              <w:t>17.</w:t>
            </w:r>
            <w:r w:rsidRPr="00403C97">
              <w:rPr>
                <w:rFonts w:asciiTheme="minorEastAsia" w:eastAsiaTheme="minorEastAsia" w:hAnsiTheme="minorEastAsia"/>
                <w:szCs w:val="21"/>
              </w:rPr>
              <w:t>2</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投标有效期：自投标截止之日起</w:t>
            </w:r>
            <w:r w:rsidRPr="00403C97">
              <w:rPr>
                <w:rFonts w:asciiTheme="minorEastAsia" w:eastAsiaTheme="minorEastAsia" w:hAnsiTheme="minorEastAsia" w:hint="eastAsia"/>
                <w:szCs w:val="21"/>
                <w:u w:val="single"/>
              </w:rPr>
              <w:t>120</w:t>
            </w:r>
            <w:r w:rsidRPr="00403C97">
              <w:rPr>
                <w:rFonts w:asciiTheme="minorEastAsia" w:eastAsiaTheme="minorEastAsia" w:hAnsiTheme="minorEastAsia" w:hint="eastAsia"/>
                <w:szCs w:val="21"/>
              </w:rPr>
              <w:t>日。</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56" w:name="_18"/>
            <w:bookmarkEnd w:id="56"/>
            <w:r w:rsidRPr="00403C97">
              <w:rPr>
                <w:rFonts w:asciiTheme="minorEastAsia" w:eastAsiaTheme="minorEastAsia" w:hAnsiTheme="minorEastAsia" w:hint="eastAsia"/>
                <w:szCs w:val="21"/>
              </w:rPr>
              <w:t>18</w:t>
            </w:r>
            <w:r w:rsidRPr="00403C97">
              <w:rPr>
                <w:rFonts w:asciiTheme="minorEastAsia" w:eastAsiaTheme="minorEastAsia" w:hAnsiTheme="minorEastAsia"/>
                <w:szCs w:val="21"/>
              </w:rPr>
              <w:t>.1</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□本项目不收取投标保证金。</w:t>
            </w:r>
          </w:p>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bdr w:val="single" w:sz="4" w:space="0" w:color="auto"/>
              </w:rPr>
              <w:t>√</w:t>
            </w:r>
            <w:r w:rsidRPr="00403C97">
              <w:rPr>
                <w:rFonts w:asciiTheme="minorEastAsia" w:eastAsiaTheme="minorEastAsia" w:hAnsiTheme="minorEastAsia" w:hint="eastAsia"/>
                <w:szCs w:val="21"/>
              </w:rPr>
              <w:t>本项目收取投标保证金，具体规定如下：</w:t>
            </w:r>
          </w:p>
          <w:p w:rsidR="00BB18BA" w:rsidRPr="00403C97" w:rsidRDefault="002C35C2">
            <w:pPr>
              <w:snapToGrid w:val="0"/>
              <w:spacing w:line="400" w:lineRule="exact"/>
              <w:rPr>
                <w:rFonts w:asciiTheme="minorEastAsia" w:eastAsiaTheme="minorEastAsia" w:hAnsiTheme="minorEastAsia" w:cs="宋体"/>
                <w:kern w:val="0"/>
                <w:szCs w:val="21"/>
              </w:rPr>
            </w:pPr>
            <w:r w:rsidRPr="00403C97">
              <w:rPr>
                <w:rFonts w:asciiTheme="minorEastAsia" w:eastAsiaTheme="minorEastAsia" w:hAnsiTheme="minorEastAsia" w:cs="宋体" w:hint="eastAsia"/>
                <w:kern w:val="0"/>
                <w:szCs w:val="21"/>
              </w:rPr>
              <w:t>投标保证金（人民币）：</w:t>
            </w:r>
            <w:r w:rsidRPr="00403C97">
              <w:rPr>
                <w:rFonts w:asciiTheme="minorEastAsia" w:eastAsiaTheme="minorEastAsia" w:hAnsiTheme="minorEastAsia" w:cs="宋体" w:hint="eastAsia"/>
                <w:b/>
                <w:kern w:val="0"/>
                <w:szCs w:val="21"/>
              </w:rPr>
              <w:t>*元。</w:t>
            </w:r>
          </w:p>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cs="宋体" w:hint="eastAsia"/>
                <w:kern w:val="0"/>
                <w:szCs w:val="21"/>
              </w:rPr>
              <w:t>投标保证金的交纳方式：银行转账、支票、汇票、本票或者金融、担保机构出具的保函，禁止采用现钞方式。采用银行转账方式的，在投标截止时间前交至指定账户并且到账（</w:t>
            </w:r>
            <w:r w:rsidRPr="00403C97">
              <w:rPr>
                <w:rFonts w:asciiTheme="minorEastAsia" w:eastAsiaTheme="minorEastAsia" w:hAnsiTheme="minorEastAsia" w:cs="宋体" w:hint="eastAsia"/>
                <w:kern w:val="0"/>
                <w:szCs w:val="21"/>
                <w:u w:val="single"/>
              </w:rPr>
              <w:t>开户名称：广西*招标有限公司，开户银行*，银行账号：*</w:t>
            </w:r>
            <w:r w:rsidRPr="00403C97">
              <w:rPr>
                <w:rFonts w:asciiTheme="minorEastAsia" w:eastAsiaTheme="minorEastAsia" w:hAnsiTheme="minorEastAsia" w:cs="宋体" w:hint="eastAsia"/>
                <w:kern w:val="0"/>
                <w:szCs w:val="21"/>
              </w:rPr>
              <w:t>）；采用支票、汇票、本票或者保函等方式的，在投标截止时间前，投标人必须递交支票、汇票、本票或者保函原件。否则视为无效投标保证金。</w:t>
            </w:r>
            <w:r w:rsidRPr="00403C97">
              <w:rPr>
                <w:rFonts w:asciiTheme="minorEastAsia" w:eastAsiaTheme="minorEastAsia" w:hAnsiTheme="minorEastAsia" w:hint="eastAsia"/>
                <w:szCs w:val="21"/>
              </w:rPr>
              <w:t>相关要求：</w:t>
            </w:r>
          </w:p>
          <w:p w:rsidR="00BB18BA" w:rsidRPr="00403C97" w:rsidRDefault="002C35C2">
            <w:pPr>
              <w:pStyle w:val="a5"/>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1.投标保证金采用银行转账交纳方式的，投标人</w:t>
            </w:r>
            <w:proofErr w:type="gramStart"/>
            <w:r w:rsidRPr="00403C97">
              <w:rPr>
                <w:rFonts w:asciiTheme="minorEastAsia" w:eastAsiaTheme="minorEastAsia" w:hAnsiTheme="minorEastAsia" w:hint="eastAsia"/>
                <w:szCs w:val="21"/>
              </w:rPr>
              <w:t>转帐</w:t>
            </w:r>
            <w:proofErr w:type="gramEnd"/>
            <w:r w:rsidRPr="00403C97">
              <w:rPr>
                <w:rFonts w:asciiTheme="minorEastAsia" w:eastAsiaTheme="minorEastAsia" w:hAnsiTheme="minorEastAsia" w:hint="eastAsia"/>
                <w:szCs w:val="21"/>
              </w:rPr>
              <w:t>时请在银行转账底单备注“</w:t>
            </w:r>
            <w:r w:rsidRPr="00403C97">
              <w:rPr>
                <w:rFonts w:asciiTheme="minorEastAsia" w:eastAsiaTheme="minorEastAsia" w:hAnsiTheme="minorEastAsia" w:hint="eastAsia"/>
                <w:b/>
                <w:szCs w:val="21"/>
                <w:u w:val="single"/>
              </w:rPr>
              <w:t>*投标保证金</w:t>
            </w:r>
            <w:r w:rsidRPr="00403C97">
              <w:rPr>
                <w:rFonts w:asciiTheme="minorEastAsia" w:eastAsiaTheme="minorEastAsia" w:hAnsiTheme="minorEastAsia" w:hint="eastAsia"/>
                <w:szCs w:val="21"/>
              </w:rPr>
              <w:t>”，在投标截止时间前交至指定账户并且到账，投标人应将银行转账底单的复印件作为投标保证金提交凭证，</w:t>
            </w:r>
            <w:r w:rsidRPr="00403C97">
              <w:rPr>
                <w:rFonts w:asciiTheme="minorEastAsia" w:eastAsiaTheme="minorEastAsia" w:hAnsiTheme="minorEastAsia"/>
                <w:szCs w:val="21"/>
              </w:rPr>
              <w:t>放置于</w:t>
            </w:r>
            <w:r w:rsidRPr="00403C97">
              <w:rPr>
                <w:rFonts w:asciiTheme="minorEastAsia" w:eastAsiaTheme="minorEastAsia" w:hAnsiTheme="minorEastAsia" w:hint="eastAsia"/>
                <w:szCs w:val="21"/>
              </w:rPr>
              <w:t>商务文件</w:t>
            </w:r>
            <w:r w:rsidRPr="00403C97">
              <w:rPr>
                <w:rFonts w:asciiTheme="minorEastAsia" w:eastAsiaTheme="minorEastAsia" w:hAnsiTheme="minorEastAsia"/>
                <w:szCs w:val="21"/>
              </w:rPr>
              <w:t>中</w:t>
            </w:r>
            <w:r w:rsidRPr="00403C97">
              <w:rPr>
                <w:rFonts w:asciiTheme="minorEastAsia" w:eastAsiaTheme="minorEastAsia" w:hAnsiTheme="minorEastAsia" w:hint="eastAsia"/>
                <w:szCs w:val="21"/>
              </w:rPr>
              <w:t>，</w:t>
            </w:r>
            <w:r w:rsidRPr="00403C97">
              <w:rPr>
                <w:rFonts w:asciiTheme="minorEastAsia" w:eastAsiaTheme="minorEastAsia" w:hAnsiTheme="minorEastAsia" w:hint="eastAsia"/>
                <w:b/>
                <w:szCs w:val="21"/>
              </w:rPr>
              <w:t>否则投标无效</w:t>
            </w:r>
            <w:r w:rsidRPr="00403C97">
              <w:rPr>
                <w:rFonts w:asciiTheme="minorEastAsia" w:eastAsiaTheme="minorEastAsia" w:hAnsiTheme="minorEastAsia" w:hint="eastAsia"/>
                <w:szCs w:val="21"/>
              </w:rPr>
              <w:t>。</w:t>
            </w:r>
          </w:p>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2.投标保证金采用支票、汇票、本票或者银行、保险机构出具的保函交纳方式的，投标人应将支票、汇票、本票或者银行、保险机构出具的保函的复印件作为投标保证金提交凭证，放置于商务文件中，</w:t>
            </w:r>
            <w:r w:rsidRPr="00403C97">
              <w:rPr>
                <w:rFonts w:asciiTheme="minorEastAsia" w:eastAsiaTheme="minorEastAsia" w:hAnsiTheme="minorEastAsia" w:hint="eastAsia"/>
                <w:b/>
                <w:szCs w:val="21"/>
              </w:rPr>
              <w:t>否则投标无效</w:t>
            </w:r>
            <w:r w:rsidRPr="00403C97">
              <w:rPr>
                <w:rFonts w:asciiTheme="minorEastAsia" w:eastAsiaTheme="minorEastAsia" w:hAnsiTheme="minorEastAsia" w:hint="eastAsia"/>
                <w:szCs w:val="21"/>
              </w:rPr>
              <w:t>。投标人必须在投标截止时间</w:t>
            </w:r>
            <w:proofErr w:type="gramStart"/>
            <w:r w:rsidRPr="00403C97">
              <w:rPr>
                <w:rFonts w:asciiTheme="minorEastAsia" w:eastAsiaTheme="minorEastAsia" w:hAnsiTheme="minorEastAsia" w:hint="eastAsia"/>
                <w:szCs w:val="21"/>
              </w:rPr>
              <w:t>前采用</w:t>
            </w:r>
            <w:proofErr w:type="gramEnd"/>
            <w:r w:rsidRPr="00403C97">
              <w:rPr>
                <w:rFonts w:asciiTheme="minorEastAsia" w:eastAsiaTheme="minorEastAsia" w:hAnsiTheme="minorEastAsia" w:hint="eastAsia"/>
                <w:szCs w:val="21"/>
              </w:rPr>
              <w:t>现场或邮寄方式（</w:t>
            </w:r>
            <w:r w:rsidRPr="00403C97">
              <w:rPr>
                <w:rFonts w:asciiTheme="minorEastAsia" w:eastAsiaTheme="minorEastAsia" w:hAnsiTheme="minorEastAsia" w:hint="eastAsia"/>
                <w:szCs w:val="21"/>
                <w:u w:val="single"/>
              </w:rPr>
              <w:t>现场提交或邮寄地址：*</w:t>
            </w:r>
            <w:r w:rsidRPr="00403C97">
              <w:rPr>
                <w:rFonts w:asciiTheme="minorEastAsia" w:eastAsiaTheme="minorEastAsia" w:hAnsiTheme="minorEastAsia" w:hint="eastAsia"/>
                <w:szCs w:val="21"/>
              </w:rPr>
              <w:t>）将</w:t>
            </w:r>
            <w:r w:rsidRPr="00403C97">
              <w:rPr>
                <w:rFonts w:asciiTheme="minorEastAsia" w:eastAsiaTheme="minorEastAsia" w:hAnsiTheme="minorEastAsia" w:cs="宋体" w:hint="eastAsia"/>
                <w:kern w:val="0"/>
                <w:szCs w:val="21"/>
              </w:rPr>
              <w:t>单独密封的</w:t>
            </w:r>
            <w:r w:rsidRPr="00403C97">
              <w:rPr>
                <w:rFonts w:asciiTheme="minorEastAsia" w:eastAsiaTheme="minorEastAsia" w:hAnsiTheme="minorEastAsia" w:hint="eastAsia"/>
                <w:szCs w:val="21"/>
              </w:rPr>
              <w:t>支票、汇票、本票或者银行、保险机构出具的保函原件提交给采购人或者采购代理机构，由采购人或者采购代理机构向投标人出具回执（邮寄方式的除外），并妥善保管。</w:t>
            </w:r>
          </w:p>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cs="宋体" w:hint="eastAsia"/>
                <w:szCs w:val="21"/>
              </w:rPr>
              <w:t>3.投标人为联合体的，可以由联合体中的一方或者多方共同交纳投标保证金，其交纳的保证金对联合体各方均具有约束力。</w:t>
            </w:r>
          </w:p>
          <w:p w:rsidR="00BB18BA" w:rsidRPr="00403C97" w:rsidRDefault="002C35C2">
            <w:pPr>
              <w:snapToGrid w:val="0"/>
              <w:spacing w:line="400" w:lineRule="exact"/>
              <w:rPr>
                <w:rFonts w:asciiTheme="minorEastAsia" w:eastAsiaTheme="minorEastAsia" w:hAnsiTheme="minorEastAsia"/>
                <w:b/>
                <w:szCs w:val="21"/>
              </w:rPr>
            </w:pPr>
            <w:r w:rsidRPr="00403C97">
              <w:rPr>
                <w:rFonts w:asciiTheme="minorEastAsia" w:eastAsiaTheme="minorEastAsia" w:hAnsiTheme="minorEastAsia" w:hint="eastAsia"/>
                <w:b/>
                <w:szCs w:val="21"/>
              </w:rPr>
              <w:t xml:space="preserve">备注： </w:t>
            </w:r>
          </w:p>
          <w:p w:rsidR="00BB18BA" w:rsidRPr="00403C97" w:rsidRDefault="002C35C2">
            <w:pPr>
              <w:snapToGrid w:val="0"/>
              <w:spacing w:line="400" w:lineRule="exact"/>
              <w:rPr>
                <w:rFonts w:asciiTheme="minorEastAsia" w:eastAsiaTheme="minorEastAsia" w:hAnsiTheme="minorEastAsia"/>
                <w:b/>
                <w:szCs w:val="21"/>
              </w:rPr>
            </w:pPr>
            <w:r w:rsidRPr="00403C97">
              <w:rPr>
                <w:rFonts w:asciiTheme="minorEastAsia" w:eastAsiaTheme="minorEastAsia" w:hAnsiTheme="minorEastAsia" w:hint="eastAsia"/>
                <w:b/>
                <w:szCs w:val="21"/>
              </w:rPr>
              <w:t>1. 投标保证金在投标截止时间后提交的，或者不按规定交纳方式交纳的，或者未足额交纳的（包含保函额度不足的），视为无效投标保证金。</w:t>
            </w:r>
          </w:p>
          <w:p w:rsidR="00BB18BA" w:rsidRPr="00403C97" w:rsidRDefault="002C35C2">
            <w:pPr>
              <w:snapToGrid w:val="0"/>
              <w:spacing w:line="400" w:lineRule="exact"/>
              <w:rPr>
                <w:rFonts w:asciiTheme="minorEastAsia" w:eastAsiaTheme="minorEastAsia" w:hAnsiTheme="minorEastAsia"/>
                <w:b/>
                <w:szCs w:val="21"/>
              </w:rPr>
            </w:pPr>
            <w:r w:rsidRPr="00403C97">
              <w:rPr>
                <w:rFonts w:asciiTheme="minorEastAsia" w:eastAsiaTheme="minorEastAsia" w:hAnsiTheme="minorEastAsia" w:hint="eastAsia"/>
                <w:b/>
                <w:szCs w:val="21"/>
              </w:rPr>
              <w:t>2.投标人采用现钞方式或者从个人账户（自然人投标除外）转出的投标保证金，视为无效投标保证金。</w:t>
            </w:r>
          </w:p>
          <w:p w:rsidR="00BB18BA" w:rsidRPr="00403C97" w:rsidRDefault="002C35C2">
            <w:pPr>
              <w:snapToGrid w:val="0"/>
              <w:spacing w:line="400" w:lineRule="exact"/>
              <w:rPr>
                <w:rFonts w:asciiTheme="minorEastAsia" w:eastAsiaTheme="minorEastAsia" w:hAnsiTheme="minorEastAsia"/>
                <w:b/>
                <w:szCs w:val="21"/>
              </w:rPr>
            </w:pPr>
            <w:r w:rsidRPr="00403C97">
              <w:rPr>
                <w:rFonts w:asciiTheme="minorEastAsia" w:eastAsiaTheme="minorEastAsia" w:hAnsiTheme="minorEastAsia" w:hint="eastAsia"/>
                <w:b/>
                <w:szCs w:val="21"/>
              </w:rPr>
              <w:t>3.支票、汇票或者本票出现无效或者背书情形的，视为无效投标保证金。</w:t>
            </w:r>
          </w:p>
          <w:p w:rsidR="00BB18BA" w:rsidRPr="00403C97" w:rsidRDefault="002C35C2">
            <w:pPr>
              <w:snapToGrid w:val="0"/>
              <w:spacing w:line="400" w:lineRule="exact"/>
              <w:rPr>
                <w:rFonts w:asciiTheme="minorEastAsia" w:eastAsiaTheme="minorEastAsia" w:hAnsiTheme="minorEastAsia"/>
                <w:b/>
                <w:szCs w:val="21"/>
              </w:rPr>
            </w:pPr>
            <w:r w:rsidRPr="00403C97">
              <w:rPr>
                <w:rFonts w:asciiTheme="minorEastAsia" w:eastAsiaTheme="minorEastAsia" w:hAnsiTheme="minorEastAsia" w:hint="eastAsia"/>
                <w:b/>
                <w:szCs w:val="21"/>
              </w:rPr>
              <w:t>4.保函有效期低于投标有效期的，视为无效投标保证金。</w:t>
            </w:r>
          </w:p>
          <w:p w:rsidR="00BB18BA" w:rsidRPr="00403C97" w:rsidRDefault="002C35C2">
            <w:pPr>
              <w:snapToGrid w:val="0"/>
              <w:spacing w:line="400" w:lineRule="exact"/>
              <w:rPr>
                <w:rFonts w:asciiTheme="minorEastAsia" w:eastAsiaTheme="minorEastAsia" w:hAnsiTheme="minorEastAsia"/>
                <w:b/>
                <w:szCs w:val="21"/>
              </w:rPr>
            </w:pPr>
            <w:r w:rsidRPr="00403C97">
              <w:rPr>
                <w:rFonts w:asciiTheme="minorEastAsia" w:eastAsiaTheme="minorEastAsia" w:hAnsiTheme="minorEastAsia" w:hint="eastAsia"/>
                <w:b/>
                <w:szCs w:val="21"/>
              </w:rPr>
              <w:t>5.采用银行、保险机构出具保函的，必须为无条件保函，否则视为无效投标保证金。</w:t>
            </w:r>
          </w:p>
          <w:p w:rsidR="00BB18BA" w:rsidRPr="00403C97" w:rsidRDefault="002C35C2">
            <w:pPr>
              <w:pStyle w:val="a6"/>
              <w:spacing w:line="400" w:lineRule="exact"/>
              <w:rPr>
                <w:rFonts w:asciiTheme="minorEastAsia" w:eastAsiaTheme="minorEastAsia" w:hAnsiTheme="minorEastAsia"/>
                <w:sz w:val="21"/>
                <w:szCs w:val="21"/>
              </w:rPr>
            </w:pPr>
            <w:r w:rsidRPr="00403C97">
              <w:rPr>
                <w:rFonts w:asciiTheme="minorEastAsia" w:eastAsiaTheme="minorEastAsia" w:hAnsiTheme="minorEastAsia" w:hint="eastAsia"/>
                <w:b/>
                <w:kern w:val="2"/>
                <w:sz w:val="21"/>
                <w:szCs w:val="21"/>
              </w:rPr>
              <w:t>6</w:t>
            </w:r>
            <w:r w:rsidRPr="00403C97">
              <w:rPr>
                <w:rFonts w:asciiTheme="minorEastAsia" w:eastAsiaTheme="minorEastAsia" w:hAnsiTheme="minorEastAsia"/>
                <w:b/>
                <w:kern w:val="2"/>
                <w:sz w:val="21"/>
                <w:szCs w:val="21"/>
              </w:rPr>
              <w:t>.政</w:t>
            </w:r>
            <w:proofErr w:type="gramStart"/>
            <w:r w:rsidRPr="00403C97">
              <w:rPr>
                <w:rFonts w:asciiTheme="minorEastAsia" w:eastAsiaTheme="minorEastAsia" w:hAnsiTheme="minorEastAsia"/>
                <w:b/>
                <w:kern w:val="2"/>
                <w:sz w:val="21"/>
                <w:szCs w:val="21"/>
              </w:rPr>
              <w:t>采云</w:t>
            </w:r>
            <w:proofErr w:type="gramEnd"/>
            <w:r w:rsidRPr="00403C97">
              <w:rPr>
                <w:rFonts w:asciiTheme="minorEastAsia" w:eastAsiaTheme="minorEastAsia" w:hAnsiTheme="minorEastAsia"/>
                <w:b/>
                <w:kern w:val="2"/>
                <w:sz w:val="21"/>
                <w:szCs w:val="21"/>
              </w:rPr>
              <w:t>平台</w:t>
            </w:r>
            <w:r w:rsidRPr="00403C97">
              <w:rPr>
                <w:rFonts w:asciiTheme="minorEastAsia" w:eastAsiaTheme="minorEastAsia" w:hAnsiTheme="minorEastAsia" w:hint="eastAsia"/>
                <w:b/>
                <w:kern w:val="2"/>
                <w:sz w:val="21"/>
                <w:szCs w:val="21"/>
              </w:rPr>
              <w:t>暂未</w:t>
            </w:r>
            <w:r w:rsidRPr="00403C97">
              <w:rPr>
                <w:rFonts w:asciiTheme="minorEastAsia" w:eastAsiaTheme="minorEastAsia" w:hAnsiTheme="minorEastAsia"/>
                <w:b/>
                <w:kern w:val="2"/>
                <w:sz w:val="21"/>
                <w:szCs w:val="21"/>
              </w:rPr>
              <w:t>支持电子保函功能</w:t>
            </w:r>
            <w:r w:rsidRPr="00403C97">
              <w:rPr>
                <w:rFonts w:asciiTheme="minorEastAsia" w:eastAsiaTheme="minorEastAsia" w:hAnsiTheme="minorEastAsia" w:hint="eastAsia"/>
                <w:b/>
                <w:kern w:val="2"/>
                <w:sz w:val="21"/>
                <w:szCs w:val="21"/>
              </w:rPr>
              <w:t>，</w:t>
            </w:r>
            <w:r w:rsidRPr="00403C97">
              <w:rPr>
                <w:rFonts w:asciiTheme="minorEastAsia" w:eastAsiaTheme="minorEastAsia" w:hAnsiTheme="minorEastAsia"/>
                <w:b/>
                <w:kern w:val="2"/>
                <w:sz w:val="21"/>
                <w:szCs w:val="21"/>
              </w:rPr>
              <w:t>故本项目暂不接受电子保函形式的保证金</w:t>
            </w:r>
            <w:r w:rsidRPr="00403C97">
              <w:rPr>
                <w:rFonts w:asciiTheme="minorEastAsia" w:eastAsiaTheme="minorEastAsia" w:hAnsiTheme="minorEastAsia" w:hint="eastAsia"/>
                <w:b/>
                <w:kern w:val="2"/>
                <w:sz w:val="21"/>
                <w:szCs w:val="21"/>
              </w:rPr>
              <w:t>。</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57" w:name="_19.2"/>
            <w:bookmarkEnd w:id="57"/>
            <w:r w:rsidRPr="00403C97">
              <w:rPr>
                <w:rFonts w:asciiTheme="minorEastAsia" w:eastAsiaTheme="minorEastAsia" w:hAnsiTheme="minorEastAsia" w:hint="eastAsia"/>
                <w:szCs w:val="21"/>
              </w:rPr>
              <w:t>20</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bdr w:val="single" w:sz="4" w:space="0" w:color="auto"/>
              </w:rPr>
              <w:t>√</w:t>
            </w:r>
            <w:r w:rsidRPr="00403C97">
              <w:rPr>
                <w:rFonts w:asciiTheme="minorEastAsia" w:eastAsiaTheme="minorEastAsia" w:hAnsiTheme="minorEastAsia" w:hint="eastAsia"/>
                <w:szCs w:val="21"/>
              </w:rPr>
              <w:t>本项目不接受电子备份投标文件；</w:t>
            </w:r>
          </w:p>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□本项目接受电子备份投标文件。</w:t>
            </w:r>
          </w:p>
        </w:tc>
      </w:tr>
      <w:tr w:rsidR="00BB18BA" w:rsidRPr="00403C97">
        <w:trPr>
          <w:trHeight w:val="876"/>
        </w:trPr>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58" w:name="_21.1"/>
            <w:bookmarkEnd w:id="58"/>
            <w:r w:rsidRPr="00403C97">
              <w:rPr>
                <w:rFonts w:asciiTheme="minorEastAsia" w:eastAsiaTheme="minorEastAsia" w:hAnsiTheme="minorEastAsia" w:hint="eastAsia"/>
                <w:szCs w:val="21"/>
              </w:rPr>
              <w:t>21.1</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rPr>
                <w:rFonts w:asciiTheme="minorEastAsia" w:eastAsiaTheme="minorEastAsia" w:hAnsiTheme="minorEastAsia"/>
                <w:szCs w:val="21"/>
                <w:u w:val="single"/>
              </w:rPr>
            </w:pPr>
            <w:r w:rsidRPr="00403C97">
              <w:rPr>
                <w:rFonts w:asciiTheme="minorEastAsia" w:eastAsiaTheme="minorEastAsia" w:hAnsiTheme="minorEastAsia" w:hint="eastAsia"/>
                <w:szCs w:val="21"/>
              </w:rPr>
              <w:t>1.投标文件提交截止时间：详见招标公告</w:t>
            </w:r>
          </w:p>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2.投标地点：详见招标公告</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59" w:name="_23"/>
            <w:bookmarkEnd w:id="59"/>
            <w:r w:rsidRPr="00403C97">
              <w:rPr>
                <w:rFonts w:asciiTheme="minorEastAsia" w:eastAsiaTheme="minorEastAsia" w:hAnsiTheme="minorEastAsia" w:hint="eastAsia"/>
                <w:szCs w:val="21"/>
              </w:rPr>
              <w:t>23</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1.开标时间：详见招标公告</w:t>
            </w:r>
          </w:p>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2.开标地点：详见招标公告</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r w:rsidRPr="00403C97">
              <w:rPr>
                <w:rFonts w:asciiTheme="minorEastAsia" w:eastAsiaTheme="minorEastAsia" w:hAnsiTheme="minorEastAsia" w:hint="eastAsia"/>
                <w:szCs w:val="21"/>
              </w:rPr>
              <w:t>24.3（1）</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rPr>
                <w:rFonts w:asciiTheme="minorEastAsia" w:eastAsiaTheme="minorEastAsia" w:hAnsiTheme="minorEastAsia"/>
                <w:szCs w:val="21"/>
                <w:u w:val="single"/>
              </w:rPr>
            </w:pPr>
            <w:r w:rsidRPr="00403C97">
              <w:rPr>
                <w:rFonts w:asciiTheme="minorEastAsia" w:eastAsiaTheme="minorEastAsia" w:hAnsiTheme="minorEastAsia" w:hint="eastAsia"/>
                <w:szCs w:val="21"/>
              </w:rPr>
              <w:t>电子投标文件解密时间：</w:t>
            </w:r>
            <w:r w:rsidRPr="00403C97">
              <w:rPr>
                <w:rFonts w:asciiTheme="minorEastAsia" w:eastAsiaTheme="minorEastAsia" w:hAnsiTheme="minorEastAsia" w:hint="eastAsia"/>
                <w:szCs w:val="21"/>
                <w:u w:val="single"/>
              </w:rPr>
              <w:t>30</w:t>
            </w:r>
            <w:r w:rsidRPr="00403C97">
              <w:rPr>
                <w:rFonts w:asciiTheme="minorEastAsia" w:eastAsiaTheme="minorEastAsia" w:hAnsiTheme="minorEastAsia" w:hint="eastAsia"/>
                <w:szCs w:val="21"/>
              </w:rPr>
              <w:t>分钟</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r w:rsidRPr="00403C97">
              <w:rPr>
                <w:rFonts w:asciiTheme="minorEastAsia" w:eastAsiaTheme="minorEastAsia" w:hAnsiTheme="minorEastAsia" w:hint="eastAsia"/>
                <w:szCs w:val="21"/>
              </w:rPr>
              <w:t>24</w:t>
            </w:r>
            <w:r w:rsidRPr="00403C97">
              <w:rPr>
                <w:rFonts w:asciiTheme="minorEastAsia" w:eastAsiaTheme="minorEastAsia" w:hAnsiTheme="minorEastAsia"/>
                <w:szCs w:val="21"/>
              </w:rPr>
              <w:t>.3</w:t>
            </w:r>
            <w:r w:rsidRPr="00403C97">
              <w:rPr>
                <w:rFonts w:asciiTheme="minorEastAsia" w:eastAsiaTheme="minorEastAsia" w:hAnsiTheme="minorEastAsia" w:hint="eastAsia"/>
                <w:szCs w:val="21"/>
              </w:rPr>
              <w:t>（</w:t>
            </w:r>
            <w:r w:rsidRPr="00403C97">
              <w:rPr>
                <w:rFonts w:asciiTheme="minorEastAsia" w:eastAsiaTheme="minorEastAsia" w:hAnsiTheme="minorEastAsia"/>
                <w:szCs w:val="21"/>
              </w:rPr>
              <w:t>2</w:t>
            </w:r>
            <w:r w:rsidRPr="00403C97">
              <w:rPr>
                <w:rFonts w:asciiTheme="minorEastAsia" w:eastAsiaTheme="minorEastAsia" w:hAnsiTheme="minorEastAsia" w:hint="eastAsia"/>
                <w:szCs w:val="21"/>
              </w:rPr>
              <w:t>）</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宣布的内容：投标人名称、投标价格</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60" w:name="_25.3"/>
            <w:bookmarkEnd w:id="60"/>
            <w:r w:rsidRPr="00403C97">
              <w:rPr>
                <w:rFonts w:asciiTheme="minorEastAsia" w:eastAsiaTheme="minorEastAsia" w:hAnsiTheme="minorEastAsia" w:hint="eastAsia"/>
                <w:szCs w:val="21"/>
              </w:rPr>
              <w:t>25.3（</w:t>
            </w:r>
            <w:r w:rsidRPr="00403C97">
              <w:rPr>
                <w:rFonts w:asciiTheme="minorEastAsia" w:eastAsiaTheme="minorEastAsia" w:hAnsiTheme="minorEastAsia"/>
                <w:szCs w:val="21"/>
              </w:rPr>
              <w:t>2</w:t>
            </w:r>
            <w:r w:rsidRPr="00403C97">
              <w:rPr>
                <w:rFonts w:asciiTheme="minorEastAsia" w:eastAsiaTheme="minorEastAsia" w:hAnsiTheme="minorEastAsia" w:hint="eastAsia"/>
                <w:szCs w:val="21"/>
              </w:rPr>
              <w:t>）</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采购人或者采购代理机构在资格审查结束前，对投标人进行信用查询。</w:t>
            </w:r>
          </w:p>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查询渠道：“信用中国”网站（www.creditchina.gov.cn） 、中国政府采购网（www.ccgp.gov.cn）。</w:t>
            </w:r>
          </w:p>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信用查询截止时点：资格审查结束前</w:t>
            </w:r>
          </w:p>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查询记录和证据留存方式：</w:t>
            </w:r>
            <w:r w:rsidRPr="00403C97">
              <w:rPr>
                <w:rFonts w:asciiTheme="minorEastAsia" w:eastAsiaTheme="minorEastAsia" w:hAnsiTheme="minorEastAsia" w:cs="宋体" w:hint="eastAsia"/>
                <w:szCs w:val="21"/>
              </w:rPr>
              <w:t>将查询网站中的查询记录截图并作为评审资料保存。</w:t>
            </w:r>
          </w:p>
          <w:p w:rsidR="00BB18BA" w:rsidRPr="00403C97" w:rsidRDefault="002C35C2">
            <w:pPr>
              <w:snapToGrid w:val="0"/>
              <w:spacing w:line="400" w:lineRule="exact"/>
              <w:rPr>
                <w:rFonts w:asciiTheme="minorEastAsia" w:eastAsiaTheme="minorEastAsia" w:hAnsiTheme="minorEastAsia"/>
                <w:b/>
                <w:szCs w:val="21"/>
              </w:rPr>
            </w:pPr>
            <w:r w:rsidRPr="00403C97">
              <w:rPr>
                <w:rFonts w:asciiTheme="minorEastAsia" w:eastAsiaTheme="minorEastAsia" w:hAnsiTheme="minorEastAsia"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61" w:name="_26"/>
            <w:bookmarkEnd w:id="61"/>
            <w:r w:rsidRPr="00403C97">
              <w:rPr>
                <w:rFonts w:asciiTheme="minorEastAsia" w:eastAsiaTheme="minorEastAsia" w:hAnsiTheme="minorEastAsia" w:hint="eastAsia"/>
                <w:szCs w:val="21"/>
              </w:rPr>
              <w:t>26</w:t>
            </w:r>
            <w:r w:rsidRPr="00403C97">
              <w:rPr>
                <w:rFonts w:asciiTheme="minorEastAsia" w:eastAsiaTheme="minorEastAsia" w:hAnsiTheme="minorEastAsia"/>
                <w:szCs w:val="21"/>
              </w:rPr>
              <w:t>.1</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评标委员会的人数：</w:t>
            </w:r>
            <w:r w:rsidRPr="00403C97">
              <w:rPr>
                <w:rFonts w:asciiTheme="minorEastAsia" w:eastAsiaTheme="minorEastAsia" w:hAnsiTheme="minorEastAsia" w:hint="eastAsia"/>
                <w:szCs w:val="21"/>
                <w:u w:val="single"/>
              </w:rPr>
              <w:t>5</w:t>
            </w:r>
            <w:r w:rsidRPr="00403C97">
              <w:rPr>
                <w:rFonts w:asciiTheme="minorEastAsia" w:eastAsiaTheme="minorEastAsia" w:hAnsiTheme="minorEastAsia" w:hint="eastAsia"/>
                <w:szCs w:val="21"/>
              </w:rPr>
              <w:t>人</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62" w:name="_28.3"/>
            <w:bookmarkEnd w:id="62"/>
            <w:r w:rsidRPr="00403C97">
              <w:rPr>
                <w:rFonts w:asciiTheme="minorEastAsia" w:eastAsiaTheme="minorEastAsia" w:hAnsiTheme="minorEastAsia"/>
                <w:szCs w:val="21"/>
              </w:rPr>
              <w:t>29.1</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评标方法：</w:t>
            </w:r>
          </w:p>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bdr w:val="single" w:sz="4" w:space="0" w:color="auto"/>
              </w:rPr>
              <w:t>√</w:t>
            </w:r>
            <w:r w:rsidRPr="00403C97">
              <w:rPr>
                <w:rFonts w:asciiTheme="minorEastAsia" w:eastAsiaTheme="minorEastAsia" w:hAnsiTheme="minorEastAsia" w:hint="eastAsia"/>
                <w:szCs w:val="21"/>
              </w:rPr>
              <w:t>综合评分法</w:t>
            </w:r>
          </w:p>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□最低评标价法</w:t>
            </w:r>
          </w:p>
        </w:tc>
      </w:tr>
      <w:tr w:rsidR="00BB18BA" w:rsidRPr="00403C97">
        <w:trPr>
          <w:trHeight w:val="555"/>
        </w:trPr>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63" w:name="_29.2.2（2）"/>
            <w:bookmarkEnd w:id="63"/>
            <w:r w:rsidRPr="00403C97">
              <w:rPr>
                <w:rFonts w:asciiTheme="minorEastAsia" w:eastAsiaTheme="minorEastAsia" w:hAnsiTheme="minorEastAsia" w:hint="eastAsia"/>
                <w:szCs w:val="21"/>
              </w:rPr>
              <w:t>2</w:t>
            </w:r>
            <w:r w:rsidRPr="00403C97">
              <w:rPr>
                <w:rFonts w:asciiTheme="minorEastAsia" w:eastAsiaTheme="minorEastAsia" w:hAnsiTheme="minorEastAsia"/>
                <w:szCs w:val="21"/>
              </w:rPr>
              <w:t>9.</w:t>
            </w:r>
            <w:r w:rsidRPr="00403C97">
              <w:rPr>
                <w:rFonts w:asciiTheme="minorEastAsia" w:eastAsiaTheme="minorEastAsia" w:hAnsiTheme="minorEastAsia" w:hint="eastAsia"/>
                <w:szCs w:val="21"/>
              </w:rPr>
              <w:t>2</w:t>
            </w:r>
          </w:p>
        </w:tc>
        <w:tc>
          <w:tcPr>
            <w:tcW w:w="12077" w:type="dxa"/>
            <w:tcBorders>
              <w:top w:val="single" w:sz="4" w:space="0" w:color="auto"/>
              <w:left w:val="single" w:sz="4" w:space="0" w:color="auto"/>
              <w:right w:val="single" w:sz="4" w:space="0" w:color="auto"/>
            </w:tcBorders>
            <w:vAlign w:val="center"/>
          </w:tcPr>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szCs w:val="21"/>
              </w:rPr>
              <w:t>中标候选人推荐数量</w:t>
            </w:r>
            <w:r w:rsidRPr="00403C97">
              <w:rPr>
                <w:rFonts w:asciiTheme="minorEastAsia" w:eastAsiaTheme="minorEastAsia" w:hAnsiTheme="minorEastAsia" w:hint="eastAsia"/>
                <w:szCs w:val="21"/>
              </w:rPr>
              <w:t>：</w:t>
            </w:r>
          </w:p>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bdr w:val="single" w:sz="4" w:space="0" w:color="auto"/>
              </w:rPr>
              <w:t>√</w:t>
            </w:r>
            <w:r w:rsidRPr="00403C97">
              <w:rPr>
                <w:rFonts w:asciiTheme="minorEastAsia" w:eastAsiaTheme="minorEastAsia" w:hAnsiTheme="minorEastAsia" w:hint="eastAsia"/>
                <w:szCs w:val="21"/>
                <w:u w:val="single"/>
              </w:rPr>
              <w:t>3</w:t>
            </w:r>
            <w:r w:rsidRPr="00403C97">
              <w:rPr>
                <w:rFonts w:asciiTheme="minorEastAsia" w:eastAsiaTheme="minorEastAsia" w:hAnsiTheme="minorEastAsia"/>
                <w:szCs w:val="21"/>
              </w:rPr>
              <w:t>名</w:t>
            </w:r>
          </w:p>
          <w:p w:rsidR="00BB18BA" w:rsidRPr="00403C97" w:rsidRDefault="002C35C2">
            <w:pPr>
              <w:snapToGrid w:val="0"/>
              <w:spacing w:line="400" w:lineRule="exact"/>
              <w:rPr>
                <w:rFonts w:asciiTheme="minorEastAsia" w:eastAsiaTheme="minorEastAsia" w:hAnsiTheme="minorEastAsia" w:cs="宋体"/>
                <w:szCs w:val="21"/>
                <w:u w:val="single"/>
              </w:rPr>
            </w:pPr>
            <w:r w:rsidRPr="00403C97">
              <w:rPr>
                <w:rFonts w:asciiTheme="minorEastAsia" w:eastAsiaTheme="minorEastAsia" w:hAnsiTheme="minorEastAsia" w:hint="eastAsia"/>
                <w:szCs w:val="21"/>
              </w:rPr>
              <w:lastRenderedPageBreak/>
              <w:t>根据总得分由高到低排列次序并全部推荐为中标候选人</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r w:rsidRPr="00403C97">
              <w:rPr>
                <w:rFonts w:asciiTheme="minorEastAsia" w:eastAsiaTheme="minorEastAsia" w:hAnsiTheme="minorEastAsia" w:hint="eastAsia"/>
                <w:szCs w:val="21"/>
              </w:rPr>
              <w:lastRenderedPageBreak/>
              <w:t>30</w:t>
            </w:r>
            <w:r w:rsidRPr="00403C97">
              <w:rPr>
                <w:rFonts w:asciiTheme="minorEastAsia" w:eastAsiaTheme="minorEastAsia" w:hAnsiTheme="minorEastAsia"/>
                <w:szCs w:val="21"/>
              </w:rPr>
              <w:t>.1</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采用综合评分法的采购项目，采购人确定中标人时，出现中标候选人并列的情形，采购人按以下的方式确定中标人：</w:t>
            </w:r>
          </w:p>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bdr w:val="single" w:sz="4" w:space="0" w:color="auto"/>
              </w:rPr>
              <w:t>√</w:t>
            </w:r>
            <w:r w:rsidRPr="00403C97">
              <w:rPr>
                <w:rFonts w:asciiTheme="minorEastAsia" w:eastAsiaTheme="minorEastAsia" w:hAnsiTheme="minorEastAsia" w:hint="eastAsia"/>
                <w:szCs w:val="21"/>
              </w:rPr>
              <w:t>依次按投标报价低的优先、政策分得分高的优先、技术评分高的优先、商务评分高的优先、保修期长优先、交货期短优先、故障响应时间短优先的顺序确定；</w:t>
            </w:r>
          </w:p>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□随机抽取；</w:t>
            </w:r>
          </w:p>
        </w:tc>
      </w:tr>
      <w:tr w:rsidR="00BB18BA" w:rsidRPr="00403C97">
        <w:trPr>
          <w:trHeight w:val="360"/>
        </w:trPr>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64" w:name="_39.1"/>
            <w:bookmarkEnd w:id="64"/>
            <w:r w:rsidRPr="00403C97">
              <w:rPr>
                <w:rFonts w:asciiTheme="minorEastAsia" w:eastAsiaTheme="minorEastAsia" w:hAnsiTheme="minorEastAsia" w:hint="eastAsia"/>
                <w:szCs w:val="21"/>
              </w:rPr>
              <w:t>35</w:t>
            </w:r>
            <w:r w:rsidRPr="00403C97">
              <w:rPr>
                <w:rFonts w:asciiTheme="minorEastAsia" w:eastAsiaTheme="minorEastAsia" w:hAnsiTheme="minorEastAsia"/>
                <w:szCs w:val="21"/>
              </w:rPr>
              <w:t>.1</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本项目收取履约保证金，具体规定如下：</w:t>
            </w:r>
          </w:p>
          <w:p w:rsidR="00BB18BA" w:rsidRPr="00403C97" w:rsidRDefault="002C35C2">
            <w:pPr>
              <w:pStyle w:val="a5"/>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履约保证金金额：按中标金额的</w:t>
            </w:r>
            <w:r w:rsidRPr="00403C97">
              <w:rPr>
                <w:rFonts w:asciiTheme="minorEastAsia" w:eastAsiaTheme="minorEastAsia" w:hAnsiTheme="minorEastAsia" w:cs="Arial"/>
                <w:szCs w:val="21"/>
                <w:u w:val="single"/>
              </w:rPr>
              <w:t>5</w:t>
            </w:r>
            <w:r w:rsidRPr="00403C97">
              <w:rPr>
                <w:rFonts w:asciiTheme="minorEastAsia" w:eastAsiaTheme="minorEastAsia" w:hAnsiTheme="minorEastAsia" w:hint="eastAsia"/>
                <w:szCs w:val="21"/>
              </w:rPr>
              <w:t>%（中小企业按中标金额的 2%）。</w:t>
            </w:r>
          </w:p>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履约保证金递交方式：银行转账、支票、汇票、本票或者金融、担保机构出具的保函等非现金方式（参照投标保证金）。中标供应商应在合同签订前向甲方交纳履约保证金，合同签订后，按合同履约，并按照售后服务要求履行完成所有服务内容且无质量问题的，质保</w:t>
            </w:r>
            <w:r w:rsidRPr="00403C97">
              <w:rPr>
                <w:rFonts w:asciiTheme="minorEastAsia" w:eastAsiaTheme="minorEastAsia" w:hAnsiTheme="minorEastAsia"/>
                <w:szCs w:val="21"/>
              </w:rPr>
              <w:t>期满</w:t>
            </w:r>
            <w:r w:rsidRPr="00403C97">
              <w:rPr>
                <w:rFonts w:asciiTheme="minorEastAsia" w:eastAsiaTheme="minorEastAsia" w:hAnsiTheme="minorEastAsia" w:hint="eastAsia"/>
                <w:szCs w:val="21"/>
              </w:rPr>
              <w:t>后20个工作日内无息退还。</w:t>
            </w:r>
          </w:p>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履约保证金指定账户：</w:t>
            </w:r>
          </w:p>
          <w:p w:rsidR="00BB18BA" w:rsidRPr="00403C97" w:rsidRDefault="002C35C2">
            <w:pPr>
              <w:autoSpaceDE w:val="0"/>
              <w:autoSpaceDN w:val="0"/>
              <w:snapToGrid w:val="0"/>
              <w:spacing w:line="400" w:lineRule="exact"/>
              <w:rPr>
                <w:rFonts w:asciiTheme="minorEastAsia" w:eastAsiaTheme="minorEastAsia" w:hAnsiTheme="minorEastAsia"/>
                <w:szCs w:val="21"/>
                <w:u w:val="single"/>
              </w:rPr>
            </w:pPr>
            <w:r w:rsidRPr="00403C97">
              <w:rPr>
                <w:rFonts w:asciiTheme="minorEastAsia" w:eastAsiaTheme="minorEastAsia" w:hAnsiTheme="minorEastAsia" w:hint="eastAsia"/>
                <w:szCs w:val="21"/>
                <w:u w:val="single"/>
              </w:rPr>
              <w:t>开户名称：广西壮族自治区胸科医院</w:t>
            </w:r>
          </w:p>
          <w:p w:rsidR="00BB18BA" w:rsidRPr="00403C97" w:rsidRDefault="002C35C2">
            <w:pPr>
              <w:autoSpaceDE w:val="0"/>
              <w:autoSpaceDN w:val="0"/>
              <w:snapToGrid w:val="0"/>
              <w:spacing w:line="400" w:lineRule="exact"/>
              <w:rPr>
                <w:rFonts w:asciiTheme="minorEastAsia" w:eastAsiaTheme="minorEastAsia" w:hAnsiTheme="minorEastAsia"/>
                <w:szCs w:val="21"/>
                <w:u w:val="single"/>
              </w:rPr>
            </w:pPr>
            <w:r w:rsidRPr="00403C97">
              <w:rPr>
                <w:rFonts w:asciiTheme="minorEastAsia" w:eastAsiaTheme="minorEastAsia" w:hAnsiTheme="minorEastAsia" w:hint="eastAsia"/>
                <w:szCs w:val="21"/>
                <w:u w:val="single"/>
              </w:rPr>
              <w:t xml:space="preserve">开户银行：交通银行柳州西江支行 </w:t>
            </w:r>
          </w:p>
          <w:p w:rsidR="00BB18BA" w:rsidRPr="00403C97" w:rsidRDefault="002C35C2">
            <w:pPr>
              <w:spacing w:line="400" w:lineRule="exact"/>
              <w:jc w:val="left"/>
              <w:rPr>
                <w:rFonts w:asciiTheme="minorEastAsia" w:eastAsiaTheme="minorEastAsia" w:hAnsiTheme="minorEastAsia"/>
                <w:szCs w:val="21"/>
                <w:u w:val="single"/>
              </w:rPr>
            </w:pPr>
            <w:r w:rsidRPr="00403C97">
              <w:rPr>
                <w:rFonts w:asciiTheme="minorEastAsia" w:eastAsiaTheme="minorEastAsia" w:hAnsiTheme="minorEastAsia" w:hint="eastAsia"/>
                <w:szCs w:val="21"/>
                <w:u w:val="single"/>
              </w:rPr>
              <w:t>账号：452060602018010069582</w:t>
            </w:r>
          </w:p>
          <w:p w:rsidR="00BB18BA" w:rsidRPr="00403C97" w:rsidRDefault="002C35C2">
            <w:pPr>
              <w:spacing w:line="400" w:lineRule="exact"/>
              <w:jc w:val="left"/>
              <w:rPr>
                <w:rFonts w:asciiTheme="minorEastAsia" w:eastAsiaTheme="minorEastAsia" w:hAnsiTheme="minorEastAsia" w:cs="Courier New"/>
                <w:szCs w:val="21"/>
              </w:rPr>
            </w:pPr>
            <w:r w:rsidRPr="00403C97">
              <w:rPr>
                <w:rFonts w:asciiTheme="minorEastAsia" w:eastAsiaTheme="minorEastAsia" w:hAnsiTheme="minorEastAsia" w:cs="Courier New"/>
                <w:szCs w:val="21"/>
              </w:rPr>
              <w:t>备注：</w:t>
            </w:r>
          </w:p>
          <w:p w:rsidR="00BB18BA" w:rsidRPr="00403C97" w:rsidRDefault="002C35C2">
            <w:pPr>
              <w:spacing w:line="400" w:lineRule="exact"/>
              <w:jc w:val="left"/>
              <w:rPr>
                <w:rFonts w:asciiTheme="minorEastAsia" w:eastAsiaTheme="minorEastAsia" w:hAnsiTheme="minorEastAsia"/>
                <w:b/>
                <w:szCs w:val="21"/>
              </w:rPr>
            </w:pPr>
            <w:bookmarkStart w:id="65" w:name="_Hlk54170335"/>
            <w:bookmarkEnd w:id="65"/>
            <w:r w:rsidRPr="00403C97">
              <w:rPr>
                <w:rFonts w:asciiTheme="minorEastAsia" w:eastAsiaTheme="minorEastAsia" w:hAnsiTheme="minorEastAsia"/>
                <w:b/>
                <w:szCs w:val="21"/>
              </w:rPr>
              <w:t>1</w:t>
            </w:r>
            <w:r w:rsidRPr="00403C97">
              <w:rPr>
                <w:rFonts w:asciiTheme="minorEastAsia" w:eastAsiaTheme="minorEastAsia" w:hAnsiTheme="minorEastAsia" w:hint="eastAsia"/>
                <w:b/>
                <w:szCs w:val="21"/>
              </w:rPr>
              <w:t>、根据《广西壮族自治区财政厅关于贯彻落实政府采购优化营商环境百日攻坚行动方案的通知》（</w:t>
            </w:r>
            <w:proofErr w:type="gramStart"/>
            <w:r w:rsidRPr="00403C97">
              <w:rPr>
                <w:rFonts w:asciiTheme="minorEastAsia" w:eastAsiaTheme="minorEastAsia" w:hAnsiTheme="minorEastAsia" w:hint="eastAsia"/>
                <w:b/>
                <w:szCs w:val="21"/>
              </w:rPr>
              <w:t>桂财采〔2020〕</w:t>
            </w:r>
            <w:proofErr w:type="gramEnd"/>
            <w:r w:rsidRPr="00403C97">
              <w:rPr>
                <w:rFonts w:asciiTheme="minorEastAsia" w:eastAsiaTheme="minorEastAsia" w:hAnsiTheme="minorEastAsia" w:hint="eastAsia"/>
                <w:b/>
                <w:szCs w:val="21"/>
              </w:rPr>
              <w:t>49号）规定，鼓励采购人在与中小</w:t>
            </w:r>
            <w:proofErr w:type="gramStart"/>
            <w:r w:rsidRPr="00403C97">
              <w:rPr>
                <w:rFonts w:asciiTheme="minorEastAsia" w:eastAsiaTheme="minorEastAsia" w:hAnsiTheme="minorEastAsia" w:hint="eastAsia"/>
                <w:b/>
                <w:szCs w:val="21"/>
              </w:rPr>
              <w:t>微企业</w:t>
            </w:r>
            <w:proofErr w:type="gramEnd"/>
            <w:r w:rsidRPr="00403C97">
              <w:rPr>
                <w:rFonts w:asciiTheme="minorEastAsia" w:eastAsiaTheme="minorEastAsia" w:hAnsiTheme="minorEastAsia" w:hint="eastAsia"/>
                <w:b/>
                <w:szCs w:val="21"/>
              </w:rPr>
              <w:t>签订政府采购合同时，减少或免于收取履约保证金，有必要收取履约保证金的，收取的履约保证金不得超过政府采购合同金额的5%。</w:t>
            </w:r>
            <w:r w:rsidRPr="00403C97">
              <w:rPr>
                <w:rFonts w:asciiTheme="minorEastAsia" w:eastAsiaTheme="minorEastAsia" w:hAnsiTheme="minorEastAsia" w:cs="Courier New"/>
                <w:szCs w:val="21"/>
              </w:rPr>
              <w:br/>
            </w:r>
            <w:r w:rsidRPr="00403C97">
              <w:rPr>
                <w:rFonts w:asciiTheme="minorEastAsia" w:eastAsiaTheme="minorEastAsia" w:hAnsiTheme="minorEastAsia"/>
                <w:b/>
                <w:szCs w:val="21"/>
              </w:rPr>
              <w:t>2</w:t>
            </w:r>
            <w:r w:rsidRPr="00403C97">
              <w:rPr>
                <w:rFonts w:asciiTheme="minorEastAsia" w:eastAsiaTheme="minorEastAsia" w:hAnsiTheme="minorEastAsia" w:hint="eastAsia"/>
                <w:b/>
                <w:szCs w:val="21"/>
              </w:rPr>
              <w:t>、履约保证金</w:t>
            </w:r>
            <w:proofErr w:type="gramStart"/>
            <w:r w:rsidRPr="00403C97">
              <w:rPr>
                <w:rFonts w:asciiTheme="minorEastAsia" w:eastAsiaTheme="minorEastAsia" w:hAnsiTheme="minorEastAsia" w:hint="eastAsia"/>
                <w:b/>
                <w:szCs w:val="21"/>
              </w:rPr>
              <w:t>不</w:t>
            </w:r>
            <w:proofErr w:type="gramEnd"/>
            <w:r w:rsidRPr="00403C97">
              <w:rPr>
                <w:rFonts w:asciiTheme="minorEastAsia" w:eastAsiaTheme="minorEastAsia" w:hAnsiTheme="minorEastAsia" w:hint="eastAsia"/>
                <w:b/>
                <w:szCs w:val="21"/>
              </w:rPr>
              <w:t>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sidRPr="00403C97">
              <w:rPr>
                <w:rFonts w:asciiTheme="minorEastAsia" w:eastAsiaTheme="minorEastAsia" w:hAnsiTheme="minorEastAsia"/>
                <w:b/>
                <w:szCs w:val="21"/>
              </w:rPr>
              <w:br/>
              <w:t>3</w:t>
            </w:r>
            <w:r w:rsidRPr="00403C97">
              <w:rPr>
                <w:rFonts w:asciiTheme="minorEastAsia" w:eastAsiaTheme="minorEastAsia" w:hAnsiTheme="minorEastAsia" w:hint="eastAsia"/>
                <w:b/>
                <w:szCs w:val="21"/>
              </w:rPr>
              <w:t>、</w:t>
            </w:r>
            <w:r w:rsidRPr="00403C97">
              <w:rPr>
                <w:rFonts w:asciiTheme="minorEastAsia" w:eastAsiaTheme="minorEastAsia" w:hAnsiTheme="minorEastAsia"/>
                <w:b/>
                <w:szCs w:val="21"/>
              </w:rPr>
              <w:t>采用金融、担保机构出具的保函的，必须为无条件保函，否则不予签订合同。</w:t>
            </w:r>
          </w:p>
          <w:p w:rsidR="00BB18BA" w:rsidRPr="00403C97" w:rsidRDefault="002C35C2">
            <w:pPr>
              <w:pStyle w:val="a5"/>
              <w:spacing w:line="400" w:lineRule="exact"/>
              <w:rPr>
                <w:rFonts w:asciiTheme="minorEastAsia" w:eastAsiaTheme="minorEastAsia" w:hAnsiTheme="minorEastAsia" w:cs="宋体"/>
                <w:kern w:val="0"/>
              </w:rPr>
            </w:pPr>
            <w:r w:rsidRPr="00403C97">
              <w:rPr>
                <w:rFonts w:asciiTheme="minorEastAsia" w:eastAsiaTheme="minorEastAsia" w:hAnsiTheme="minorEastAsia"/>
                <w:b/>
                <w:szCs w:val="21"/>
              </w:rPr>
              <w:t>4</w:t>
            </w:r>
            <w:r w:rsidRPr="00403C97">
              <w:rPr>
                <w:rFonts w:asciiTheme="minorEastAsia" w:eastAsiaTheme="minorEastAsia" w:hAnsiTheme="minorEastAsia" w:hint="eastAsia"/>
                <w:b/>
                <w:szCs w:val="21"/>
              </w:rPr>
              <w:t>、投标人为联合体的，由联合体其中一方按规定提交的履约保证金，视为有效履约保证金。</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66" w:name="_40.1"/>
            <w:bookmarkEnd w:id="66"/>
            <w:r w:rsidRPr="00403C97">
              <w:rPr>
                <w:rFonts w:asciiTheme="minorEastAsia" w:eastAsiaTheme="minorEastAsia" w:hAnsiTheme="minorEastAsia" w:hint="eastAsia"/>
                <w:szCs w:val="21"/>
              </w:rPr>
              <w:t>36.1</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 xml:space="preserve">签订合同携带的证明材料： </w:t>
            </w:r>
          </w:p>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委托代理人负责签订合同的，须携带授权委托书及委托代理人身份证原件等其他资格证件。</w:t>
            </w:r>
          </w:p>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法定代表人负责签订合同的，须携带法定代表人</w:t>
            </w:r>
            <w:r w:rsidRPr="00403C97">
              <w:rPr>
                <w:rFonts w:asciiTheme="minorEastAsia" w:eastAsiaTheme="minorEastAsia" w:hAnsiTheme="minorEastAsia"/>
                <w:szCs w:val="21"/>
              </w:rPr>
              <w:t>身份证明原件</w:t>
            </w:r>
            <w:r w:rsidRPr="00403C97">
              <w:rPr>
                <w:rFonts w:asciiTheme="minorEastAsia" w:eastAsiaTheme="minorEastAsia" w:hAnsiTheme="minorEastAsia" w:hint="eastAsia"/>
                <w:szCs w:val="21"/>
              </w:rPr>
              <w:t>及</w:t>
            </w:r>
            <w:r w:rsidRPr="00403C97">
              <w:rPr>
                <w:rFonts w:asciiTheme="minorEastAsia" w:eastAsiaTheme="minorEastAsia" w:hAnsiTheme="minorEastAsia"/>
                <w:szCs w:val="21"/>
              </w:rPr>
              <w:t>身份证原件</w:t>
            </w:r>
            <w:r w:rsidRPr="00403C97">
              <w:rPr>
                <w:rFonts w:asciiTheme="minorEastAsia" w:eastAsiaTheme="minorEastAsia" w:hAnsiTheme="minorEastAsia" w:hint="eastAsia"/>
                <w:szCs w:val="21"/>
              </w:rPr>
              <w:t>等其他证明材料。</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r w:rsidRPr="00403C97">
              <w:rPr>
                <w:rFonts w:asciiTheme="minorEastAsia" w:eastAsiaTheme="minorEastAsia" w:hAnsiTheme="minorEastAsia" w:hint="eastAsia"/>
                <w:szCs w:val="21"/>
              </w:rPr>
              <w:t>3</w:t>
            </w:r>
            <w:r w:rsidRPr="00403C97">
              <w:rPr>
                <w:rFonts w:asciiTheme="minorEastAsia" w:eastAsiaTheme="minorEastAsia" w:hAnsiTheme="minorEastAsia"/>
                <w:szCs w:val="21"/>
              </w:rPr>
              <w:t>8.2</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接收质疑函方式：以书面形式</w:t>
            </w:r>
          </w:p>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质疑联系部门及联系方式：广西科文招标有限公司，</w:t>
            </w:r>
            <w:r w:rsidRPr="00403C97">
              <w:rPr>
                <w:rFonts w:asciiTheme="minorEastAsia" w:eastAsiaTheme="minorEastAsia" w:hAnsiTheme="minorEastAsia"/>
                <w:szCs w:val="21"/>
              </w:rPr>
              <w:t>联系电话</w:t>
            </w:r>
            <w:r w:rsidRPr="00403C97">
              <w:rPr>
                <w:rFonts w:asciiTheme="minorEastAsia" w:eastAsiaTheme="minorEastAsia" w:hAnsiTheme="minorEastAsia" w:hint="eastAsia"/>
                <w:szCs w:val="21"/>
              </w:rPr>
              <w:t>：</w:t>
            </w:r>
            <w:r w:rsidRPr="00403C97">
              <w:rPr>
                <w:rFonts w:ascii="宋体" w:hAnsi="宋体" w:cs="宋体" w:hint="eastAsia"/>
                <w:szCs w:val="21"/>
              </w:rPr>
              <w:t>0771-2023837</w:t>
            </w:r>
            <w:r w:rsidRPr="00403C97">
              <w:rPr>
                <w:rFonts w:asciiTheme="minorEastAsia" w:eastAsiaTheme="minorEastAsia" w:hAnsiTheme="minorEastAsia" w:hint="eastAsia"/>
                <w:szCs w:val="21"/>
              </w:rPr>
              <w:t>，</w:t>
            </w:r>
            <w:r w:rsidRPr="00403C97">
              <w:rPr>
                <w:rFonts w:asciiTheme="minorEastAsia" w:eastAsiaTheme="minorEastAsia" w:hAnsiTheme="minorEastAsia"/>
                <w:szCs w:val="21"/>
              </w:rPr>
              <w:t>通讯地址</w:t>
            </w:r>
            <w:r w:rsidRPr="00403C97">
              <w:rPr>
                <w:rFonts w:asciiTheme="minorEastAsia" w:eastAsiaTheme="minorEastAsia" w:hAnsiTheme="minorEastAsia" w:cs="Helvetica" w:hint="eastAsia"/>
                <w:szCs w:val="21"/>
              </w:rPr>
              <w:t>：</w:t>
            </w:r>
            <w:r w:rsidRPr="00403C97">
              <w:rPr>
                <w:rFonts w:ascii="宋体" w:hAnsi="宋体" w:cs="宋体" w:hint="eastAsia"/>
                <w:szCs w:val="21"/>
              </w:rPr>
              <w:t>南宁市民族</w:t>
            </w:r>
            <w:proofErr w:type="gramStart"/>
            <w:r w:rsidRPr="00403C97">
              <w:rPr>
                <w:rFonts w:ascii="宋体" w:hAnsi="宋体" w:cs="宋体" w:hint="eastAsia"/>
                <w:szCs w:val="21"/>
              </w:rPr>
              <w:t>大道路</w:t>
            </w:r>
            <w:proofErr w:type="gramEnd"/>
            <w:r w:rsidRPr="00403C97">
              <w:rPr>
                <w:rFonts w:ascii="宋体" w:hAnsi="宋体" w:cs="宋体" w:hint="eastAsia"/>
                <w:szCs w:val="21"/>
              </w:rPr>
              <w:t>141号中鼎</w:t>
            </w:r>
            <w:proofErr w:type="gramStart"/>
            <w:r w:rsidRPr="00403C97">
              <w:rPr>
                <w:rFonts w:ascii="宋体" w:hAnsi="宋体" w:cs="宋体" w:hint="eastAsia"/>
                <w:szCs w:val="21"/>
              </w:rPr>
              <w:t>万象东方</w:t>
            </w:r>
            <w:proofErr w:type="gramEnd"/>
            <w:r w:rsidRPr="00403C97">
              <w:rPr>
                <w:rFonts w:ascii="宋体" w:hAnsi="宋体" w:cs="宋体" w:hint="eastAsia"/>
                <w:szCs w:val="21"/>
              </w:rPr>
              <w:t>大厦D区五层</w:t>
            </w:r>
          </w:p>
          <w:p w:rsidR="00BB18BA" w:rsidRPr="00403C97" w:rsidRDefault="002C35C2">
            <w:pPr>
              <w:autoSpaceDE w:val="0"/>
              <w:autoSpaceDN w:val="0"/>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现场提交质疑办理业务时间：每天8时00分到12时00分，15时00分到18时 00分，业务时间以外、双休日和法定节假日不办理业务。</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pacing w:line="400" w:lineRule="exact"/>
              <w:jc w:val="center"/>
              <w:rPr>
                <w:rFonts w:asciiTheme="minorEastAsia" w:eastAsiaTheme="minorEastAsia" w:hAnsiTheme="minorEastAsia"/>
                <w:szCs w:val="21"/>
              </w:rPr>
            </w:pPr>
            <w:bookmarkStart w:id="67" w:name="_Hlt17709148"/>
            <w:bookmarkStart w:id="68" w:name="_41"/>
            <w:bookmarkStart w:id="69" w:name="_42"/>
            <w:bookmarkEnd w:id="67"/>
            <w:bookmarkEnd w:id="68"/>
            <w:bookmarkEnd w:id="69"/>
            <w:r w:rsidRPr="00403C97">
              <w:rPr>
                <w:rFonts w:asciiTheme="minorEastAsia" w:eastAsiaTheme="minorEastAsia" w:hAnsiTheme="minorEastAsia" w:hint="eastAsia"/>
                <w:szCs w:val="21"/>
              </w:rPr>
              <w:t>3</w:t>
            </w:r>
            <w:r w:rsidRPr="00403C97">
              <w:rPr>
                <w:rFonts w:asciiTheme="minorEastAsia" w:eastAsiaTheme="minorEastAsia" w:hAnsiTheme="minorEastAsia"/>
                <w:szCs w:val="21"/>
              </w:rPr>
              <w:t>9.1</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pStyle w:val="a8"/>
              <w:snapToGrid w:val="0"/>
              <w:spacing w:line="400" w:lineRule="exact"/>
              <w:ind w:firstLine="420"/>
              <w:rPr>
                <w:rFonts w:asciiTheme="minorEastAsia" w:eastAsiaTheme="minorEastAsia" w:hAnsiTheme="minorEastAsia" w:cs="宋体"/>
                <w:sz w:val="21"/>
              </w:rPr>
            </w:pPr>
            <w:r w:rsidRPr="00403C97">
              <w:rPr>
                <w:rFonts w:asciiTheme="minorEastAsia" w:eastAsiaTheme="minorEastAsia" w:hAnsiTheme="minorEastAsia" w:cs="宋体" w:hint="eastAsia"/>
                <w:sz w:val="21"/>
              </w:rPr>
              <w:t>1.采购代理费支付方式：</w:t>
            </w:r>
          </w:p>
          <w:p w:rsidR="00BB18BA" w:rsidRPr="00403C97" w:rsidRDefault="002C35C2">
            <w:pPr>
              <w:pStyle w:val="a8"/>
              <w:snapToGrid w:val="0"/>
              <w:spacing w:line="400" w:lineRule="exact"/>
              <w:ind w:firstLine="420"/>
              <w:rPr>
                <w:rFonts w:asciiTheme="minorEastAsia" w:eastAsiaTheme="minorEastAsia" w:hAnsiTheme="minorEastAsia" w:cs="宋体"/>
                <w:sz w:val="21"/>
              </w:rPr>
            </w:pPr>
            <w:r w:rsidRPr="00403C97">
              <w:rPr>
                <w:rFonts w:asciiTheme="minorEastAsia" w:eastAsiaTheme="minorEastAsia" w:hAnsiTheme="minorEastAsia" w:hint="eastAsia"/>
                <w:sz w:val="21"/>
                <w:bdr w:val="single" w:sz="4" w:space="0" w:color="auto"/>
              </w:rPr>
              <w:t>√</w:t>
            </w:r>
            <w:r w:rsidRPr="00403C97">
              <w:rPr>
                <w:rFonts w:asciiTheme="minorEastAsia" w:eastAsiaTheme="minorEastAsia" w:hAnsiTheme="minorEastAsia" w:cs="宋体" w:hint="eastAsia"/>
                <w:sz w:val="21"/>
              </w:rPr>
              <w:t>本项目代理服务费由</w:t>
            </w:r>
            <w:r w:rsidRPr="00403C97">
              <w:rPr>
                <w:rFonts w:asciiTheme="minorEastAsia" w:eastAsiaTheme="minorEastAsia" w:hAnsiTheme="minorEastAsia" w:cs="宋体" w:hint="eastAsia"/>
                <w:sz w:val="21"/>
                <w:u w:val="single"/>
              </w:rPr>
              <w:t>中标人</w:t>
            </w:r>
            <w:r w:rsidRPr="00403C97">
              <w:rPr>
                <w:rFonts w:asciiTheme="minorEastAsia" w:eastAsiaTheme="minorEastAsia" w:hAnsiTheme="minorEastAsia" w:cs="宋体" w:hint="eastAsia"/>
                <w:sz w:val="21"/>
              </w:rPr>
              <w:t>在领取中标通知书前，一次性向采购代理机构支付。</w:t>
            </w:r>
          </w:p>
          <w:p w:rsidR="00BB18BA" w:rsidRPr="00403C97" w:rsidRDefault="002C35C2">
            <w:pPr>
              <w:pStyle w:val="a8"/>
              <w:snapToGrid w:val="0"/>
              <w:spacing w:line="400" w:lineRule="exact"/>
              <w:ind w:firstLine="420"/>
              <w:rPr>
                <w:rFonts w:asciiTheme="minorEastAsia" w:eastAsiaTheme="minorEastAsia" w:hAnsiTheme="minorEastAsia" w:cs="宋体"/>
                <w:sz w:val="21"/>
              </w:rPr>
            </w:pPr>
            <w:r w:rsidRPr="00403C97">
              <w:rPr>
                <w:rFonts w:asciiTheme="minorEastAsia" w:eastAsiaTheme="minorEastAsia" w:hAnsiTheme="minorEastAsia" w:cs="宋体" w:hint="eastAsia"/>
                <w:sz w:val="21"/>
              </w:rPr>
              <w:t>□采购人支付。</w:t>
            </w:r>
          </w:p>
          <w:p w:rsidR="00BB18BA" w:rsidRPr="00403C97" w:rsidRDefault="002C35C2">
            <w:pPr>
              <w:pStyle w:val="a8"/>
              <w:snapToGrid w:val="0"/>
              <w:spacing w:line="400" w:lineRule="exact"/>
              <w:ind w:firstLine="420"/>
              <w:rPr>
                <w:rFonts w:asciiTheme="minorEastAsia" w:eastAsiaTheme="minorEastAsia" w:hAnsiTheme="minorEastAsia" w:cs="宋体"/>
                <w:sz w:val="21"/>
              </w:rPr>
            </w:pPr>
            <w:r w:rsidRPr="00403C97">
              <w:rPr>
                <w:rFonts w:asciiTheme="minorEastAsia" w:eastAsiaTheme="minorEastAsia" w:hAnsiTheme="minorEastAsia" w:cs="宋体" w:hint="eastAsia"/>
                <w:sz w:val="21"/>
              </w:rPr>
              <w:t>2.采购代理费收取标准：</w:t>
            </w:r>
          </w:p>
          <w:p w:rsidR="00BB18BA" w:rsidRPr="00403C97" w:rsidRDefault="002C35C2">
            <w:pPr>
              <w:pStyle w:val="a8"/>
              <w:snapToGrid w:val="0"/>
              <w:spacing w:line="400" w:lineRule="exact"/>
              <w:ind w:firstLine="420"/>
              <w:rPr>
                <w:rFonts w:asciiTheme="minorEastAsia" w:eastAsiaTheme="minorEastAsia" w:hAnsiTheme="minorEastAsia" w:cs="宋体"/>
                <w:sz w:val="21"/>
              </w:rPr>
            </w:pPr>
            <w:r w:rsidRPr="00403C97">
              <w:rPr>
                <w:rFonts w:asciiTheme="minorEastAsia" w:eastAsiaTheme="minorEastAsia" w:hAnsiTheme="minorEastAsia" w:hint="eastAsia"/>
                <w:sz w:val="21"/>
                <w:bdr w:val="single" w:sz="4" w:space="0" w:color="auto"/>
              </w:rPr>
              <w:t>√</w:t>
            </w:r>
            <w:r w:rsidRPr="00403C97">
              <w:rPr>
                <w:rFonts w:asciiTheme="minorEastAsia" w:eastAsiaTheme="minorEastAsia" w:hAnsiTheme="minorEastAsia" w:cs="宋体" w:hint="eastAsia"/>
                <w:sz w:val="21"/>
              </w:rPr>
              <w:t>以分标（</w:t>
            </w:r>
            <w:r w:rsidRPr="00403C97">
              <w:rPr>
                <w:rFonts w:asciiTheme="minorEastAsia" w:eastAsiaTheme="minorEastAsia" w:hAnsiTheme="minorEastAsia" w:hint="eastAsia"/>
                <w:sz w:val="21"/>
                <w:bdr w:val="single" w:sz="4" w:space="0" w:color="auto"/>
              </w:rPr>
              <w:t>√</w:t>
            </w:r>
            <w:r w:rsidRPr="00403C97">
              <w:rPr>
                <w:rFonts w:asciiTheme="minorEastAsia" w:eastAsiaTheme="minorEastAsia" w:hAnsiTheme="minorEastAsia" w:cs="宋体" w:hint="eastAsia"/>
                <w:sz w:val="21"/>
              </w:rPr>
              <w:t>中标金额/□采购预算/□暂定中标金额/□其他）为计费额，按本须知正文第</w:t>
            </w:r>
            <w:r w:rsidRPr="00403C97">
              <w:rPr>
                <w:rFonts w:asciiTheme="minorEastAsia" w:eastAsiaTheme="minorEastAsia" w:hAnsiTheme="minorEastAsia" w:cs="宋体"/>
                <w:sz w:val="21"/>
              </w:rPr>
              <w:t>39</w:t>
            </w:r>
            <w:r w:rsidRPr="00403C97">
              <w:rPr>
                <w:rFonts w:asciiTheme="minorEastAsia" w:eastAsiaTheme="minorEastAsia" w:hAnsiTheme="minorEastAsia" w:cs="宋体" w:hint="eastAsia"/>
                <w:sz w:val="21"/>
              </w:rPr>
              <w:t>.</w:t>
            </w:r>
            <w:r w:rsidRPr="00403C97">
              <w:rPr>
                <w:rFonts w:asciiTheme="minorEastAsia" w:eastAsiaTheme="minorEastAsia" w:hAnsiTheme="minorEastAsia" w:cs="宋体"/>
                <w:sz w:val="21"/>
              </w:rPr>
              <w:t>2</w:t>
            </w:r>
            <w:r w:rsidRPr="00403C97">
              <w:rPr>
                <w:rFonts w:asciiTheme="minorEastAsia" w:eastAsiaTheme="minorEastAsia" w:hAnsiTheme="minorEastAsia" w:cs="宋体" w:hint="eastAsia"/>
                <w:sz w:val="21"/>
              </w:rPr>
              <w:t>条规定的收费计算标准（</w:t>
            </w:r>
            <w:r w:rsidRPr="00403C97">
              <w:rPr>
                <w:rFonts w:asciiTheme="minorEastAsia" w:eastAsiaTheme="minorEastAsia" w:hAnsiTheme="minorEastAsia" w:hint="eastAsia"/>
                <w:sz w:val="21"/>
                <w:bdr w:val="single" w:sz="4" w:space="0" w:color="auto"/>
              </w:rPr>
              <w:t>√</w:t>
            </w:r>
            <w:r w:rsidRPr="00403C97">
              <w:rPr>
                <w:rFonts w:asciiTheme="minorEastAsia" w:eastAsiaTheme="minorEastAsia" w:hAnsiTheme="minorEastAsia" w:cs="宋体" w:hint="eastAsia"/>
                <w:sz w:val="21"/>
              </w:rPr>
              <w:t>货物招标/□服务招标/□工程招标）采用差额定率累进法计算</w:t>
            </w:r>
            <w:proofErr w:type="gramStart"/>
            <w:r w:rsidRPr="00403C97">
              <w:rPr>
                <w:rFonts w:asciiTheme="minorEastAsia" w:eastAsiaTheme="minorEastAsia" w:hAnsiTheme="minorEastAsia" w:cs="宋体" w:hint="eastAsia"/>
                <w:sz w:val="21"/>
              </w:rPr>
              <w:t>出收费</w:t>
            </w:r>
            <w:proofErr w:type="gramEnd"/>
            <w:r w:rsidRPr="00403C97">
              <w:rPr>
                <w:rFonts w:asciiTheme="minorEastAsia" w:eastAsiaTheme="minorEastAsia" w:hAnsiTheme="minorEastAsia" w:cs="宋体" w:hint="eastAsia"/>
                <w:sz w:val="21"/>
              </w:rPr>
              <w:t>基准价格，采购代理收费以（□收费基准价格/</w:t>
            </w:r>
            <w:r w:rsidRPr="00403C97">
              <w:rPr>
                <w:rFonts w:asciiTheme="minorEastAsia" w:eastAsiaTheme="minorEastAsia" w:hAnsiTheme="minorEastAsia" w:hint="eastAsia"/>
                <w:sz w:val="21"/>
                <w:bdr w:val="single" w:sz="4" w:space="0" w:color="auto"/>
              </w:rPr>
              <w:t>√</w:t>
            </w:r>
            <w:r w:rsidRPr="00403C97">
              <w:rPr>
                <w:rFonts w:asciiTheme="minorEastAsia" w:eastAsiaTheme="minorEastAsia" w:hAnsiTheme="minorEastAsia" w:cs="宋体" w:hint="eastAsia"/>
                <w:sz w:val="21"/>
              </w:rPr>
              <w:t>收费基准价格下浮</w:t>
            </w:r>
            <w:r w:rsidRPr="00403C97">
              <w:rPr>
                <w:rFonts w:asciiTheme="minorEastAsia" w:eastAsiaTheme="minorEastAsia" w:hAnsiTheme="minorEastAsia" w:cs="宋体" w:hint="eastAsia"/>
                <w:sz w:val="21"/>
                <w:u w:val="single"/>
              </w:rPr>
              <w:t>30%</w:t>
            </w:r>
            <w:r w:rsidRPr="00403C97">
              <w:rPr>
                <w:rFonts w:asciiTheme="minorEastAsia" w:eastAsiaTheme="minorEastAsia" w:hAnsiTheme="minorEastAsia" w:cs="宋体" w:hint="eastAsia"/>
                <w:sz w:val="21"/>
              </w:rPr>
              <w:t>/□收费基准价格上浮</w:t>
            </w:r>
            <w:r w:rsidRPr="00403C97">
              <w:rPr>
                <w:rFonts w:asciiTheme="minorEastAsia" w:eastAsiaTheme="minorEastAsia" w:hAnsiTheme="minorEastAsia" w:cs="宋体" w:hint="eastAsia"/>
                <w:sz w:val="21"/>
                <w:u w:val="single"/>
              </w:rPr>
              <w:t>%</w:t>
            </w:r>
            <w:r w:rsidRPr="00403C97">
              <w:rPr>
                <w:rFonts w:asciiTheme="minorEastAsia" w:eastAsiaTheme="minorEastAsia" w:hAnsiTheme="minorEastAsia" w:cs="宋体" w:hint="eastAsia"/>
                <w:sz w:val="21"/>
              </w:rPr>
              <w:t>）收取。</w:t>
            </w:r>
          </w:p>
          <w:p w:rsidR="00BB18BA" w:rsidRPr="00403C97" w:rsidRDefault="002C35C2">
            <w:pPr>
              <w:pStyle w:val="a8"/>
              <w:snapToGrid w:val="0"/>
              <w:spacing w:line="400" w:lineRule="exact"/>
              <w:ind w:firstLine="420"/>
              <w:rPr>
                <w:rFonts w:asciiTheme="minorEastAsia" w:eastAsiaTheme="minorEastAsia" w:hAnsiTheme="minorEastAsia" w:cs="宋体"/>
                <w:sz w:val="21"/>
                <w:u w:val="single"/>
              </w:rPr>
            </w:pPr>
            <w:r w:rsidRPr="00403C97">
              <w:rPr>
                <w:rFonts w:asciiTheme="minorEastAsia" w:eastAsiaTheme="minorEastAsia" w:hAnsiTheme="minorEastAsia" w:cs="宋体" w:hint="eastAsia"/>
                <w:sz w:val="21"/>
              </w:rPr>
              <w:t>□固定采购代理收费</w:t>
            </w:r>
            <w:r w:rsidRPr="00403C97">
              <w:rPr>
                <w:rFonts w:asciiTheme="minorEastAsia" w:eastAsiaTheme="minorEastAsia" w:hAnsiTheme="minorEastAsia" w:cs="宋体" w:hint="eastAsia"/>
                <w:sz w:val="21"/>
                <w:u w:val="single"/>
              </w:rPr>
              <w:t xml:space="preserve">              。</w:t>
            </w:r>
          </w:p>
          <w:p w:rsidR="00BB18BA" w:rsidRPr="00403C97" w:rsidRDefault="002C35C2">
            <w:pPr>
              <w:pStyle w:val="a8"/>
              <w:snapToGrid w:val="0"/>
              <w:spacing w:line="400" w:lineRule="exact"/>
              <w:ind w:firstLine="420"/>
              <w:rPr>
                <w:rFonts w:asciiTheme="minorEastAsia" w:eastAsiaTheme="minorEastAsia" w:hAnsiTheme="minorEastAsia" w:cs="宋体"/>
                <w:sz w:val="21"/>
              </w:rPr>
            </w:pPr>
            <w:r w:rsidRPr="00403C97">
              <w:rPr>
                <w:rFonts w:asciiTheme="minorEastAsia" w:eastAsiaTheme="minorEastAsia" w:hAnsiTheme="minorEastAsia" w:cs="宋体" w:hint="eastAsia"/>
                <w:sz w:val="21"/>
              </w:rPr>
              <w:t>3</w:t>
            </w:r>
            <w:r w:rsidRPr="00403C97">
              <w:rPr>
                <w:rFonts w:asciiTheme="minorEastAsia" w:eastAsiaTheme="minorEastAsia" w:hAnsiTheme="minorEastAsia" w:cs="宋体"/>
                <w:sz w:val="21"/>
              </w:rPr>
              <w:t>.</w:t>
            </w:r>
            <w:r w:rsidRPr="00403C97">
              <w:rPr>
                <w:rFonts w:asciiTheme="minorEastAsia" w:eastAsiaTheme="minorEastAsia" w:hAnsiTheme="minorEastAsia" w:cs="宋体" w:hint="eastAsia"/>
                <w:sz w:val="21"/>
              </w:rPr>
              <w:t>账户名称：广西科文招标有限公司</w:t>
            </w:r>
          </w:p>
          <w:p w:rsidR="00BB18BA" w:rsidRPr="00403C97" w:rsidRDefault="002C35C2">
            <w:pPr>
              <w:pStyle w:val="a8"/>
              <w:snapToGrid w:val="0"/>
              <w:spacing w:line="400" w:lineRule="exact"/>
              <w:ind w:firstLine="420"/>
              <w:rPr>
                <w:rFonts w:asciiTheme="minorEastAsia" w:eastAsiaTheme="minorEastAsia" w:hAnsiTheme="minorEastAsia"/>
                <w:kern w:val="2"/>
                <w:sz w:val="21"/>
              </w:rPr>
            </w:pPr>
            <w:r w:rsidRPr="00403C97">
              <w:rPr>
                <w:rFonts w:asciiTheme="minorEastAsia" w:eastAsiaTheme="minorEastAsia" w:hAnsiTheme="minorEastAsia" w:hint="eastAsia"/>
                <w:kern w:val="2"/>
                <w:sz w:val="21"/>
              </w:rPr>
              <w:t>账户名称：广西科文招标有限公司南宁咨询三分公司</w:t>
            </w:r>
          </w:p>
          <w:p w:rsidR="00BB18BA" w:rsidRPr="00403C97" w:rsidRDefault="002C35C2">
            <w:pPr>
              <w:pStyle w:val="a8"/>
              <w:snapToGrid w:val="0"/>
              <w:spacing w:line="400" w:lineRule="exact"/>
              <w:ind w:firstLine="420"/>
              <w:rPr>
                <w:rFonts w:asciiTheme="minorEastAsia" w:eastAsiaTheme="minorEastAsia" w:hAnsiTheme="minorEastAsia"/>
                <w:kern w:val="2"/>
                <w:sz w:val="21"/>
              </w:rPr>
            </w:pPr>
            <w:r w:rsidRPr="00403C97">
              <w:rPr>
                <w:rFonts w:asciiTheme="minorEastAsia" w:eastAsiaTheme="minorEastAsia" w:hAnsiTheme="minorEastAsia" w:hint="eastAsia"/>
                <w:kern w:val="2"/>
                <w:sz w:val="21"/>
              </w:rPr>
              <w:t>开户银行：广西北部湾银行股份有限公司南宁市云景支行</w:t>
            </w:r>
          </w:p>
          <w:p w:rsidR="00BB18BA" w:rsidRPr="00403C97" w:rsidRDefault="002C35C2">
            <w:pPr>
              <w:pStyle w:val="a8"/>
              <w:snapToGrid w:val="0"/>
              <w:spacing w:line="400" w:lineRule="exact"/>
              <w:ind w:firstLine="420"/>
              <w:rPr>
                <w:rFonts w:asciiTheme="minorEastAsia" w:eastAsiaTheme="minorEastAsia" w:hAnsiTheme="minorEastAsia" w:cs="宋体"/>
                <w:sz w:val="21"/>
              </w:rPr>
            </w:pPr>
            <w:r w:rsidRPr="00403C97">
              <w:rPr>
                <w:rFonts w:asciiTheme="minorEastAsia" w:eastAsiaTheme="minorEastAsia" w:hAnsiTheme="minorEastAsia" w:hint="eastAsia"/>
                <w:kern w:val="2"/>
                <w:sz w:val="21"/>
              </w:rPr>
              <w:t>银行账号：805030313600001</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jc w:val="center"/>
              <w:rPr>
                <w:rFonts w:asciiTheme="minorEastAsia" w:eastAsiaTheme="minorEastAsia" w:hAnsiTheme="minorEastAsia"/>
                <w:szCs w:val="21"/>
              </w:rPr>
            </w:pPr>
            <w:r w:rsidRPr="00403C97">
              <w:rPr>
                <w:rFonts w:asciiTheme="minorEastAsia" w:eastAsiaTheme="minorEastAsia" w:hAnsiTheme="minorEastAsia"/>
                <w:szCs w:val="21"/>
              </w:rPr>
              <w:t>40.1</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rPr>
                <w:rFonts w:asciiTheme="minorEastAsia" w:eastAsiaTheme="minorEastAsia" w:hAnsiTheme="minorEastAsia"/>
                <w:szCs w:val="21"/>
              </w:rPr>
            </w:pPr>
            <w:r w:rsidRPr="00403C97">
              <w:rPr>
                <w:rFonts w:asciiTheme="minorEastAsia" w:eastAsiaTheme="minorEastAsia" w:hAnsiTheme="minorEastAsia" w:hint="eastAsia"/>
                <w:szCs w:val="21"/>
              </w:rPr>
              <w:t>解释：</w:t>
            </w:r>
            <w:r w:rsidRPr="00403C97">
              <w:rPr>
                <w:rFonts w:asciiTheme="minorEastAsia" w:eastAsiaTheme="minorEastAsia" w:hAnsiTheme="minorEastAsia"/>
                <w:szCs w:val="21"/>
              </w:rPr>
              <w:t>构成本招标文件的各个组成文件应互为解释，互为说明；除招标文件中有特别规定外，仅适用于招标投标阶段的规定，按</w:t>
            </w:r>
            <w:r w:rsidRPr="00403C97">
              <w:rPr>
                <w:rFonts w:asciiTheme="minorEastAsia" w:eastAsiaTheme="minorEastAsia" w:hAnsiTheme="minorEastAsia" w:hint="eastAsia"/>
                <w:szCs w:val="21"/>
              </w:rPr>
              <w:t>更正公告（澄清公告）</w:t>
            </w:r>
            <w:r w:rsidRPr="00403C97">
              <w:rPr>
                <w:rFonts w:asciiTheme="minorEastAsia" w:eastAsiaTheme="minorEastAsia" w:hAnsiTheme="minorEastAsia"/>
                <w:szCs w:val="21"/>
              </w:rPr>
              <w:t>、招标公告、</w:t>
            </w:r>
            <w:r w:rsidRPr="00403C97">
              <w:rPr>
                <w:rFonts w:asciiTheme="minorEastAsia" w:eastAsiaTheme="minorEastAsia" w:hAnsiTheme="minorEastAsia" w:hint="eastAsia"/>
                <w:szCs w:val="21"/>
              </w:rPr>
              <w:t>采购需求、</w:t>
            </w:r>
            <w:r w:rsidRPr="00403C97">
              <w:rPr>
                <w:rFonts w:asciiTheme="minorEastAsia" w:eastAsiaTheme="minorEastAsia" w:hAnsiTheme="minorEastAsia"/>
                <w:szCs w:val="21"/>
              </w:rPr>
              <w:t>投标人须知、</w:t>
            </w:r>
            <w:r w:rsidRPr="00403C97">
              <w:rPr>
                <w:rFonts w:asciiTheme="minorEastAsia" w:eastAsiaTheme="minorEastAsia" w:hAnsiTheme="minorEastAsia" w:hint="eastAsia"/>
                <w:szCs w:val="21"/>
              </w:rPr>
              <w:t>评标方法及评标标准</w:t>
            </w:r>
            <w:r w:rsidRPr="00403C97">
              <w:rPr>
                <w:rFonts w:asciiTheme="minorEastAsia" w:eastAsiaTheme="minorEastAsia" w:hAnsiTheme="minorEastAsia"/>
                <w:szCs w:val="21"/>
              </w:rPr>
              <w:t>、</w:t>
            </w:r>
            <w:proofErr w:type="gramStart"/>
            <w:r w:rsidRPr="00403C97">
              <w:rPr>
                <w:rFonts w:asciiTheme="minorEastAsia" w:eastAsiaTheme="minorEastAsia" w:hAnsiTheme="minorEastAsia" w:hint="eastAsia"/>
                <w:szCs w:val="21"/>
              </w:rPr>
              <w:t>拟签订</w:t>
            </w:r>
            <w:proofErr w:type="gramEnd"/>
            <w:r w:rsidRPr="00403C97">
              <w:rPr>
                <w:rFonts w:asciiTheme="minorEastAsia" w:eastAsiaTheme="minorEastAsia" w:hAnsiTheme="minorEastAsia" w:hint="eastAsia"/>
                <w:szCs w:val="21"/>
              </w:rPr>
              <w:t>的合同文本、</w:t>
            </w:r>
            <w:r w:rsidRPr="00403C97">
              <w:rPr>
                <w:rFonts w:asciiTheme="minorEastAsia" w:eastAsiaTheme="minorEastAsia" w:hAnsiTheme="minorEastAsia"/>
                <w:szCs w:val="21"/>
              </w:rPr>
              <w:t>投标文件格式的先</w:t>
            </w:r>
            <w:r w:rsidRPr="00403C97">
              <w:rPr>
                <w:rFonts w:asciiTheme="minorEastAsia" w:eastAsiaTheme="minorEastAsia" w:hAnsiTheme="minorEastAsia" w:hint="eastAsia"/>
                <w:szCs w:val="21"/>
              </w:rPr>
              <w:t xml:space="preserve"> </w:t>
            </w:r>
            <w:r w:rsidRPr="00403C97">
              <w:rPr>
                <w:rFonts w:asciiTheme="minorEastAsia" w:eastAsiaTheme="minorEastAsia" w:hAnsiTheme="minorEastAsia"/>
                <w:szCs w:val="21"/>
              </w:rPr>
              <w:t>后顺序解释；同</w:t>
            </w:r>
            <w:proofErr w:type="gramStart"/>
            <w:r w:rsidRPr="00403C97">
              <w:rPr>
                <w:rFonts w:asciiTheme="minorEastAsia" w:eastAsiaTheme="minorEastAsia" w:hAnsiTheme="minorEastAsia"/>
                <w:szCs w:val="21"/>
              </w:rPr>
              <w:t>一组成</w:t>
            </w:r>
            <w:proofErr w:type="gramEnd"/>
            <w:r w:rsidRPr="00403C97">
              <w:rPr>
                <w:rFonts w:asciiTheme="minorEastAsia" w:eastAsiaTheme="minorEastAsia" w:hAnsiTheme="minorEastAsia"/>
                <w:szCs w:val="21"/>
              </w:rPr>
              <w:t>文件中就同一事项的规定或者约定不一致的，以编排顺序在后者为准；同</w:t>
            </w:r>
            <w:proofErr w:type="gramStart"/>
            <w:r w:rsidRPr="00403C97">
              <w:rPr>
                <w:rFonts w:asciiTheme="minorEastAsia" w:eastAsiaTheme="minorEastAsia" w:hAnsiTheme="minorEastAsia"/>
                <w:szCs w:val="21"/>
              </w:rPr>
              <w:t>一组成</w:t>
            </w:r>
            <w:proofErr w:type="gramEnd"/>
            <w:r w:rsidRPr="00403C97">
              <w:rPr>
                <w:rFonts w:asciiTheme="minorEastAsia" w:eastAsiaTheme="minorEastAsia" w:hAnsiTheme="minorEastAsia"/>
                <w:szCs w:val="21"/>
              </w:rPr>
              <w:t>文件不同版本之间有不一致的，以形成时间在后者为准；</w:t>
            </w:r>
            <w:r w:rsidRPr="00403C97">
              <w:rPr>
                <w:rFonts w:asciiTheme="minorEastAsia" w:eastAsiaTheme="minorEastAsia" w:hAnsiTheme="minorEastAsia" w:hint="eastAsia"/>
                <w:szCs w:val="21"/>
              </w:rPr>
              <w:t>更正公告（澄清公告）</w:t>
            </w:r>
            <w:r w:rsidRPr="00403C97">
              <w:rPr>
                <w:rFonts w:asciiTheme="minorEastAsia" w:eastAsiaTheme="minorEastAsia" w:hAnsiTheme="minorEastAsia"/>
                <w:szCs w:val="21"/>
              </w:rPr>
              <w:t>与同步更新的招标文件不一致时以</w:t>
            </w:r>
            <w:r w:rsidRPr="00403C97">
              <w:rPr>
                <w:rFonts w:asciiTheme="minorEastAsia" w:eastAsiaTheme="minorEastAsia" w:hAnsiTheme="minorEastAsia" w:hint="eastAsia"/>
                <w:szCs w:val="21"/>
              </w:rPr>
              <w:t>更正公告（澄清公告）</w:t>
            </w:r>
            <w:r w:rsidRPr="00403C97">
              <w:rPr>
                <w:rFonts w:asciiTheme="minorEastAsia" w:eastAsiaTheme="minorEastAsia" w:hAnsiTheme="minorEastAsia"/>
                <w:szCs w:val="21"/>
              </w:rPr>
              <w:t>为准。按本款前述规定仍不能形成结论的，由</w:t>
            </w:r>
            <w:r w:rsidRPr="00403C97">
              <w:rPr>
                <w:rFonts w:asciiTheme="minorEastAsia" w:eastAsiaTheme="minorEastAsia" w:hAnsiTheme="minorEastAsia" w:hint="eastAsia"/>
                <w:szCs w:val="21"/>
              </w:rPr>
              <w:t>采购</w:t>
            </w:r>
            <w:r w:rsidRPr="00403C97">
              <w:rPr>
                <w:rFonts w:asciiTheme="minorEastAsia" w:eastAsiaTheme="minorEastAsia" w:hAnsiTheme="minorEastAsia"/>
                <w:szCs w:val="21"/>
              </w:rPr>
              <w:t>人</w:t>
            </w:r>
            <w:r w:rsidRPr="00403C97">
              <w:rPr>
                <w:rFonts w:asciiTheme="minorEastAsia" w:eastAsiaTheme="minorEastAsia" w:hAnsiTheme="minorEastAsia" w:hint="eastAsia"/>
                <w:szCs w:val="21"/>
              </w:rPr>
              <w:t>或者采购代理机构</w:t>
            </w:r>
            <w:r w:rsidRPr="00403C97">
              <w:rPr>
                <w:rFonts w:asciiTheme="minorEastAsia" w:eastAsiaTheme="minorEastAsia" w:hAnsiTheme="minorEastAsia"/>
                <w:szCs w:val="21"/>
              </w:rPr>
              <w:t>负责解释。</w:t>
            </w:r>
          </w:p>
        </w:tc>
      </w:tr>
      <w:tr w:rsidR="00BB18BA" w:rsidRPr="00403C97">
        <w:tc>
          <w:tcPr>
            <w:tcW w:w="95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400" w:lineRule="exact"/>
              <w:jc w:val="center"/>
              <w:rPr>
                <w:rFonts w:asciiTheme="minorEastAsia" w:eastAsiaTheme="minorEastAsia" w:hAnsiTheme="minorEastAsia"/>
                <w:szCs w:val="21"/>
              </w:rPr>
            </w:pPr>
            <w:r w:rsidRPr="00403C97">
              <w:rPr>
                <w:rFonts w:asciiTheme="minorEastAsia" w:eastAsiaTheme="minorEastAsia" w:hAnsiTheme="minorEastAsia"/>
                <w:szCs w:val="21"/>
              </w:rPr>
              <w:t>40.2</w:t>
            </w:r>
          </w:p>
        </w:tc>
        <w:tc>
          <w:tcPr>
            <w:tcW w:w="1207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pStyle w:val="a8"/>
              <w:snapToGrid w:val="0"/>
              <w:spacing w:line="400" w:lineRule="exact"/>
              <w:ind w:firstLine="420"/>
              <w:rPr>
                <w:rFonts w:asciiTheme="minorEastAsia" w:eastAsiaTheme="minorEastAsia" w:hAnsiTheme="minorEastAsia" w:cs="宋体"/>
                <w:bCs/>
                <w:sz w:val="21"/>
              </w:rPr>
            </w:pPr>
            <w:r w:rsidRPr="00403C97">
              <w:rPr>
                <w:rFonts w:asciiTheme="minorEastAsia" w:eastAsiaTheme="minorEastAsia" w:hAnsiTheme="minorEastAsia" w:cs="宋体" w:hint="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BB18BA" w:rsidRPr="00403C97" w:rsidRDefault="002C35C2">
            <w:pPr>
              <w:pStyle w:val="a8"/>
              <w:snapToGrid w:val="0"/>
              <w:spacing w:line="400" w:lineRule="exact"/>
              <w:ind w:firstLine="420"/>
              <w:rPr>
                <w:rFonts w:asciiTheme="minorEastAsia" w:eastAsiaTheme="minorEastAsia" w:hAnsiTheme="minorEastAsia" w:cs="宋体"/>
                <w:bCs/>
                <w:sz w:val="21"/>
              </w:rPr>
            </w:pPr>
            <w:r w:rsidRPr="00403C97">
              <w:rPr>
                <w:rFonts w:asciiTheme="minorEastAsia" w:eastAsiaTheme="minorEastAsia" w:hAnsiTheme="minorEastAsia" w:cs="宋体" w:hint="eastAsia"/>
                <w:bCs/>
                <w:sz w:val="21"/>
              </w:rPr>
              <w:t>2.本招标文件所称的“</w:t>
            </w:r>
            <w:r w:rsidRPr="00403C97">
              <w:rPr>
                <w:rFonts w:asciiTheme="minorEastAsia" w:eastAsiaTheme="minorEastAsia" w:hAnsiTheme="minorEastAsia" w:hint="eastAsia"/>
                <w:sz w:val="21"/>
              </w:rPr>
              <w:t>电子签章</w:t>
            </w:r>
            <w:r w:rsidRPr="00403C97">
              <w:rPr>
                <w:rFonts w:asciiTheme="minorEastAsia" w:eastAsiaTheme="minorEastAsia" w:hAnsiTheme="minorEastAsia" w:cs="宋体" w:hint="eastAsia"/>
                <w:bCs/>
                <w:sz w:val="21"/>
              </w:rPr>
              <w:t>”“电子签名”</w:t>
            </w:r>
            <w:r w:rsidRPr="00403C97">
              <w:rPr>
                <w:rFonts w:asciiTheme="minorEastAsia" w:eastAsiaTheme="minorEastAsia" w:hAnsiTheme="minorEastAsia" w:hint="eastAsia"/>
                <w:sz w:val="21"/>
              </w:rPr>
              <w:t>，是指经</w:t>
            </w:r>
            <w:proofErr w:type="gramStart"/>
            <w:r w:rsidRPr="00403C97">
              <w:rPr>
                <w:rFonts w:asciiTheme="minorEastAsia" w:eastAsiaTheme="minorEastAsia" w:hAnsiTheme="minorEastAsia" w:hint="eastAsia"/>
                <w:sz w:val="21"/>
              </w:rPr>
              <w:t>”</w:t>
            </w:r>
            <w:proofErr w:type="gramEnd"/>
            <w:r w:rsidRPr="00403C97">
              <w:rPr>
                <w:rFonts w:asciiTheme="minorEastAsia" w:eastAsiaTheme="minorEastAsia" w:hAnsiTheme="minorEastAsia" w:hint="eastAsia"/>
                <w:sz w:val="21"/>
              </w:rPr>
              <w:t>广西政府采购云平台</w:t>
            </w:r>
            <w:proofErr w:type="gramStart"/>
            <w:r w:rsidRPr="00403C97">
              <w:rPr>
                <w:rFonts w:asciiTheme="minorEastAsia" w:eastAsiaTheme="minorEastAsia" w:hAnsiTheme="minorEastAsia" w:hint="eastAsia"/>
                <w:sz w:val="21"/>
              </w:rPr>
              <w:t>”</w:t>
            </w:r>
            <w:proofErr w:type="gramEnd"/>
            <w:r w:rsidRPr="00403C97">
              <w:rPr>
                <w:rFonts w:asciiTheme="minorEastAsia" w:eastAsiaTheme="minorEastAsia" w:hAnsiTheme="minorEastAsia" w:hint="eastAsia"/>
                <w:sz w:val="21"/>
              </w:rPr>
              <w:t>平台认可的CA认证的电子签名数据为表现</w:t>
            </w:r>
            <w:r w:rsidRPr="00403C97">
              <w:rPr>
                <w:rFonts w:asciiTheme="minorEastAsia" w:eastAsiaTheme="minorEastAsia" w:hAnsiTheme="minorEastAsia" w:hint="eastAsia"/>
                <w:sz w:val="21"/>
              </w:rPr>
              <w:lastRenderedPageBreak/>
              <w:t>形式的印章，可用于签署电子投标文件，电子印章与实物印章具有同等法律效力，不因其采用电子化表现形式而否定其法律效力。</w:t>
            </w:r>
          </w:p>
          <w:p w:rsidR="00BB18BA" w:rsidRPr="00403C97" w:rsidRDefault="002C35C2">
            <w:pPr>
              <w:pStyle w:val="a8"/>
              <w:snapToGrid w:val="0"/>
              <w:spacing w:line="400" w:lineRule="exact"/>
              <w:ind w:firstLine="420"/>
              <w:rPr>
                <w:rFonts w:asciiTheme="minorEastAsia" w:eastAsiaTheme="minorEastAsia" w:hAnsiTheme="minorEastAsia" w:cs="宋体"/>
                <w:bCs/>
                <w:sz w:val="21"/>
              </w:rPr>
            </w:pPr>
            <w:r w:rsidRPr="00403C97">
              <w:rPr>
                <w:rFonts w:asciiTheme="minorEastAsia" w:eastAsiaTheme="minorEastAsia" w:hAnsiTheme="minorEastAsia" w:cs="宋体" w:hint="eastAsia"/>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BB18BA" w:rsidRPr="00403C97" w:rsidRDefault="002C35C2">
            <w:pPr>
              <w:pStyle w:val="a8"/>
              <w:snapToGrid w:val="0"/>
              <w:spacing w:line="400" w:lineRule="exact"/>
              <w:ind w:firstLine="420"/>
              <w:rPr>
                <w:rFonts w:asciiTheme="minorEastAsia" w:eastAsiaTheme="minorEastAsia" w:hAnsiTheme="minorEastAsia" w:cs="宋体"/>
                <w:bCs/>
                <w:sz w:val="21"/>
              </w:rPr>
            </w:pPr>
            <w:r w:rsidRPr="00403C97">
              <w:rPr>
                <w:rFonts w:asciiTheme="minorEastAsia" w:eastAsiaTheme="minorEastAsia" w:hAnsiTheme="minorEastAsia" w:cs="宋体" w:hint="eastAsia"/>
                <w:bCs/>
                <w:sz w:val="21"/>
              </w:rPr>
              <w:t>4.本招标文件中描述投标人的“签字”是指投标人的法定代表人或者委托代理人亲自在文件规定签字处亲笔写上个人的名字的行为，私章、签字章、印鉴、影印等其他形式均不能代替亲笔签字。</w:t>
            </w:r>
          </w:p>
          <w:p w:rsidR="00BB18BA" w:rsidRPr="00403C97" w:rsidRDefault="002C35C2">
            <w:pPr>
              <w:pStyle w:val="a8"/>
              <w:snapToGrid w:val="0"/>
              <w:spacing w:line="400" w:lineRule="exact"/>
              <w:ind w:firstLine="420"/>
              <w:rPr>
                <w:rFonts w:asciiTheme="minorEastAsia" w:eastAsiaTheme="minorEastAsia" w:hAnsiTheme="minorEastAsia"/>
                <w:sz w:val="21"/>
              </w:rPr>
            </w:pPr>
            <w:r w:rsidRPr="00403C97">
              <w:rPr>
                <w:rFonts w:asciiTheme="minorEastAsia" w:eastAsiaTheme="minorEastAsia" w:hAnsiTheme="minorEastAsia" w:cs="宋体" w:hint="eastAsia"/>
                <w:bCs/>
                <w:sz w:val="21"/>
              </w:rPr>
              <w:t>5.本招标文件所称的“以上”“以下”“以内”“届满”，包括本数；所称的“不满”“超过”“以外”，不包括本数。</w:t>
            </w:r>
          </w:p>
        </w:tc>
      </w:tr>
    </w:tbl>
    <w:p w:rsidR="00BB18BA" w:rsidRPr="00403C97" w:rsidRDefault="00BB18BA">
      <w:pPr>
        <w:snapToGrid w:val="0"/>
        <w:rPr>
          <w:rFonts w:asciiTheme="minorEastAsia" w:eastAsiaTheme="minorEastAsia" w:hAnsiTheme="minorEastAsia"/>
          <w:sz w:val="24"/>
          <w:szCs w:val="20"/>
        </w:rPr>
      </w:pPr>
    </w:p>
    <w:p w:rsidR="00BB18BA" w:rsidRPr="00403C97" w:rsidRDefault="00BB18BA">
      <w:pPr>
        <w:snapToGrid w:val="0"/>
        <w:rPr>
          <w:rFonts w:asciiTheme="minorEastAsia" w:eastAsiaTheme="minorEastAsia" w:hAnsiTheme="minorEastAsia"/>
          <w:sz w:val="24"/>
          <w:szCs w:val="20"/>
        </w:rPr>
      </w:pPr>
    </w:p>
    <w:p w:rsidR="00BB18BA" w:rsidRPr="00403C97" w:rsidRDefault="002C35C2">
      <w:pPr>
        <w:pStyle w:val="3"/>
        <w:keepNext w:val="0"/>
        <w:keepLines w:val="0"/>
        <w:jc w:val="center"/>
        <w:rPr>
          <w:rFonts w:asciiTheme="minorEastAsia" w:eastAsiaTheme="minorEastAsia" w:hAnsiTheme="minorEastAsia"/>
        </w:rPr>
      </w:pPr>
      <w:r w:rsidRPr="00403C97">
        <w:rPr>
          <w:rFonts w:asciiTheme="minorEastAsia" w:eastAsiaTheme="minorEastAsia" w:hAnsiTheme="minorEastAsia"/>
        </w:rPr>
        <w:br w:type="page"/>
      </w:r>
      <w:r w:rsidRPr="00403C97">
        <w:rPr>
          <w:rFonts w:asciiTheme="minorEastAsia" w:eastAsiaTheme="minorEastAsia" w:hAnsiTheme="minorEastAsia" w:hint="eastAsia"/>
        </w:rPr>
        <w:lastRenderedPageBreak/>
        <w:t>投标人须知正文</w:t>
      </w:r>
    </w:p>
    <w:p w:rsidR="00BB18BA" w:rsidRPr="00403C97" w:rsidRDefault="002C35C2">
      <w:pPr>
        <w:pStyle w:val="3"/>
        <w:keepNext w:val="0"/>
        <w:keepLines w:val="0"/>
        <w:jc w:val="center"/>
        <w:rPr>
          <w:rFonts w:asciiTheme="minorEastAsia" w:eastAsiaTheme="minorEastAsia" w:hAnsiTheme="minorEastAsia"/>
        </w:rPr>
      </w:pPr>
      <w:r w:rsidRPr="00403C97">
        <w:rPr>
          <w:rFonts w:asciiTheme="minorEastAsia" w:eastAsiaTheme="minorEastAsia" w:hAnsiTheme="minorEastAsia" w:hint="eastAsia"/>
        </w:rPr>
        <w:t>一、总  则</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bookmarkStart w:id="70" w:name="_Toc254970668"/>
      <w:bookmarkStart w:id="71" w:name="_Toc254970527"/>
      <w:bookmarkEnd w:id="70"/>
      <w:bookmarkEnd w:id="71"/>
      <w:r w:rsidRPr="00403C97">
        <w:rPr>
          <w:rFonts w:asciiTheme="minorEastAsia" w:eastAsiaTheme="minorEastAsia" w:hAnsiTheme="minorEastAsia" w:hint="eastAsia"/>
          <w:sz w:val="24"/>
        </w:rPr>
        <w:t>1.适用范围</w:t>
      </w:r>
    </w:p>
    <w:p w:rsidR="00BB18BA" w:rsidRPr="00403C97" w:rsidRDefault="002C35C2">
      <w:pPr>
        <w:snapToGrid w:val="0"/>
        <w:ind w:firstLineChars="200" w:firstLine="420"/>
        <w:jc w:val="left"/>
        <w:rPr>
          <w:rFonts w:asciiTheme="minorEastAsia" w:eastAsiaTheme="minorEastAsia" w:hAnsiTheme="minorEastAsia"/>
          <w:szCs w:val="21"/>
        </w:rPr>
      </w:pPr>
      <w:r w:rsidRPr="00403C97">
        <w:rPr>
          <w:rFonts w:asciiTheme="minorEastAsia" w:eastAsiaTheme="minorEastAsia" w:hAnsiTheme="minorEastAsia"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403C97">
        <w:rPr>
          <w:rFonts w:asciiTheme="minorEastAsia" w:eastAsiaTheme="minorEastAsia" w:hAnsiTheme="minorEastAsia" w:hint="eastAsia"/>
          <w:szCs w:val="21"/>
        </w:rPr>
        <w:t>门政府</w:t>
      </w:r>
      <w:proofErr w:type="gramEnd"/>
      <w:r w:rsidRPr="00403C97">
        <w:rPr>
          <w:rFonts w:asciiTheme="minorEastAsia" w:eastAsiaTheme="minorEastAsia" w:hAnsiTheme="minorEastAsia" w:hint="eastAsia"/>
          <w:szCs w:val="21"/>
        </w:rPr>
        <w:t>采购有关规定的约束和保护。</w:t>
      </w:r>
    </w:p>
    <w:p w:rsidR="00BB18BA" w:rsidRPr="00403C97" w:rsidRDefault="002C35C2">
      <w:pPr>
        <w:snapToGrid w:val="0"/>
        <w:ind w:firstLineChars="200" w:firstLine="420"/>
        <w:jc w:val="left"/>
        <w:rPr>
          <w:rFonts w:asciiTheme="minorEastAsia" w:eastAsiaTheme="minorEastAsia" w:hAnsiTheme="minorEastAsia" w:cs="宋体"/>
          <w:spacing w:val="-6"/>
          <w:szCs w:val="21"/>
        </w:rPr>
      </w:pPr>
      <w:r w:rsidRPr="00403C97">
        <w:rPr>
          <w:rFonts w:asciiTheme="minorEastAsia" w:eastAsiaTheme="minorEastAsia" w:hAnsiTheme="minorEastAsia" w:hint="eastAsia"/>
          <w:szCs w:val="21"/>
        </w:rPr>
        <w:t>1.2本招标文件</w:t>
      </w:r>
      <w:r w:rsidRPr="00403C97">
        <w:rPr>
          <w:rFonts w:asciiTheme="minorEastAsia" w:eastAsiaTheme="minorEastAsia" w:hAnsiTheme="minorEastAsia" w:cs="宋体" w:hint="eastAsia"/>
          <w:spacing w:val="-6"/>
          <w:szCs w:val="21"/>
        </w:rPr>
        <w:t>适用于本项目的所有采购程序和环节（法律、法规另有规定的，从其规定）。</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bookmarkStart w:id="72" w:name="_Toc254970669"/>
      <w:bookmarkStart w:id="73" w:name="_Toc254970528"/>
      <w:bookmarkEnd w:id="72"/>
      <w:bookmarkEnd w:id="73"/>
      <w:r w:rsidRPr="00403C97">
        <w:rPr>
          <w:rFonts w:asciiTheme="minorEastAsia" w:eastAsiaTheme="minorEastAsia" w:hAnsiTheme="minorEastAsia" w:hint="eastAsia"/>
          <w:sz w:val="24"/>
        </w:rPr>
        <w:t>2.定义</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2.1“采购人”是指依法进行政府采购的国家机关、事业单位、团体组织。</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2.2“采购代理机构”是指政府采购集中采购机构和集中采购机构以外的采购代理机构。</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2.3“供应商”是指向采购人提供货物、工程或者服务的法人、其他组织或者自然人。</w:t>
      </w:r>
    </w:p>
    <w:p w:rsidR="00BB18BA" w:rsidRPr="00403C97" w:rsidRDefault="002C35C2">
      <w:pPr>
        <w:pStyle w:val="a3"/>
        <w:rPr>
          <w:rFonts w:asciiTheme="minorEastAsia" w:eastAsiaTheme="minorEastAsia" w:hAnsiTheme="minorEastAsia"/>
          <w:szCs w:val="21"/>
        </w:rPr>
      </w:pPr>
      <w:r w:rsidRPr="00403C97">
        <w:rPr>
          <w:rFonts w:asciiTheme="minorEastAsia" w:eastAsiaTheme="minorEastAsia" w:hAnsiTheme="minorEastAsia" w:hint="eastAsia"/>
          <w:szCs w:val="21"/>
        </w:rPr>
        <w:t>2.4“投标人”是指响应招标、参加投标竞争的法人、其他组织或者自然人。</w:t>
      </w:r>
    </w:p>
    <w:p w:rsidR="00BB18BA" w:rsidRPr="00403C97" w:rsidRDefault="002C35C2">
      <w:pPr>
        <w:pStyle w:val="5"/>
        <w:keepNext w:val="0"/>
        <w:keepLines w:val="0"/>
        <w:spacing w:before="0" w:after="0" w:line="240" w:lineRule="auto"/>
        <w:ind w:firstLineChars="200" w:firstLine="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2.5“货物”是指各种形态和种类的物品，包括原材料、燃料、设备、产品等。</w:t>
      </w:r>
    </w:p>
    <w:p w:rsidR="00BB18BA" w:rsidRPr="00403C97" w:rsidRDefault="002C35C2">
      <w:pPr>
        <w:pStyle w:val="5"/>
        <w:keepNext w:val="0"/>
        <w:keepLines w:val="0"/>
        <w:spacing w:before="0" w:after="0" w:line="240" w:lineRule="auto"/>
        <w:ind w:firstLineChars="200" w:firstLine="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2.6“售后服务” 是指商品出售以后所提供的各种服务，包含但不限于投标人须承担的备品备件、包装、运输、装卸、保险、货到就位以及安装、调试、培训、保修以及其他各种服务。</w:t>
      </w:r>
    </w:p>
    <w:p w:rsidR="00BB18BA" w:rsidRPr="00403C97" w:rsidRDefault="002C35C2">
      <w:pPr>
        <w:pStyle w:val="5"/>
        <w:keepNext w:val="0"/>
        <w:keepLines w:val="0"/>
        <w:spacing w:before="0" w:after="0" w:line="240" w:lineRule="auto"/>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    2.7“书面形式”是指合同书、信件和数据电文（包括电报、电传、传真、电子数据交换和电子邮件）等可以有形地表现所载内容的形式。</w:t>
      </w:r>
    </w:p>
    <w:p w:rsidR="00BB18BA" w:rsidRPr="00403C97" w:rsidRDefault="002C35C2">
      <w:pPr>
        <w:pStyle w:val="5"/>
        <w:keepNext w:val="0"/>
        <w:keepLines w:val="0"/>
        <w:spacing w:before="0" w:after="0" w:line="240" w:lineRule="auto"/>
        <w:ind w:firstLineChars="200" w:firstLine="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2.8“实质性要求”是指招标文件中已经指明不满足则投标无效的条款，或者不能负偏离的条款，或者采购需求中带“▲”的条款。</w:t>
      </w:r>
    </w:p>
    <w:p w:rsidR="00BB18BA" w:rsidRPr="00403C97" w:rsidRDefault="002C35C2">
      <w:pPr>
        <w:snapToGrid w:val="0"/>
        <w:ind w:firstLineChars="200" w:firstLine="420"/>
        <w:jc w:val="left"/>
        <w:rPr>
          <w:rFonts w:asciiTheme="minorEastAsia" w:eastAsiaTheme="minorEastAsia" w:hAnsiTheme="minorEastAsia" w:cs="宋体"/>
          <w:szCs w:val="21"/>
        </w:rPr>
      </w:pPr>
      <w:r w:rsidRPr="00403C97">
        <w:rPr>
          <w:rFonts w:asciiTheme="minorEastAsia" w:eastAsiaTheme="minorEastAsia" w:hAnsiTheme="minorEastAsia" w:hint="eastAsia"/>
          <w:szCs w:val="21"/>
        </w:rPr>
        <w:t xml:space="preserve">2.9 </w:t>
      </w:r>
      <w:r w:rsidRPr="00403C97">
        <w:rPr>
          <w:rFonts w:asciiTheme="minorEastAsia" w:eastAsiaTheme="minorEastAsia" w:hAnsiTheme="minorEastAsia" w:cs="宋体" w:hint="eastAsia"/>
          <w:szCs w:val="21"/>
        </w:rPr>
        <w:t>“正偏离”，是指投标文件对招标文件“采购需求”中有关条款</w:t>
      </w:r>
      <w:proofErr w:type="gramStart"/>
      <w:r w:rsidRPr="00403C97">
        <w:rPr>
          <w:rFonts w:asciiTheme="minorEastAsia" w:eastAsiaTheme="minorEastAsia" w:hAnsiTheme="minorEastAsia" w:cs="宋体" w:hint="eastAsia"/>
          <w:szCs w:val="21"/>
        </w:rPr>
        <w:t>作出</w:t>
      </w:r>
      <w:proofErr w:type="gramEnd"/>
      <w:r w:rsidRPr="00403C97">
        <w:rPr>
          <w:rFonts w:asciiTheme="minorEastAsia" w:eastAsiaTheme="minorEastAsia" w:hAnsiTheme="minorEastAsia" w:cs="宋体" w:hint="eastAsia"/>
          <w:szCs w:val="21"/>
        </w:rPr>
        <w:t>的响应优于条款要求并有利于采购人的情形。</w:t>
      </w:r>
    </w:p>
    <w:p w:rsidR="00BB18BA" w:rsidRPr="00403C97" w:rsidRDefault="002C35C2">
      <w:pPr>
        <w:snapToGrid w:val="0"/>
        <w:ind w:firstLineChars="200" w:firstLine="420"/>
        <w:jc w:val="left"/>
        <w:rPr>
          <w:rFonts w:asciiTheme="minorEastAsia" w:eastAsiaTheme="minorEastAsia" w:hAnsiTheme="minorEastAsia" w:cs="宋体"/>
          <w:szCs w:val="21"/>
        </w:rPr>
      </w:pPr>
      <w:r w:rsidRPr="00403C97">
        <w:rPr>
          <w:rFonts w:asciiTheme="minorEastAsia" w:eastAsiaTheme="minorEastAsia" w:hAnsiTheme="minorEastAsia" w:cs="宋体"/>
          <w:szCs w:val="21"/>
        </w:rPr>
        <w:t>2.10</w:t>
      </w:r>
      <w:r w:rsidRPr="00403C97">
        <w:rPr>
          <w:rFonts w:asciiTheme="minorEastAsia" w:eastAsiaTheme="minorEastAsia" w:hAnsiTheme="minorEastAsia" w:cs="宋体" w:hint="eastAsia"/>
          <w:szCs w:val="21"/>
        </w:rPr>
        <w:t>“负偏离”，是指投标文件对招标文件“采购需求”中有关条款</w:t>
      </w:r>
      <w:proofErr w:type="gramStart"/>
      <w:r w:rsidRPr="00403C97">
        <w:rPr>
          <w:rFonts w:asciiTheme="minorEastAsia" w:eastAsiaTheme="minorEastAsia" w:hAnsiTheme="minorEastAsia" w:cs="宋体" w:hint="eastAsia"/>
          <w:szCs w:val="21"/>
        </w:rPr>
        <w:t>作出</w:t>
      </w:r>
      <w:proofErr w:type="gramEnd"/>
      <w:r w:rsidRPr="00403C97">
        <w:rPr>
          <w:rFonts w:asciiTheme="minorEastAsia" w:eastAsiaTheme="minorEastAsia" w:hAnsiTheme="minorEastAsia" w:cs="宋体" w:hint="eastAsia"/>
          <w:szCs w:val="21"/>
        </w:rPr>
        <w:t>的响应不满足条款要求，导致采购人要求不能得到满足的情形。</w:t>
      </w:r>
    </w:p>
    <w:p w:rsidR="00BB18BA" w:rsidRPr="00403C97" w:rsidRDefault="002C35C2">
      <w:pPr>
        <w:snapToGrid w:val="0"/>
        <w:ind w:firstLineChars="200" w:firstLine="420"/>
        <w:jc w:val="left"/>
        <w:rPr>
          <w:rFonts w:asciiTheme="minorEastAsia" w:eastAsiaTheme="minorEastAsia" w:hAnsiTheme="minorEastAsia" w:cs="宋体"/>
          <w:szCs w:val="21"/>
        </w:rPr>
      </w:pPr>
      <w:bookmarkStart w:id="74" w:name="_Toc254970670"/>
      <w:bookmarkStart w:id="75" w:name="_Toc254970529"/>
      <w:r w:rsidRPr="00403C97">
        <w:rPr>
          <w:rFonts w:asciiTheme="minorEastAsia" w:eastAsiaTheme="minorEastAsia" w:hAnsiTheme="minorEastAsia" w:hint="eastAsia"/>
          <w:szCs w:val="21"/>
        </w:rPr>
        <w:t>2.1</w:t>
      </w:r>
      <w:r w:rsidRPr="00403C97">
        <w:rPr>
          <w:rFonts w:asciiTheme="minorEastAsia" w:eastAsiaTheme="minorEastAsia" w:hAnsiTheme="minorEastAsia"/>
          <w:szCs w:val="21"/>
        </w:rPr>
        <w:t>1</w:t>
      </w:r>
      <w:r w:rsidRPr="00403C97">
        <w:rPr>
          <w:rFonts w:asciiTheme="minorEastAsia" w:eastAsiaTheme="minorEastAsia" w:hAnsiTheme="minorEastAsia" w:cs="宋体" w:hint="eastAsia"/>
          <w:szCs w:val="21"/>
        </w:rPr>
        <w:t>“允许负偏离的条款”是指采购需求中的不属于“实质性要求”的条款。</w:t>
      </w:r>
    </w:p>
    <w:bookmarkEnd w:id="74"/>
    <w:bookmarkEnd w:id="75"/>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3.投标人的资格要求</w:t>
      </w:r>
    </w:p>
    <w:p w:rsidR="00BB18BA" w:rsidRPr="00403C97" w:rsidRDefault="002C35C2">
      <w:pPr>
        <w:snapToGrid w:val="0"/>
        <w:ind w:firstLineChars="200" w:firstLine="420"/>
        <w:jc w:val="left"/>
        <w:rPr>
          <w:rFonts w:asciiTheme="minorEastAsia" w:eastAsiaTheme="minorEastAsia" w:hAnsiTheme="minorEastAsia"/>
          <w:szCs w:val="21"/>
        </w:rPr>
      </w:pPr>
      <w:r w:rsidRPr="00403C97">
        <w:rPr>
          <w:rFonts w:asciiTheme="minorEastAsia" w:eastAsiaTheme="minorEastAsia" w:hAnsiTheme="minorEastAsia" w:hint="eastAsia"/>
          <w:szCs w:val="21"/>
        </w:rPr>
        <w:t>投标人的资格要求详见“投标人须知前附表”。</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bookmarkStart w:id="76" w:name="_Toc254970530"/>
      <w:bookmarkStart w:id="77" w:name="_Toc254970671"/>
      <w:bookmarkEnd w:id="76"/>
      <w:bookmarkEnd w:id="77"/>
      <w:r w:rsidRPr="00403C97">
        <w:rPr>
          <w:rFonts w:asciiTheme="minorEastAsia" w:eastAsiaTheme="minorEastAsia" w:hAnsiTheme="minorEastAsia" w:hint="eastAsia"/>
          <w:sz w:val="24"/>
        </w:rPr>
        <w:t>4.投标委托</w:t>
      </w:r>
    </w:p>
    <w:p w:rsidR="00BB18BA" w:rsidRPr="00403C97" w:rsidRDefault="002C35C2">
      <w:pPr>
        <w:snapToGrid w:val="0"/>
        <w:ind w:firstLineChars="200" w:firstLine="420"/>
        <w:jc w:val="left"/>
        <w:rPr>
          <w:rFonts w:asciiTheme="minorEastAsia" w:eastAsiaTheme="minorEastAsia" w:hAnsiTheme="minorEastAsia"/>
          <w:szCs w:val="21"/>
        </w:rPr>
      </w:pPr>
      <w:r w:rsidRPr="00403C97">
        <w:rPr>
          <w:rFonts w:asciiTheme="minorEastAsia" w:eastAsiaTheme="minorEastAsia" w:hAnsiTheme="minorEastAsia" w:hint="eastAsia"/>
          <w:szCs w:val="21"/>
        </w:rPr>
        <w:t>投标人代表参加投标活动过程中必须携带个人有效身份证件。如投标人代表不是法定代表人，须持有授权委托书（按第六章要求格式填写）。</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bookmarkStart w:id="78" w:name="_Toc254970531"/>
      <w:bookmarkStart w:id="79" w:name="_Toc254970672"/>
      <w:bookmarkStart w:id="80" w:name="_5.投标费用"/>
      <w:bookmarkEnd w:id="78"/>
      <w:bookmarkEnd w:id="79"/>
      <w:bookmarkEnd w:id="80"/>
      <w:r w:rsidRPr="00403C97">
        <w:rPr>
          <w:rFonts w:asciiTheme="minorEastAsia" w:eastAsiaTheme="minorEastAsia" w:hAnsiTheme="minorEastAsia" w:hint="eastAsia"/>
          <w:sz w:val="24"/>
        </w:rPr>
        <w:t>5.投标费用</w:t>
      </w:r>
    </w:p>
    <w:p w:rsidR="00BB18BA" w:rsidRPr="00403C97" w:rsidRDefault="002C35C2">
      <w:pPr>
        <w:snapToGrid w:val="0"/>
        <w:ind w:firstLineChars="200" w:firstLine="420"/>
        <w:jc w:val="left"/>
        <w:rPr>
          <w:rFonts w:asciiTheme="minorEastAsia" w:eastAsiaTheme="minorEastAsia" w:hAnsiTheme="minorEastAsia"/>
          <w:szCs w:val="21"/>
        </w:rPr>
      </w:pPr>
      <w:r w:rsidRPr="00403C97">
        <w:rPr>
          <w:rFonts w:asciiTheme="minorEastAsia" w:eastAsiaTheme="minorEastAsia" w:hAnsiTheme="minorEastAsia" w:cs="宋体" w:hint="eastAsia"/>
          <w:szCs w:val="21"/>
        </w:rPr>
        <w:t>投标费用：投标人应承</w:t>
      </w:r>
      <w:proofErr w:type="gramStart"/>
      <w:r w:rsidRPr="00403C97">
        <w:rPr>
          <w:rFonts w:asciiTheme="minorEastAsia" w:eastAsiaTheme="minorEastAsia" w:hAnsiTheme="minorEastAsia" w:cs="宋体" w:hint="eastAsia"/>
          <w:szCs w:val="21"/>
        </w:rPr>
        <w:t>担参与</w:t>
      </w:r>
      <w:proofErr w:type="gramEnd"/>
      <w:r w:rsidRPr="00403C97">
        <w:rPr>
          <w:rFonts w:asciiTheme="minorEastAsia" w:eastAsiaTheme="minorEastAsia" w:hAnsiTheme="minorEastAsia" w:cs="宋体" w:hint="eastAsia"/>
          <w:szCs w:val="21"/>
        </w:rPr>
        <w:t>本次采购活动有关的所有费用，包括但不限于获取招标文件、勘查现场、编制和提交投标文件、参加澄清说明、签订合同等，不论投标结果如何，均应自行承担。</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6.联合体投标</w:t>
      </w:r>
    </w:p>
    <w:p w:rsidR="00BB18BA" w:rsidRPr="00403C97" w:rsidRDefault="002C35C2">
      <w:pPr>
        <w:snapToGrid w:val="0"/>
        <w:ind w:firstLineChars="200" w:firstLine="420"/>
        <w:jc w:val="left"/>
        <w:rPr>
          <w:rFonts w:asciiTheme="minorEastAsia" w:eastAsiaTheme="minorEastAsia" w:hAnsiTheme="minorEastAsia"/>
          <w:szCs w:val="21"/>
        </w:rPr>
      </w:pPr>
      <w:r w:rsidRPr="00403C97">
        <w:rPr>
          <w:rFonts w:asciiTheme="minorEastAsia" w:eastAsiaTheme="minorEastAsia" w:hAnsiTheme="minorEastAsia" w:hint="eastAsia"/>
          <w:szCs w:val="21"/>
        </w:rPr>
        <w:t>6.1本项目是否接受联合体投标，详见“投标人须知前附表”。</w:t>
      </w:r>
    </w:p>
    <w:p w:rsidR="00BB18BA" w:rsidRPr="00403C97" w:rsidRDefault="002C35C2">
      <w:pPr>
        <w:snapToGrid w:val="0"/>
        <w:ind w:firstLineChars="200" w:firstLine="420"/>
        <w:jc w:val="left"/>
        <w:rPr>
          <w:rFonts w:asciiTheme="minorEastAsia" w:eastAsiaTheme="minorEastAsia" w:hAnsiTheme="minorEastAsia"/>
          <w:bCs/>
          <w:szCs w:val="21"/>
        </w:rPr>
      </w:pPr>
      <w:r w:rsidRPr="00403C97">
        <w:rPr>
          <w:rFonts w:asciiTheme="minorEastAsia" w:eastAsiaTheme="minorEastAsia" w:hAnsiTheme="minorEastAsia" w:hint="eastAsia"/>
          <w:bCs/>
          <w:szCs w:val="21"/>
        </w:rPr>
        <w:t>6.2如接受联合体投标，联合体投标要求详见“投标人须知前附表”。</w:t>
      </w:r>
    </w:p>
    <w:p w:rsidR="00BB18BA" w:rsidRPr="00403C97" w:rsidRDefault="002C35C2">
      <w:pPr>
        <w:pStyle w:val="5"/>
        <w:keepNext w:val="0"/>
        <w:keepLines w:val="0"/>
        <w:spacing w:before="0" w:after="0" w:line="240" w:lineRule="auto"/>
        <w:ind w:firstLineChars="202" w:firstLine="424"/>
        <w:rPr>
          <w:rFonts w:asciiTheme="minorEastAsia" w:eastAsiaTheme="minorEastAsia" w:hAnsiTheme="minorEastAsia"/>
          <w:sz w:val="24"/>
        </w:rPr>
      </w:pPr>
      <w:bookmarkStart w:id="81" w:name="_Hlk65857072"/>
      <w:bookmarkEnd w:id="81"/>
      <w:r w:rsidRPr="00403C97">
        <w:rPr>
          <w:rFonts w:asciiTheme="minorEastAsia" w:eastAsiaTheme="minorEastAsia" w:hAnsiTheme="minorEastAsia" w:hint="eastAsia"/>
          <w:b w:val="0"/>
          <w:bCs/>
          <w:sz w:val="21"/>
          <w:szCs w:val="21"/>
        </w:rPr>
        <w:t>6.3根据《政府采购促进中小企业发展管理办法》（财库〔2020〕46号）第九条第二款的规定，接受大中型企业与小</w:t>
      </w:r>
      <w:proofErr w:type="gramStart"/>
      <w:r w:rsidRPr="00403C97">
        <w:rPr>
          <w:rFonts w:asciiTheme="minorEastAsia" w:eastAsiaTheme="minorEastAsia" w:hAnsiTheme="minorEastAsia" w:hint="eastAsia"/>
          <w:b w:val="0"/>
          <w:bCs/>
          <w:sz w:val="21"/>
          <w:szCs w:val="21"/>
        </w:rPr>
        <w:t>微企业</w:t>
      </w:r>
      <w:proofErr w:type="gramEnd"/>
      <w:r w:rsidRPr="00403C97">
        <w:rPr>
          <w:rFonts w:asciiTheme="minorEastAsia" w:eastAsiaTheme="minorEastAsia" w:hAnsiTheme="minorEastAsia" w:hint="eastAsia"/>
          <w:b w:val="0"/>
          <w:bCs/>
          <w:sz w:val="21"/>
          <w:szCs w:val="21"/>
        </w:rPr>
        <w:t>组成联合体或者允许大中型企业向一家或者多家小</w:t>
      </w:r>
      <w:proofErr w:type="gramStart"/>
      <w:r w:rsidRPr="00403C97">
        <w:rPr>
          <w:rFonts w:asciiTheme="minorEastAsia" w:eastAsiaTheme="minorEastAsia" w:hAnsiTheme="minorEastAsia" w:hint="eastAsia"/>
          <w:b w:val="0"/>
          <w:bCs/>
          <w:sz w:val="21"/>
          <w:szCs w:val="21"/>
        </w:rPr>
        <w:t>微企业</w:t>
      </w:r>
      <w:proofErr w:type="gramEnd"/>
      <w:r w:rsidRPr="00403C97">
        <w:rPr>
          <w:rFonts w:asciiTheme="minorEastAsia" w:eastAsiaTheme="minorEastAsia" w:hAnsiTheme="minorEastAsia" w:hint="eastAsia"/>
          <w:b w:val="0"/>
          <w:bCs/>
          <w:sz w:val="21"/>
          <w:szCs w:val="21"/>
        </w:rPr>
        <w:t>分包的采购项目，对于联合协议或者分包意向协议约定小</w:t>
      </w:r>
      <w:proofErr w:type="gramStart"/>
      <w:r w:rsidRPr="00403C97">
        <w:rPr>
          <w:rFonts w:asciiTheme="minorEastAsia" w:eastAsiaTheme="minorEastAsia" w:hAnsiTheme="minorEastAsia" w:hint="eastAsia"/>
          <w:b w:val="0"/>
          <w:bCs/>
          <w:sz w:val="21"/>
          <w:szCs w:val="21"/>
        </w:rPr>
        <w:t>微企业</w:t>
      </w:r>
      <w:proofErr w:type="gramEnd"/>
      <w:r w:rsidRPr="00403C97">
        <w:rPr>
          <w:rFonts w:asciiTheme="minorEastAsia" w:eastAsiaTheme="minorEastAsia" w:hAnsiTheme="minorEastAsia" w:hint="eastAsia"/>
          <w:b w:val="0"/>
          <w:bCs/>
          <w:sz w:val="21"/>
          <w:szCs w:val="21"/>
        </w:rPr>
        <w:t>的合同份额占到合同总金额30%以上的，采购人、采购代理机构应当对联合体或者大中型企业的报价给予2%-3%的扣除，用扣除后的价格参加评审。</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 xml:space="preserve">7.转包与分包             </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7.1本项目不允许转包。</w:t>
      </w:r>
    </w:p>
    <w:p w:rsidR="00BB18BA" w:rsidRPr="00403C97" w:rsidRDefault="002C35C2">
      <w:pPr>
        <w:pStyle w:val="5"/>
        <w:keepNext w:val="0"/>
        <w:keepLines w:val="0"/>
        <w:spacing w:before="0" w:after="0" w:line="240" w:lineRule="auto"/>
        <w:ind w:firstLineChars="150" w:firstLine="315"/>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BB18BA" w:rsidRPr="00403C97" w:rsidRDefault="002C35C2">
      <w:pPr>
        <w:pStyle w:val="5"/>
        <w:keepNext w:val="0"/>
        <w:keepLines w:val="0"/>
        <w:spacing w:before="0" w:after="0" w:line="240" w:lineRule="auto"/>
        <w:ind w:firstLineChars="150" w:firstLine="315"/>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bookmarkStart w:id="82" w:name="_Toc254970673"/>
      <w:bookmarkStart w:id="83" w:name="_Toc254970532"/>
      <w:bookmarkEnd w:id="82"/>
      <w:bookmarkEnd w:id="83"/>
      <w:r w:rsidRPr="00403C97">
        <w:rPr>
          <w:rFonts w:asciiTheme="minorEastAsia" w:eastAsiaTheme="minorEastAsia" w:hAnsiTheme="minorEastAsia" w:hint="eastAsia"/>
          <w:sz w:val="24"/>
        </w:rPr>
        <w:t>8.特别说明</w:t>
      </w:r>
    </w:p>
    <w:p w:rsidR="00BB18BA" w:rsidRPr="00403C97" w:rsidRDefault="00C010F9">
      <w:pPr>
        <w:pStyle w:val="5"/>
        <w:keepNext w:val="0"/>
        <w:keepLines w:val="0"/>
        <w:spacing w:before="0" w:after="0" w:line="240" w:lineRule="auto"/>
        <w:ind w:firstLineChars="200" w:firstLine="562"/>
        <w:rPr>
          <w:rFonts w:asciiTheme="minorEastAsia" w:eastAsiaTheme="minorEastAsia" w:hAnsiTheme="minorEastAsia"/>
          <w:b w:val="0"/>
          <w:sz w:val="21"/>
          <w:szCs w:val="21"/>
        </w:rPr>
      </w:pPr>
      <w:hyperlink w:anchor="_8.1" w:history="1">
        <w:r w:rsidR="002C35C2" w:rsidRPr="00403C97">
          <w:rPr>
            <w:rFonts w:asciiTheme="minorEastAsia" w:eastAsiaTheme="minorEastAsia" w:hAnsiTheme="minorEastAsia" w:hint="eastAsia"/>
            <w:b w:val="0"/>
            <w:sz w:val="21"/>
            <w:szCs w:val="21"/>
          </w:rPr>
          <w:t>8.1</w:t>
        </w:r>
      </w:hyperlink>
      <w:r w:rsidR="002C35C2" w:rsidRPr="00403C97">
        <w:rPr>
          <w:rFonts w:asciiTheme="minorEastAsia" w:eastAsiaTheme="minorEastAsia" w:hAnsiTheme="minorEastAsia" w:hint="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002C35C2" w:rsidRPr="00403C97">
        <w:rPr>
          <w:rFonts w:asciiTheme="minorEastAsia" w:eastAsiaTheme="minorEastAsia" w:hAnsiTheme="minorEastAsia" w:hint="eastAsia"/>
          <w:sz w:val="22"/>
          <w:szCs w:val="22"/>
        </w:rPr>
        <w:t>其他投标无效。</w:t>
      </w:r>
    </w:p>
    <w:p w:rsidR="00BB18BA" w:rsidRPr="00403C97" w:rsidRDefault="002C35C2">
      <w:pPr>
        <w:pStyle w:val="5"/>
        <w:keepNext w:val="0"/>
        <w:keepLines w:val="0"/>
        <w:spacing w:before="0" w:after="0" w:line="240" w:lineRule="auto"/>
        <w:ind w:firstLineChars="200" w:firstLine="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rsidR="00BB18BA" w:rsidRPr="00403C97" w:rsidRDefault="002C35C2">
      <w:pPr>
        <w:pStyle w:val="a8"/>
        <w:snapToGrid w:val="0"/>
        <w:ind w:leftChars="1" w:left="2" w:firstLineChars="200" w:firstLine="420"/>
        <w:rPr>
          <w:rFonts w:asciiTheme="minorEastAsia" w:eastAsiaTheme="minorEastAsia" w:hAnsiTheme="minorEastAsia"/>
          <w:kern w:val="2"/>
          <w:sz w:val="21"/>
        </w:rPr>
      </w:pPr>
      <w:r w:rsidRPr="00403C97">
        <w:rPr>
          <w:rFonts w:asciiTheme="minorEastAsia" w:eastAsiaTheme="minorEastAsia" w:hAnsiTheme="minorEastAsia" w:hint="eastAsia"/>
          <w:kern w:val="2"/>
          <w:sz w:val="21"/>
        </w:rPr>
        <w:t>非单一产品采购项目，多家投标人提供的核心产品品牌相同的，</w:t>
      </w:r>
      <w:r w:rsidRPr="00403C97">
        <w:rPr>
          <w:rFonts w:asciiTheme="minorEastAsia" w:eastAsiaTheme="minorEastAsia" w:hAnsiTheme="minorEastAsia" w:hint="eastAsia"/>
          <w:sz w:val="22"/>
          <w:szCs w:val="22"/>
        </w:rPr>
        <w:t>按前两款规定处理</w:t>
      </w:r>
      <w:r w:rsidRPr="00403C97">
        <w:rPr>
          <w:rFonts w:asciiTheme="minorEastAsia" w:eastAsiaTheme="minorEastAsia" w:hAnsiTheme="minorEastAsia" w:hint="eastAsia"/>
          <w:kern w:val="2"/>
          <w:sz w:val="21"/>
        </w:rPr>
        <w:t>。</w:t>
      </w:r>
    </w:p>
    <w:p w:rsidR="00BB18BA" w:rsidRPr="00403C97" w:rsidRDefault="002C35C2" w:rsidP="00164E75">
      <w:pPr>
        <w:pStyle w:val="5"/>
        <w:keepNext w:val="0"/>
        <w:keepLines w:val="0"/>
        <w:spacing w:before="0" w:after="0" w:line="240" w:lineRule="auto"/>
        <w:ind w:firstLineChars="175" w:firstLine="368"/>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rsidR="00BB18BA" w:rsidRPr="00403C97" w:rsidRDefault="002C35C2" w:rsidP="00164E75">
      <w:pPr>
        <w:pStyle w:val="5"/>
        <w:keepNext w:val="0"/>
        <w:keepLines w:val="0"/>
        <w:spacing w:before="0" w:after="0" w:line="240" w:lineRule="auto"/>
        <w:ind w:firstLineChars="175" w:firstLine="368"/>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 8.3投标人应仔细阅读招标文件的所有内容，按照招标文件的要求提交投标文件，并对所提供的全部资料的真实性承担法律责任。</w:t>
      </w:r>
    </w:p>
    <w:p w:rsidR="00BB18BA" w:rsidRPr="00403C97" w:rsidRDefault="002C35C2" w:rsidP="00164E75">
      <w:pPr>
        <w:pStyle w:val="5"/>
        <w:keepNext w:val="0"/>
        <w:keepLines w:val="0"/>
        <w:spacing w:before="0" w:after="0" w:line="240" w:lineRule="auto"/>
        <w:ind w:firstLineChars="175" w:firstLine="368"/>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r w:rsidRPr="00403C97">
        <w:rPr>
          <w:rFonts w:asciiTheme="minorEastAsia" w:eastAsiaTheme="minorEastAsia" w:hAnsiTheme="minorEastAsia"/>
          <w:sz w:val="24"/>
        </w:rPr>
        <w:t>9.</w:t>
      </w:r>
      <w:r w:rsidRPr="00403C97">
        <w:rPr>
          <w:rFonts w:asciiTheme="minorEastAsia" w:eastAsiaTheme="minorEastAsia" w:hAnsiTheme="minorEastAsia" w:hint="eastAsia"/>
          <w:sz w:val="24"/>
        </w:rPr>
        <w:t>回避与串通投标</w:t>
      </w:r>
    </w:p>
    <w:p w:rsidR="00BB18BA" w:rsidRPr="00403C97" w:rsidRDefault="002C35C2" w:rsidP="00164E75">
      <w:pPr>
        <w:pStyle w:val="5"/>
        <w:keepNext w:val="0"/>
        <w:keepLines w:val="0"/>
        <w:spacing w:before="0" w:after="0" w:line="240" w:lineRule="auto"/>
        <w:ind w:firstLineChars="175" w:firstLine="368"/>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9</w:t>
      </w:r>
      <w:r w:rsidRPr="00403C97">
        <w:rPr>
          <w:rFonts w:asciiTheme="minorEastAsia" w:eastAsiaTheme="minorEastAsia" w:hAnsiTheme="minorEastAsia"/>
          <w:b w:val="0"/>
          <w:sz w:val="21"/>
          <w:szCs w:val="21"/>
        </w:rPr>
        <w:t>.1在政府采购活动中，采购人员及相关人员与</w:t>
      </w:r>
      <w:r w:rsidRPr="00403C97">
        <w:rPr>
          <w:rFonts w:asciiTheme="minorEastAsia" w:eastAsiaTheme="minorEastAsia" w:hAnsiTheme="minorEastAsia" w:hint="eastAsia"/>
          <w:b w:val="0"/>
          <w:sz w:val="21"/>
          <w:szCs w:val="21"/>
        </w:rPr>
        <w:t>供应商</w:t>
      </w:r>
      <w:r w:rsidRPr="00403C97">
        <w:rPr>
          <w:rFonts w:asciiTheme="minorEastAsia" w:eastAsiaTheme="minorEastAsia" w:hAnsiTheme="minorEastAsia"/>
          <w:b w:val="0"/>
          <w:sz w:val="21"/>
          <w:szCs w:val="21"/>
        </w:rPr>
        <w:t>有下列利害关系之一的，应当回避：</w:t>
      </w:r>
    </w:p>
    <w:p w:rsidR="00BB18BA" w:rsidRPr="00403C97" w:rsidRDefault="002C35C2">
      <w:pPr>
        <w:pStyle w:val="a8"/>
        <w:snapToGrid w:val="0"/>
        <w:ind w:leftChars="1" w:left="2" w:firstLineChars="200" w:firstLine="420"/>
        <w:rPr>
          <w:rFonts w:asciiTheme="minorEastAsia" w:eastAsiaTheme="minorEastAsia" w:hAnsiTheme="minorEastAsia"/>
          <w:kern w:val="2"/>
          <w:sz w:val="21"/>
        </w:rPr>
      </w:pPr>
      <w:r w:rsidRPr="00403C97">
        <w:rPr>
          <w:rFonts w:asciiTheme="minorEastAsia" w:eastAsiaTheme="minorEastAsia" w:hAnsiTheme="minorEastAsia"/>
          <w:kern w:val="2"/>
          <w:sz w:val="21"/>
        </w:rPr>
        <w:t>（</w:t>
      </w:r>
      <w:r w:rsidRPr="00403C97">
        <w:rPr>
          <w:rFonts w:asciiTheme="minorEastAsia" w:eastAsiaTheme="minorEastAsia" w:hAnsiTheme="minorEastAsia" w:hint="eastAsia"/>
          <w:kern w:val="2"/>
          <w:sz w:val="21"/>
        </w:rPr>
        <w:t>1</w:t>
      </w:r>
      <w:r w:rsidRPr="00403C97">
        <w:rPr>
          <w:rFonts w:asciiTheme="minorEastAsia" w:eastAsiaTheme="minorEastAsia" w:hAnsiTheme="minorEastAsia"/>
          <w:kern w:val="2"/>
          <w:sz w:val="21"/>
        </w:rPr>
        <w:t>）参加采购活动前3年内与</w:t>
      </w:r>
      <w:r w:rsidRPr="00403C97">
        <w:rPr>
          <w:rFonts w:asciiTheme="minorEastAsia" w:eastAsiaTheme="minorEastAsia" w:hAnsiTheme="minorEastAsia" w:hint="eastAsia"/>
          <w:kern w:val="2"/>
          <w:sz w:val="21"/>
        </w:rPr>
        <w:t>供应</w:t>
      </w:r>
      <w:proofErr w:type="gramStart"/>
      <w:r w:rsidRPr="00403C97">
        <w:rPr>
          <w:rFonts w:asciiTheme="minorEastAsia" w:eastAsiaTheme="minorEastAsia" w:hAnsiTheme="minorEastAsia" w:hint="eastAsia"/>
          <w:kern w:val="2"/>
          <w:sz w:val="21"/>
        </w:rPr>
        <w:t>商</w:t>
      </w:r>
      <w:r w:rsidRPr="00403C97">
        <w:rPr>
          <w:rFonts w:asciiTheme="minorEastAsia" w:eastAsiaTheme="minorEastAsia" w:hAnsiTheme="minorEastAsia"/>
          <w:kern w:val="2"/>
          <w:sz w:val="21"/>
        </w:rPr>
        <w:t>存在</w:t>
      </w:r>
      <w:proofErr w:type="gramEnd"/>
      <w:r w:rsidRPr="00403C97">
        <w:rPr>
          <w:rFonts w:asciiTheme="minorEastAsia" w:eastAsiaTheme="minorEastAsia" w:hAnsiTheme="minorEastAsia"/>
          <w:kern w:val="2"/>
          <w:sz w:val="21"/>
        </w:rPr>
        <w:t>劳动关系；</w:t>
      </w:r>
    </w:p>
    <w:p w:rsidR="00BB18BA" w:rsidRPr="00403C97" w:rsidRDefault="002C35C2">
      <w:pPr>
        <w:pStyle w:val="a8"/>
        <w:snapToGrid w:val="0"/>
        <w:ind w:leftChars="1" w:left="2" w:firstLineChars="200" w:firstLine="420"/>
        <w:rPr>
          <w:rFonts w:asciiTheme="minorEastAsia" w:eastAsiaTheme="minorEastAsia" w:hAnsiTheme="minorEastAsia"/>
          <w:kern w:val="2"/>
          <w:sz w:val="21"/>
        </w:rPr>
      </w:pPr>
      <w:r w:rsidRPr="00403C97">
        <w:rPr>
          <w:rFonts w:asciiTheme="minorEastAsia" w:eastAsiaTheme="minorEastAsia" w:hAnsiTheme="minorEastAsia"/>
          <w:kern w:val="2"/>
          <w:sz w:val="21"/>
        </w:rPr>
        <w:t>（</w:t>
      </w:r>
      <w:r w:rsidRPr="00403C97">
        <w:rPr>
          <w:rFonts w:asciiTheme="minorEastAsia" w:eastAsiaTheme="minorEastAsia" w:hAnsiTheme="minorEastAsia" w:hint="eastAsia"/>
          <w:kern w:val="2"/>
          <w:sz w:val="21"/>
        </w:rPr>
        <w:t>2</w:t>
      </w:r>
      <w:r w:rsidRPr="00403C97">
        <w:rPr>
          <w:rFonts w:asciiTheme="minorEastAsia" w:eastAsiaTheme="minorEastAsia" w:hAnsiTheme="minorEastAsia"/>
          <w:kern w:val="2"/>
          <w:sz w:val="21"/>
        </w:rPr>
        <w:t>）参加采购活动前3年内担任</w:t>
      </w:r>
      <w:r w:rsidRPr="00403C97">
        <w:rPr>
          <w:rFonts w:asciiTheme="minorEastAsia" w:eastAsiaTheme="minorEastAsia" w:hAnsiTheme="minorEastAsia" w:hint="eastAsia"/>
          <w:kern w:val="2"/>
          <w:sz w:val="21"/>
        </w:rPr>
        <w:t>供应商</w:t>
      </w:r>
      <w:r w:rsidRPr="00403C97">
        <w:rPr>
          <w:rFonts w:asciiTheme="minorEastAsia" w:eastAsiaTheme="minorEastAsia" w:hAnsiTheme="minorEastAsia"/>
          <w:kern w:val="2"/>
          <w:sz w:val="21"/>
        </w:rPr>
        <w:t>的董事、监事；</w:t>
      </w:r>
    </w:p>
    <w:p w:rsidR="00BB18BA" w:rsidRPr="00403C97" w:rsidRDefault="002C35C2">
      <w:pPr>
        <w:pStyle w:val="a8"/>
        <w:snapToGrid w:val="0"/>
        <w:ind w:leftChars="1" w:left="2" w:firstLineChars="200" w:firstLine="420"/>
        <w:rPr>
          <w:rFonts w:asciiTheme="minorEastAsia" w:eastAsiaTheme="minorEastAsia" w:hAnsiTheme="minorEastAsia"/>
          <w:kern w:val="2"/>
          <w:sz w:val="21"/>
        </w:rPr>
      </w:pPr>
      <w:r w:rsidRPr="00403C97">
        <w:rPr>
          <w:rFonts w:asciiTheme="minorEastAsia" w:eastAsiaTheme="minorEastAsia" w:hAnsiTheme="minorEastAsia"/>
          <w:kern w:val="2"/>
          <w:sz w:val="21"/>
        </w:rPr>
        <w:t>（</w:t>
      </w:r>
      <w:r w:rsidRPr="00403C97">
        <w:rPr>
          <w:rFonts w:asciiTheme="minorEastAsia" w:eastAsiaTheme="minorEastAsia" w:hAnsiTheme="minorEastAsia" w:hint="eastAsia"/>
          <w:kern w:val="2"/>
          <w:sz w:val="21"/>
        </w:rPr>
        <w:t>3</w:t>
      </w:r>
      <w:r w:rsidRPr="00403C97">
        <w:rPr>
          <w:rFonts w:asciiTheme="minorEastAsia" w:eastAsiaTheme="minorEastAsia" w:hAnsiTheme="minorEastAsia"/>
          <w:kern w:val="2"/>
          <w:sz w:val="21"/>
        </w:rPr>
        <w:t>）参加采购活动前3年内是</w:t>
      </w:r>
      <w:r w:rsidRPr="00403C97">
        <w:rPr>
          <w:rFonts w:asciiTheme="minorEastAsia" w:eastAsiaTheme="minorEastAsia" w:hAnsiTheme="minorEastAsia" w:hint="eastAsia"/>
          <w:kern w:val="2"/>
          <w:sz w:val="21"/>
        </w:rPr>
        <w:t>供应商</w:t>
      </w:r>
      <w:r w:rsidRPr="00403C97">
        <w:rPr>
          <w:rFonts w:asciiTheme="minorEastAsia" w:eastAsiaTheme="minorEastAsia" w:hAnsiTheme="minorEastAsia"/>
          <w:kern w:val="2"/>
          <w:sz w:val="21"/>
        </w:rPr>
        <w:t>的控股股东或者实际控制人；</w:t>
      </w:r>
    </w:p>
    <w:p w:rsidR="00BB18BA" w:rsidRPr="00403C97" w:rsidRDefault="002C35C2">
      <w:pPr>
        <w:pStyle w:val="a8"/>
        <w:snapToGrid w:val="0"/>
        <w:ind w:leftChars="1" w:left="2" w:firstLineChars="200" w:firstLine="420"/>
        <w:rPr>
          <w:rFonts w:asciiTheme="minorEastAsia" w:eastAsiaTheme="minorEastAsia" w:hAnsiTheme="minorEastAsia"/>
          <w:kern w:val="2"/>
          <w:sz w:val="21"/>
        </w:rPr>
      </w:pPr>
      <w:r w:rsidRPr="00403C97">
        <w:rPr>
          <w:rFonts w:asciiTheme="minorEastAsia" w:eastAsiaTheme="minorEastAsia" w:hAnsiTheme="minorEastAsia"/>
          <w:kern w:val="2"/>
          <w:sz w:val="21"/>
        </w:rPr>
        <w:t>（</w:t>
      </w:r>
      <w:r w:rsidRPr="00403C97">
        <w:rPr>
          <w:rFonts w:asciiTheme="minorEastAsia" w:eastAsiaTheme="minorEastAsia" w:hAnsiTheme="minorEastAsia" w:hint="eastAsia"/>
          <w:kern w:val="2"/>
          <w:sz w:val="21"/>
        </w:rPr>
        <w:t>4</w:t>
      </w:r>
      <w:r w:rsidRPr="00403C97">
        <w:rPr>
          <w:rFonts w:asciiTheme="minorEastAsia" w:eastAsiaTheme="minorEastAsia" w:hAnsiTheme="minorEastAsia"/>
          <w:kern w:val="2"/>
          <w:sz w:val="21"/>
        </w:rPr>
        <w:t>）与</w:t>
      </w:r>
      <w:r w:rsidRPr="00403C97">
        <w:rPr>
          <w:rFonts w:asciiTheme="minorEastAsia" w:eastAsiaTheme="minorEastAsia" w:hAnsiTheme="minorEastAsia" w:hint="eastAsia"/>
          <w:kern w:val="2"/>
          <w:sz w:val="21"/>
        </w:rPr>
        <w:t>供应商</w:t>
      </w:r>
      <w:r w:rsidRPr="00403C97">
        <w:rPr>
          <w:rFonts w:asciiTheme="minorEastAsia" w:eastAsiaTheme="minorEastAsia" w:hAnsiTheme="minorEastAsia"/>
          <w:kern w:val="2"/>
          <w:sz w:val="21"/>
        </w:rPr>
        <w:t>的法定代表人或者负责人有夫妻、直系血亲、三代以内旁系血亲或者近姻亲关系；</w:t>
      </w:r>
    </w:p>
    <w:p w:rsidR="00BB18BA" w:rsidRPr="00403C97" w:rsidRDefault="002C35C2">
      <w:pPr>
        <w:pStyle w:val="a8"/>
        <w:snapToGrid w:val="0"/>
        <w:ind w:leftChars="1" w:left="2" w:firstLineChars="200" w:firstLine="420"/>
        <w:rPr>
          <w:rFonts w:asciiTheme="minorEastAsia" w:eastAsiaTheme="minorEastAsia" w:hAnsiTheme="minorEastAsia"/>
          <w:kern w:val="2"/>
          <w:sz w:val="21"/>
        </w:rPr>
      </w:pPr>
      <w:r w:rsidRPr="00403C97">
        <w:rPr>
          <w:rFonts w:asciiTheme="minorEastAsia" w:eastAsiaTheme="minorEastAsia" w:hAnsiTheme="minorEastAsia"/>
          <w:kern w:val="2"/>
          <w:sz w:val="21"/>
        </w:rPr>
        <w:t>（</w:t>
      </w:r>
      <w:r w:rsidRPr="00403C97">
        <w:rPr>
          <w:rFonts w:asciiTheme="minorEastAsia" w:eastAsiaTheme="minorEastAsia" w:hAnsiTheme="minorEastAsia" w:hint="eastAsia"/>
          <w:kern w:val="2"/>
          <w:sz w:val="21"/>
        </w:rPr>
        <w:t>5</w:t>
      </w:r>
      <w:r w:rsidRPr="00403C97">
        <w:rPr>
          <w:rFonts w:asciiTheme="minorEastAsia" w:eastAsiaTheme="minorEastAsia" w:hAnsiTheme="minorEastAsia"/>
          <w:kern w:val="2"/>
          <w:sz w:val="21"/>
        </w:rPr>
        <w:t>）与</w:t>
      </w:r>
      <w:r w:rsidRPr="00403C97">
        <w:rPr>
          <w:rFonts w:asciiTheme="minorEastAsia" w:eastAsiaTheme="minorEastAsia" w:hAnsiTheme="minorEastAsia" w:hint="eastAsia"/>
          <w:kern w:val="2"/>
          <w:sz w:val="21"/>
        </w:rPr>
        <w:t>供应商</w:t>
      </w:r>
      <w:r w:rsidRPr="00403C97">
        <w:rPr>
          <w:rFonts w:asciiTheme="minorEastAsia" w:eastAsiaTheme="minorEastAsia" w:hAnsiTheme="minorEastAsia"/>
          <w:kern w:val="2"/>
          <w:sz w:val="21"/>
        </w:rPr>
        <w:t>有其他可能影响政府采购活动公平、公正进行的关系。</w:t>
      </w:r>
    </w:p>
    <w:p w:rsidR="00BB18BA" w:rsidRPr="00403C97" w:rsidRDefault="002C35C2">
      <w:pPr>
        <w:pStyle w:val="a8"/>
        <w:snapToGrid w:val="0"/>
        <w:ind w:leftChars="1" w:left="2" w:firstLineChars="200" w:firstLine="420"/>
        <w:rPr>
          <w:rFonts w:asciiTheme="minorEastAsia" w:eastAsiaTheme="minorEastAsia" w:hAnsiTheme="minorEastAsia"/>
          <w:kern w:val="2"/>
          <w:sz w:val="21"/>
        </w:rPr>
      </w:pPr>
      <w:r w:rsidRPr="00403C97">
        <w:rPr>
          <w:rFonts w:asciiTheme="minorEastAsia" w:eastAsiaTheme="minorEastAsia" w:hAnsiTheme="minorEastAsia" w:hint="eastAsia"/>
          <w:kern w:val="2"/>
          <w:sz w:val="21"/>
        </w:rPr>
        <w:t>供应商</w:t>
      </w:r>
      <w:r w:rsidRPr="00403C97">
        <w:rPr>
          <w:rFonts w:asciiTheme="minorEastAsia" w:eastAsiaTheme="minorEastAsia" w:hAnsiTheme="minorEastAsia"/>
          <w:kern w:val="2"/>
          <w:sz w:val="21"/>
        </w:rPr>
        <w:t>认为采购人员及相关人员与其</w:t>
      </w:r>
      <w:proofErr w:type="gramStart"/>
      <w:r w:rsidRPr="00403C97">
        <w:rPr>
          <w:rFonts w:asciiTheme="minorEastAsia" w:eastAsiaTheme="minorEastAsia" w:hAnsiTheme="minorEastAsia"/>
          <w:kern w:val="2"/>
          <w:sz w:val="21"/>
        </w:rPr>
        <w:t>他</w:t>
      </w:r>
      <w:r w:rsidRPr="00403C97">
        <w:rPr>
          <w:rFonts w:asciiTheme="minorEastAsia" w:eastAsiaTheme="minorEastAsia" w:hAnsiTheme="minorEastAsia" w:hint="eastAsia"/>
          <w:kern w:val="2"/>
          <w:sz w:val="21"/>
        </w:rPr>
        <w:t>供应</w:t>
      </w:r>
      <w:proofErr w:type="gramEnd"/>
      <w:r w:rsidRPr="00403C97">
        <w:rPr>
          <w:rFonts w:asciiTheme="minorEastAsia" w:eastAsiaTheme="minorEastAsia" w:hAnsiTheme="minorEastAsia" w:hint="eastAsia"/>
          <w:kern w:val="2"/>
          <w:sz w:val="21"/>
        </w:rPr>
        <w:t>商</w:t>
      </w:r>
      <w:r w:rsidRPr="00403C97">
        <w:rPr>
          <w:rFonts w:asciiTheme="minorEastAsia" w:eastAsiaTheme="minorEastAsia" w:hAnsiTheme="minorEastAsia"/>
          <w:kern w:val="2"/>
          <w:sz w:val="21"/>
        </w:rPr>
        <w:t>有利害关系的，可以向采购人或者采购代理机构书面提出回避申请，并说明理由。采购人或者采购代理机构应当及时询问被申请回避人员，有利害关系的被申请回避人员应当回避。</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1"/>
          <w:szCs w:val="21"/>
        </w:rPr>
      </w:pPr>
      <w:r w:rsidRPr="00403C97">
        <w:rPr>
          <w:rFonts w:asciiTheme="minorEastAsia" w:eastAsiaTheme="minorEastAsia" w:hAnsiTheme="minorEastAsia"/>
          <w:sz w:val="21"/>
          <w:szCs w:val="21"/>
        </w:rPr>
        <w:t>9.2</w:t>
      </w:r>
      <w:r w:rsidRPr="00403C97">
        <w:rPr>
          <w:rFonts w:asciiTheme="minorEastAsia" w:eastAsiaTheme="minorEastAsia" w:hAnsiTheme="minorEastAsia" w:hint="eastAsia"/>
          <w:sz w:val="21"/>
          <w:szCs w:val="21"/>
        </w:rPr>
        <w:t>有下列情形之一的视为投标人相互串通投标，投标文件将被视为无效：</w:t>
      </w:r>
    </w:p>
    <w:p w:rsidR="00BB18BA" w:rsidRPr="00403C97" w:rsidRDefault="002C35C2">
      <w:pPr>
        <w:pStyle w:val="a8"/>
        <w:snapToGrid w:val="0"/>
        <w:ind w:leftChars="1" w:left="2" w:firstLineChars="200" w:firstLine="422"/>
        <w:rPr>
          <w:rFonts w:asciiTheme="minorEastAsia" w:eastAsiaTheme="minorEastAsia" w:hAnsiTheme="minorEastAsia"/>
          <w:b/>
          <w:kern w:val="2"/>
          <w:sz w:val="21"/>
        </w:rPr>
      </w:pPr>
      <w:r w:rsidRPr="00403C97">
        <w:rPr>
          <w:rFonts w:asciiTheme="minorEastAsia" w:eastAsiaTheme="minorEastAsia" w:hAnsiTheme="minorEastAsia" w:hint="eastAsia"/>
          <w:b/>
          <w:kern w:val="2"/>
          <w:sz w:val="21"/>
        </w:rPr>
        <w:t xml:space="preserve">（1）不同投标人的投标文件由同一单位或者个人编制； </w:t>
      </w:r>
    </w:p>
    <w:p w:rsidR="00BB18BA" w:rsidRPr="00403C97" w:rsidRDefault="002C35C2">
      <w:pPr>
        <w:pStyle w:val="a8"/>
        <w:snapToGrid w:val="0"/>
        <w:ind w:leftChars="1" w:left="2" w:firstLineChars="200" w:firstLine="422"/>
        <w:rPr>
          <w:rFonts w:asciiTheme="minorEastAsia" w:eastAsiaTheme="minorEastAsia" w:hAnsiTheme="minorEastAsia"/>
          <w:b/>
          <w:kern w:val="2"/>
          <w:sz w:val="21"/>
        </w:rPr>
      </w:pPr>
      <w:r w:rsidRPr="00403C97">
        <w:rPr>
          <w:rFonts w:asciiTheme="minorEastAsia" w:eastAsiaTheme="minorEastAsia" w:hAnsiTheme="minorEastAsia" w:hint="eastAsia"/>
          <w:b/>
          <w:kern w:val="2"/>
          <w:sz w:val="21"/>
        </w:rPr>
        <w:lastRenderedPageBreak/>
        <w:t>（2）不同投标人委托同一单位或者个人办理投标事宜；</w:t>
      </w:r>
    </w:p>
    <w:p w:rsidR="00BB18BA" w:rsidRPr="00403C97" w:rsidRDefault="002C35C2">
      <w:pPr>
        <w:pStyle w:val="a8"/>
        <w:snapToGrid w:val="0"/>
        <w:ind w:leftChars="1" w:left="2" w:firstLineChars="200" w:firstLine="422"/>
        <w:rPr>
          <w:rFonts w:asciiTheme="minorEastAsia" w:eastAsiaTheme="minorEastAsia" w:hAnsiTheme="minorEastAsia"/>
          <w:b/>
          <w:kern w:val="2"/>
          <w:sz w:val="21"/>
        </w:rPr>
      </w:pPr>
      <w:r w:rsidRPr="00403C97">
        <w:rPr>
          <w:rFonts w:asciiTheme="minorEastAsia" w:eastAsiaTheme="minorEastAsia" w:hAnsiTheme="minorEastAsia" w:hint="eastAsia"/>
          <w:b/>
          <w:kern w:val="2"/>
          <w:sz w:val="21"/>
        </w:rPr>
        <w:t>（3）不同的投标人的投标文件载明的项目管理员为同一个人；</w:t>
      </w:r>
    </w:p>
    <w:p w:rsidR="00BB18BA" w:rsidRPr="00403C97" w:rsidRDefault="002C35C2">
      <w:pPr>
        <w:pStyle w:val="a8"/>
        <w:snapToGrid w:val="0"/>
        <w:ind w:leftChars="1" w:left="2" w:firstLineChars="200" w:firstLine="422"/>
        <w:rPr>
          <w:rFonts w:asciiTheme="minorEastAsia" w:eastAsiaTheme="minorEastAsia" w:hAnsiTheme="minorEastAsia"/>
          <w:b/>
          <w:kern w:val="2"/>
          <w:sz w:val="21"/>
        </w:rPr>
      </w:pPr>
      <w:r w:rsidRPr="00403C97">
        <w:rPr>
          <w:rFonts w:asciiTheme="minorEastAsia" w:eastAsiaTheme="minorEastAsia" w:hAnsiTheme="minorEastAsia" w:hint="eastAsia"/>
          <w:b/>
          <w:kern w:val="2"/>
          <w:sz w:val="21"/>
        </w:rPr>
        <w:t>（4）不同投标人的投标文件异常一致或者投标报价呈规律性差异；</w:t>
      </w:r>
    </w:p>
    <w:p w:rsidR="00BB18BA" w:rsidRPr="00403C97" w:rsidRDefault="002C35C2">
      <w:pPr>
        <w:pStyle w:val="a8"/>
        <w:snapToGrid w:val="0"/>
        <w:ind w:leftChars="1" w:left="2" w:firstLineChars="200" w:firstLine="422"/>
        <w:rPr>
          <w:rFonts w:asciiTheme="minorEastAsia" w:eastAsiaTheme="minorEastAsia" w:hAnsiTheme="minorEastAsia"/>
          <w:b/>
          <w:kern w:val="2"/>
          <w:sz w:val="21"/>
        </w:rPr>
      </w:pPr>
      <w:r w:rsidRPr="00403C97">
        <w:rPr>
          <w:rFonts w:asciiTheme="minorEastAsia" w:eastAsiaTheme="minorEastAsia" w:hAnsiTheme="minorEastAsia" w:hint="eastAsia"/>
          <w:b/>
          <w:kern w:val="2"/>
          <w:sz w:val="21"/>
        </w:rPr>
        <w:t>（5）不同投标人的投标文件相互混装；</w:t>
      </w:r>
    </w:p>
    <w:p w:rsidR="00BB18BA" w:rsidRPr="00403C97" w:rsidRDefault="002C35C2">
      <w:pPr>
        <w:pStyle w:val="a8"/>
        <w:snapToGrid w:val="0"/>
        <w:ind w:leftChars="1" w:left="2" w:firstLineChars="200" w:firstLine="422"/>
        <w:rPr>
          <w:rFonts w:asciiTheme="minorEastAsia" w:eastAsiaTheme="minorEastAsia" w:hAnsiTheme="minorEastAsia"/>
          <w:b/>
          <w:kern w:val="2"/>
          <w:sz w:val="21"/>
        </w:rPr>
      </w:pPr>
      <w:r w:rsidRPr="00403C97">
        <w:rPr>
          <w:rFonts w:asciiTheme="minorEastAsia" w:eastAsiaTheme="minorEastAsia" w:hAnsiTheme="minorEastAsia" w:hint="eastAsia"/>
          <w:b/>
          <w:kern w:val="2"/>
          <w:sz w:val="21"/>
        </w:rPr>
        <w:t>（6）不同投标人的投标保证金从同一单位或者个人账户转出。</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b w:val="0"/>
          <w:sz w:val="21"/>
          <w:szCs w:val="21"/>
        </w:rPr>
        <w:t>9.3</w:t>
      </w:r>
      <w:r w:rsidRPr="00403C97">
        <w:rPr>
          <w:rFonts w:asciiTheme="minorEastAsia" w:eastAsiaTheme="minorEastAsia" w:hAnsiTheme="minorEastAsia" w:hint="eastAsia"/>
          <w:b w:val="0"/>
          <w:sz w:val="21"/>
          <w:szCs w:val="21"/>
        </w:rPr>
        <w:t>供应商有下列情形之一的，属于恶意串通行为，将报同级监督管理部门：</w:t>
      </w:r>
    </w:p>
    <w:p w:rsidR="00BB18BA" w:rsidRPr="00403C97" w:rsidRDefault="002C35C2">
      <w:pPr>
        <w:pStyle w:val="a8"/>
        <w:snapToGrid w:val="0"/>
        <w:ind w:leftChars="1" w:left="2" w:firstLineChars="200" w:firstLine="420"/>
        <w:rPr>
          <w:rFonts w:asciiTheme="minorEastAsia" w:eastAsiaTheme="minorEastAsia" w:hAnsiTheme="minorEastAsia"/>
          <w:kern w:val="2"/>
          <w:sz w:val="21"/>
        </w:rPr>
      </w:pPr>
      <w:r w:rsidRPr="00403C97">
        <w:rPr>
          <w:rFonts w:asciiTheme="minorEastAsia" w:eastAsiaTheme="minorEastAsia" w:hAnsiTheme="minorEastAsia" w:hint="eastAsia"/>
          <w:kern w:val="2"/>
          <w:sz w:val="21"/>
        </w:rPr>
        <w:t>（1）供应商直接或者间接从采购人或者采购代理机构处获得其他供应商的相关信息并修改其投标文件或者响应文件；</w:t>
      </w:r>
    </w:p>
    <w:p w:rsidR="00BB18BA" w:rsidRPr="00403C97" w:rsidRDefault="002C35C2">
      <w:pPr>
        <w:pStyle w:val="a8"/>
        <w:snapToGrid w:val="0"/>
        <w:ind w:leftChars="1" w:left="2" w:firstLineChars="200" w:firstLine="420"/>
        <w:rPr>
          <w:rFonts w:asciiTheme="minorEastAsia" w:eastAsiaTheme="minorEastAsia" w:hAnsiTheme="minorEastAsia"/>
          <w:kern w:val="2"/>
          <w:sz w:val="21"/>
        </w:rPr>
      </w:pPr>
      <w:r w:rsidRPr="00403C97">
        <w:rPr>
          <w:rFonts w:asciiTheme="minorEastAsia" w:eastAsiaTheme="minorEastAsia" w:hAnsiTheme="minorEastAsia" w:hint="eastAsia"/>
          <w:kern w:val="2"/>
          <w:sz w:val="21"/>
        </w:rPr>
        <w:t>（2）供应</w:t>
      </w:r>
      <w:proofErr w:type="gramStart"/>
      <w:r w:rsidRPr="00403C97">
        <w:rPr>
          <w:rFonts w:asciiTheme="minorEastAsia" w:eastAsiaTheme="minorEastAsia" w:hAnsiTheme="minorEastAsia" w:hint="eastAsia"/>
          <w:kern w:val="2"/>
          <w:sz w:val="21"/>
        </w:rPr>
        <w:t>商按照</w:t>
      </w:r>
      <w:proofErr w:type="gramEnd"/>
      <w:r w:rsidRPr="00403C97">
        <w:rPr>
          <w:rFonts w:asciiTheme="minorEastAsia" w:eastAsiaTheme="minorEastAsia" w:hAnsiTheme="minorEastAsia" w:hint="eastAsia"/>
          <w:kern w:val="2"/>
          <w:sz w:val="21"/>
        </w:rPr>
        <w:t>采购人或者采购代理机构的授意撤换、修改投标文件或者响应文件；</w:t>
      </w:r>
    </w:p>
    <w:p w:rsidR="00BB18BA" w:rsidRPr="00403C97" w:rsidRDefault="002C35C2">
      <w:pPr>
        <w:pStyle w:val="a8"/>
        <w:snapToGrid w:val="0"/>
        <w:ind w:leftChars="1" w:left="2" w:firstLineChars="200" w:firstLine="420"/>
        <w:rPr>
          <w:rFonts w:asciiTheme="minorEastAsia" w:eastAsiaTheme="minorEastAsia" w:hAnsiTheme="minorEastAsia"/>
          <w:kern w:val="2"/>
          <w:sz w:val="21"/>
        </w:rPr>
      </w:pPr>
      <w:r w:rsidRPr="00403C97">
        <w:rPr>
          <w:rFonts w:asciiTheme="minorEastAsia" w:eastAsiaTheme="minorEastAsia" w:hAnsiTheme="minorEastAsia" w:hint="eastAsia"/>
          <w:kern w:val="2"/>
          <w:sz w:val="21"/>
        </w:rPr>
        <w:t>（3）供应商之间协商报价、技术方案等投标文件或者响应文件的实质性内容；</w:t>
      </w:r>
    </w:p>
    <w:p w:rsidR="00BB18BA" w:rsidRPr="00403C97" w:rsidRDefault="002C35C2">
      <w:pPr>
        <w:pStyle w:val="a8"/>
        <w:snapToGrid w:val="0"/>
        <w:ind w:leftChars="1" w:left="2" w:firstLineChars="200" w:firstLine="420"/>
        <w:rPr>
          <w:rFonts w:asciiTheme="minorEastAsia" w:eastAsiaTheme="minorEastAsia" w:hAnsiTheme="minorEastAsia"/>
          <w:kern w:val="2"/>
          <w:sz w:val="21"/>
        </w:rPr>
      </w:pPr>
      <w:r w:rsidRPr="00403C97">
        <w:rPr>
          <w:rFonts w:asciiTheme="minorEastAsia" w:eastAsiaTheme="minorEastAsia" w:hAnsiTheme="minorEastAsia" w:hint="eastAsia"/>
          <w:kern w:val="2"/>
          <w:sz w:val="21"/>
        </w:rPr>
        <w:t>（4）属于同一集团、协会、商会等组织成员的供应</w:t>
      </w:r>
      <w:proofErr w:type="gramStart"/>
      <w:r w:rsidRPr="00403C97">
        <w:rPr>
          <w:rFonts w:asciiTheme="minorEastAsia" w:eastAsiaTheme="minorEastAsia" w:hAnsiTheme="minorEastAsia" w:hint="eastAsia"/>
          <w:kern w:val="2"/>
          <w:sz w:val="21"/>
        </w:rPr>
        <w:t>商按照</w:t>
      </w:r>
      <w:proofErr w:type="gramEnd"/>
      <w:r w:rsidRPr="00403C97">
        <w:rPr>
          <w:rFonts w:asciiTheme="minorEastAsia" w:eastAsiaTheme="minorEastAsia" w:hAnsiTheme="minorEastAsia" w:hint="eastAsia"/>
          <w:kern w:val="2"/>
          <w:sz w:val="21"/>
        </w:rPr>
        <w:t>该组织要求协同参加政府采购活动；</w:t>
      </w:r>
    </w:p>
    <w:p w:rsidR="00BB18BA" w:rsidRPr="00403C97" w:rsidRDefault="002C35C2">
      <w:pPr>
        <w:pStyle w:val="a8"/>
        <w:snapToGrid w:val="0"/>
        <w:ind w:leftChars="1" w:left="2" w:firstLineChars="200" w:firstLine="420"/>
        <w:rPr>
          <w:rFonts w:asciiTheme="minorEastAsia" w:eastAsiaTheme="minorEastAsia" w:hAnsiTheme="minorEastAsia"/>
          <w:kern w:val="2"/>
          <w:sz w:val="21"/>
        </w:rPr>
      </w:pPr>
      <w:r w:rsidRPr="00403C97">
        <w:rPr>
          <w:rFonts w:asciiTheme="minorEastAsia" w:eastAsiaTheme="minorEastAsia" w:hAnsiTheme="minorEastAsia" w:hint="eastAsia"/>
          <w:kern w:val="2"/>
          <w:sz w:val="21"/>
        </w:rPr>
        <w:t>（5）供应商之间事先约定一致抬高或者压低投标报价，或者在招标项目中事先约定轮流以高价位或者低价位中标，或者事先约定由某一特定供应商中标，然后再参加投标；</w:t>
      </w:r>
    </w:p>
    <w:p w:rsidR="00BB18BA" w:rsidRPr="00403C97" w:rsidRDefault="002C35C2">
      <w:pPr>
        <w:pStyle w:val="a8"/>
        <w:snapToGrid w:val="0"/>
        <w:ind w:leftChars="1" w:left="2" w:firstLineChars="200" w:firstLine="420"/>
        <w:rPr>
          <w:rFonts w:asciiTheme="minorEastAsia" w:eastAsiaTheme="minorEastAsia" w:hAnsiTheme="minorEastAsia"/>
          <w:kern w:val="2"/>
          <w:sz w:val="21"/>
        </w:rPr>
      </w:pPr>
      <w:r w:rsidRPr="00403C97">
        <w:rPr>
          <w:rFonts w:asciiTheme="minorEastAsia" w:eastAsiaTheme="minorEastAsia" w:hAnsiTheme="minorEastAsia" w:hint="eastAsia"/>
          <w:kern w:val="2"/>
          <w:sz w:val="21"/>
        </w:rPr>
        <w:t>（6）供应商之间商定部分供应商放弃参加政府采购活动或者放弃中标；</w:t>
      </w:r>
    </w:p>
    <w:p w:rsidR="00BB18BA" w:rsidRPr="00403C97" w:rsidRDefault="002C35C2">
      <w:pPr>
        <w:pStyle w:val="a8"/>
        <w:snapToGrid w:val="0"/>
        <w:ind w:leftChars="1" w:left="2" w:firstLineChars="200" w:firstLine="420"/>
        <w:rPr>
          <w:rFonts w:asciiTheme="minorEastAsia" w:eastAsiaTheme="minorEastAsia" w:hAnsiTheme="minorEastAsia"/>
          <w:kern w:val="2"/>
          <w:sz w:val="21"/>
        </w:rPr>
      </w:pPr>
      <w:r w:rsidRPr="00403C97">
        <w:rPr>
          <w:rFonts w:asciiTheme="minorEastAsia" w:eastAsiaTheme="minorEastAsia" w:hAnsiTheme="minorEastAsia" w:hint="eastAsia"/>
          <w:kern w:val="2"/>
          <w:sz w:val="21"/>
        </w:rPr>
        <w:t>（7）供应商与采购人或者采购代理机构之间、供应商相互之间，为谋求特定供应商中标或者排斥其他供应商的其他串通行为。</w:t>
      </w:r>
    </w:p>
    <w:p w:rsidR="00BB18BA" w:rsidRPr="00403C97" w:rsidRDefault="002C35C2">
      <w:pPr>
        <w:pStyle w:val="3"/>
        <w:keepNext w:val="0"/>
        <w:keepLines w:val="0"/>
        <w:jc w:val="center"/>
        <w:rPr>
          <w:rFonts w:asciiTheme="minorEastAsia" w:eastAsiaTheme="minorEastAsia" w:hAnsiTheme="minorEastAsia"/>
        </w:rPr>
      </w:pPr>
      <w:bookmarkStart w:id="84" w:name="_Toc254970534"/>
      <w:bookmarkStart w:id="85" w:name="_Toc254970675"/>
      <w:bookmarkEnd w:id="84"/>
      <w:bookmarkEnd w:id="85"/>
      <w:r w:rsidRPr="00403C97">
        <w:rPr>
          <w:rFonts w:asciiTheme="minorEastAsia" w:eastAsiaTheme="minorEastAsia" w:hAnsiTheme="minorEastAsia" w:hint="eastAsia"/>
        </w:rPr>
        <w:t>二、招标文件</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10.招标文件的组成</w:t>
      </w:r>
    </w:p>
    <w:p w:rsidR="00BB18BA" w:rsidRPr="00403C97" w:rsidRDefault="002C35C2">
      <w:pPr>
        <w:snapToGrid w:val="0"/>
        <w:ind w:firstLine="420"/>
        <w:jc w:val="left"/>
        <w:rPr>
          <w:rFonts w:asciiTheme="minorEastAsia" w:eastAsiaTheme="minorEastAsia" w:hAnsiTheme="minorEastAsia"/>
          <w:szCs w:val="21"/>
        </w:rPr>
      </w:pPr>
      <w:r w:rsidRPr="00403C97">
        <w:rPr>
          <w:rFonts w:asciiTheme="minorEastAsia" w:eastAsiaTheme="minorEastAsia" w:hAnsiTheme="minorEastAsia" w:hint="eastAsia"/>
          <w:szCs w:val="21"/>
        </w:rPr>
        <w:t>（1）招标公告；</w:t>
      </w:r>
    </w:p>
    <w:p w:rsidR="00BB18BA" w:rsidRPr="00403C97" w:rsidRDefault="002C35C2">
      <w:pPr>
        <w:snapToGrid w:val="0"/>
        <w:ind w:firstLine="420"/>
        <w:jc w:val="left"/>
        <w:rPr>
          <w:rFonts w:asciiTheme="minorEastAsia" w:eastAsiaTheme="minorEastAsia" w:hAnsiTheme="minorEastAsia"/>
          <w:szCs w:val="21"/>
        </w:rPr>
      </w:pPr>
      <w:r w:rsidRPr="00403C97">
        <w:rPr>
          <w:rFonts w:asciiTheme="minorEastAsia" w:eastAsiaTheme="minorEastAsia" w:hAnsiTheme="minorEastAsia" w:hint="eastAsia"/>
          <w:szCs w:val="21"/>
        </w:rPr>
        <w:t xml:space="preserve">（2）采购需求； </w:t>
      </w:r>
    </w:p>
    <w:p w:rsidR="00BB18BA" w:rsidRPr="00403C97" w:rsidRDefault="002C35C2">
      <w:pPr>
        <w:snapToGrid w:val="0"/>
        <w:ind w:firstLine="420"/>
        <w:jc w:val="left"/>
        <w:rPr>
          <w:rFonts w:asciiTheme="minorEastAsia" w:eastAsiaTheme="minorEastAsia" w:hAnsiTheme="minorEastAsia"/>
          <w:szCs w:val="21"/>
        </w:rPr>
      </w:pPr>
      <w:r w:rsidRPr="00403C97">
        <w:rPr>
          <w:rFonts w:asciiTheme="minorEastAsia" w:eastAsiaTheme="minorEastAsia" w:hAnsiTheme="minorEastAsia" w:hint="eastAsia"/>
          <w:szCs w:val="21"/>
        </w:rPr>
        <w:t>（3）投标人须知；</w:t>
      </w:r>
    </w:p>
    <w:p w:rsidR="00BB18BA" w:rsidRPr="00403C97" w:rsidRDefault="002C35C2">
      <w:pPr>
        <w:snapToGrid w:val="0"/>
        <w:ind w:firstLine="420"/>
        <w:jc w:val="left"/>
        <w:rPr>
          <w:rFonts w:asciiTheme="minorEastAsia" w:eastAsiaTheme="minorEastAsia" w:hAnsiTheme="minorEastAsia"/>
          <w:szCs w:val="21"/>
        </w:rPr>
      </w:pPr>
      <w:r w:rsidRPr="00403C97">
        <w:rPr>
          <w:rFonts w:asciiTheme="minorEastAsia" w:eastAsiaTheme="minorEastAsia" w:hAnsiTheme="minorEastAsia" w:hint="eastAsia"/>
          <w:szCs w:val="21"/>
        </w:rPr>
        <w:t>（4）评标方法及评标标准；</w:t>
      </w:r>
    </w:p>
    <w:p w:rsidR="00BB18BA" w:rsidRPr="00403C97" w:rsidRDefault="002C35C2">
      <w:pPr>
        <w:snapToGrid w:val="0"/>
        <w:ind w:firstLine="420"/>
        <w:jc w:val="left"/>
        <w:rPr>
          <w:rFonts w:asciiTheme="minorEastAsia" w:eastAsiaTheme="minorEastAsia" w:hAnsiTheme="minorEastAsia"/>
          <w:szCs w:val="21"/>
        </w:rPr>
      </w:pPr>
      <w:r w:rsidRPr="00403C97">
        <w:rPr>
          <w:rFonts w:asciiTheme="minorEastAsia" w:eastAsiaTheme="minorEastAsia" w:hAnsiTheme="minorEastAsia" w:hint="eastAsia"/>
          <w:szCs w:val="21"/>
        </w:rPr>
        <w:t>（5）</w:t>
      </w:r>
      <w:proofErr w:type="gramStart"/>
      <w:r w:rsidRPr="00403C97">
        <w:rPr>
          <w:rFonts w:asciiTheme="minorEastAsia" w:eastAsiaTheme="minorEastAsia" w:hAnsiTheme="minorEastAsia" w:hint="eastAsia"/>
          <w:szCs w:val="21"/>
        </w:rPr>
        <w:t>拟签订</w:t>
      </w:r>
      <w:proofErr w:type="gramEnd"/>
      <w:r w:rsidRPr="00403C97">
        <w:rPr>
          <w:rFonts w:asciiTheme="minorEastAsia" w:eastAsiaTheme="minorEastAsia" w:hAnsiTheme="minorEastAsia" w:hint="eastAsia"/>
          <w:szCs w:val="21"/>
        </w:rPr>
        <w:t>的合同文本；</w:t>
      </w:r>
    </w:p>
    <w:p w:rsidR="00BB18BA" w:rsidRPr="00403C97" w:rsidRDefault="002C35C2">
      <w:pPr>
        <w:snapToGrid w:val="0"/>
        <w:ind w:firstLine="420"/>
        <w:jc w:val="left"/>
        <w:rPr>
          <w:rFonts w:asciiTheme="minorEastAsia" w:eastAsiaTheme="minorEastAsia" w:hAnsiTheme="minorEastAsia"/>
          <w:szCs w:val="21"/>
        </w:rPr>
      </w:pPr>
      <w:r w:rsidRPr="00403C97">
        <w:rPr>
          <w:rFonts w:asciiTheme="minorEastAsia" w:eastAsiaTheme="minorEastAsia" w:hAnsiTheme="minorEastAsia" w:hint="eastAsia"/>
          <w:szCs w:val="21"/>
        </w:rPr>
        <w:t>（6）投标文件格式。</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11.招标文件的澄清、修改 、现场踏勘和答疑会</w:t>
      </w:r>
    </w:p>
    <w:p w:rsidR="00BB18BA" w:rsidRPr="00403C97" w:rsidRDefault="002C35C2">
      <w:pPr>
        <w:pStyle w:val="5"/>
        <w:keepNext w:val="0"/>
        <w:keepLines w:val="0"/>
        <w:spacing w:before="0" w:after="0" w:line="240" w:lineRule="auto"/>
        <w:ind w:firstLineChars="150" w:firstLine="315"/>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BB18BA" w:rsidRPr="00403C97" w:rsidRDefault="002C35C2">
      <w:pPr>
        <w:pStyle w:val="a8"/>
        <w:snapToGrid w:val="0"/>
        <w:ind w:firstLineChars="200" w:firstLine="420"/>
        <w:rPr>
          <w:rFonts w:asciiTheme="minorEastAsia" w:eastAsiaTheme="minorEastAsia" w:hAnsiTheme="minorEastAsia"/>
          <w:sz w:val="21"/>
        </w:rPr>
      </w:pPr>
      <w:bookmarkStart w:id="86" w:name="_Hlk53134511"/>
      <w:r w:rsidRPr="00403C97">
        <w:rPr>
          <w:rFonts w:asciiTheme="minorEastAsia" w:eastAsiaTheme="minorEastAsia" w:hAnsiTheme="minorEastAsia" w:hint="eastAsia"/>
          <w:sz w:val="21"/>
        </w:rPr>
        <w:t>1</w:t>
      </w:r>
      <w:r w:rsidRPr="00403C97">
        <w:rPr>
          <w:rFonts w:asciiTheme="minorEastAsia" w:eastAsiaTheme="minorEastAsia" w:hAnsiTheme="minorEastAsia"/>
          <w:sz w:val="21"/>
        </w:rPr>
        <w:t>1.2</w:t>
      </w:r>
      <w:r w:rsidRPr="00403C97">
        <w:rPr>
          <w:rFonts w:asciiTheme="minorEastAsia" w:eastAsiaTheme="minorEastAsia" w:hAnsiTheme="minorEastAsia" w:hint="eastAsia"/>
          <w:sz w:val="21"/>
        </w:rPr>
        <w:t>采购人或者采购代理机构可以在招标文件提供期限截止后，组织已获取招标文件的潜在投标人现场踏勘或者召开开标前答疑会，具体详见“投标人须知前附表”。</w:t>
      </w:r>
    </w:p>
    <w:p w:rsidR="00BB18BA" w:rsidRPr="00403C97" w:rsidRDefault="002C35C2">
      <w:pPr>
        <w:pStyle w:val="3"/>
        <w:keepNext w:val="0"/>
        <w:keepLines w:val="0"/>
        <w:jc w:val="center"/>
        <w:rPr>
          <w:rFonts w:asciiTheme="minorEastAsia" w:eastAsiaTheme="minorEastAsia" w:hAnsiTheme="minorEastAsia"/>
        </w:rPr>
      </w:pPr>
      <w:bookmarkStart w:id="87" w:name="_Toc254970535"/>
      <w:bookmarkStart w:id="88" w:name="_Toc254970676"/>
      <w:bookmarkEnd w:id="86"/>
      <w:bookmarkEnd w:id="87"/>
      <w:bookmarkEnd w:id="88"/>
      <w:r w:rsidRPr="00403C97">
        <w:rPr>
          <w:rFonts w:asciiTheme="minorEastAsia" w:eastAsiaTheme="minorEastAsia" w:hAnsiTheme="minorEastAsia" w:hint="eastAsia"/>
        </w:rPr>
        <w:t>三、投标文件的编制</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bookmarkStart w:id="89" w:name="_Toc254970536"/>
      <w:bookmarkStart w:id="90" w:name="_Toc254970677"/>
      <w:r w:rsidRPr="00403C97">
        <w:rPr>
          <w:rFonts w:asciiTheme="minorEastAsia" w:eastAsiaTheme="minorEastAsia" w:hAnsiTheme="minorEastAsia" w:hint="eastAsia"/>
          <w:sz w:val="24"/>
        </w:rPr>
        <w:t>12.投标文件的编制原则</w:t>
      </w:r>
    </w:p>
    <w:p w:rsidR="00BB18BA" w:rsidRPr="00403C97" w:rsidRDefault="002C35C2">
      <w:pPr>
        <w:snapToGrid w:val="0"/>
        <w:ind w:firstLine="420"/>
        <w:jc w:val="left"/>
        <w:rPr>
          <w:rFonts w:asciiTheme="minorEastAsia" w:eastAsiaTheme="minorEastAsia" w:hAnsiTheme="minorEastAsia" w:cs="Courier New"/>
          <w:szCs w:val="21"/>
        </w:rPr>
      </w:pPr>
      <w:r w:rsidRPr="00403C97">
        <w:rPr>
          <w:rFonts w:asciiTheme="minorEastAsia" w:eastAsiaTheme="minorEastAsia" w:hAnsiTheme="minorEastAsia"/>
          <w:szCs w:val="21"/>
        </w:rPr>
        <w:t>投标人必须按照招标文件的要求编制投标文件。投标文件必须对招标文件提出的要求和条件</w:t>
      </w:r>
      <w:proofErr w:type="gramStart"/>
      <w:r w:rsidRPr="00403C97">
        <w:rPr>
          <w:rFonts w:asciiTheme="minorEastAsia" w:eastAsiaTheme="minorEastAsia" w:hAnsiTheme="minorEastAsia"/>
          <w:szCs w:val="21"/>
        </w:rPr>
        <w:t>作出</w:t>
      </w:r>
      <w:proofErr w:type="gramEnd"/>
      <w:r w:rsidRPr="00403C97">
        <w:rPr>
          <w:rFonts w:asciiTheme="minorEastAsia" w:eastAsiaTheme="minorEastAsia" w:hAnsiTheme="minorEastAsia"/>
          <w:szCs w:val="21"/>
        </w:rPr>
        <w:t>明确响应。</w:t>
      </w:r>
    </w:p>
    <w:bookmarkEnd w:id="89"/>
    <w:bookmarkEnd w:id="90"/>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13.投标文件的组成</w:t>
      </w:r>
    </w:p>
    <w:p w:rsidR="00BB18BA" w:rsidRPr="00403C97" w:rsidRDefault="002C35C2">
      <w:pPr>
        <w:snapToGrid w:val="0"/>
        <w:ind w:firstLineChars="200" w:firstLine="420"/>
        <w:jc w:val="left"/>
        <w:rPr>
          <w:rFonts w:asciiTheme="minorEastAsia" w:eastAsiaTheme="minorEastAsia" w:hAnsiTheme="minorEastAsia"/>
          <w:szCs w:val="21"/>
        </w:rPr>
      </w:pPr>
      <w:r w:rsidRPr="00403C97">
        <w:rPr>
          <w:rFonts w:asciiTheme="minorEastAsia" w:eastAsiaTheme="minorEastAsia" w:hAnsiTheme="minorEastAsia" w:hint="eastAsia"/>
          <w:szCs w:val="21"/>
        </w:rPr>
        <w:t>投标文件由报价文件、资格证明文件、商务文件、技术文件四部分组成。</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bookmarkStart w:id="91" w:name="_13.1报价文件:_具体材料见“投标人须知前附表”。"/>
      <w:bookmarkEnd w:id="91"/>
      <w:r w:rsidRPr="00403C97">
        <w:rPr>
          <w:rFonts w:asciiTheme="minorEastAsia" w:eastAsiaTheme="minorEastAsia" w:hAnsiTheme="minorEastAsia" w:hint="eastAsia"/>
          <w:b w:val="0"/>
          <w:sz w:val="21"/>
          <w:szCs w:val="21"/>
        </w:rPr>
        <w:t>（1）报价文件：</w:t>
      </w:r>
      <w:r w:rsidRPr="00403C97">
        <w:rPr>
          <w:rFonts w:asciiTheme="minorEastAsia" w:eastAsiaTheme="minorEastAsia" w:hAnsiTheme="minorEastAsia"/>
          <w:b w:val="0"/>
          <w:sz w:val="21"/>
          <w:szCs w:val="21"/>
        </w:rPr>
        <w:t>具体材料见“投标人须知前附表”</w:t>
      </w:r>
      <w:r w:rsidRPr="00403C97">
        <w:rPr>
          <w:rFonts w:asciiTheme="minorEastAsia" w:eastAsiaTheme="minorEastAsia" w:hAnsiTheme="minorEastAsia" w:hint="eastAsia"/>
          <w:b w:val="0"/>
          <w:sz w:val="21"/>
          <w:szCs w:val="21"/>
        </w:rPr>
        <w:t>。</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bookmarkStart w:id="92" w:name="_13.2资格证明文件：具体材料见“投标人须知前附表”。"/>
      <w:bookmarkEnd w:id="92"/>
      <w:r w:rsidRPr="00403C97">
        <w:rPr>
          <w:rFonts w:asciiTheme="minorEastAsia" w:eastAsiaTheme="minorEastAsia" w:hAnsiTheme="minorEastAsia" w:hint="eastAsia"/>
          <w:b w:val="0"/>
          <w:sz w:val="21"/>
          <w:szCs w:val="21"/>
        </w:rPr>
        <w:t>（</w:t>
      </w:r>
      <w:r w:rsidRPr="00403C97">
        <w:rPr>
          <w:rFonts w:asciiTheme="minorEastAsia" w:eastAsiaTheme="minorEastAsia" w:hAnsiTheme="minorEastAsia"/>
          <w:b w:val="0"/>
          <w:sz w:val="21"/>
          <w:szCs w:val="21"/>
        </w:rPr>
        <w:t>2</w:t>
      </w:r>
      <w:r w:rsidRPr="00403C97">
        <w:rPr>
          <w:rFonts w:asciiTheme="minorEastAsia" w:eastAsiaTheme="minorEastAsia" w:hAnsiTheme="minorEastAsia" w:hint="eastAsia"/>
          <w:b w:val="0"/>
          <w:sz w:val="21"/>
          <w:szCs w:val="21"/>
        </w:rPr>
        <w:t>）资格证明文件：</w:t>
      </w:r>
      <w:r w:rsidRPr="00403C97">
        <w:rPr>
          <w:rFonts w:asciiTheme="minorEastAsia" w:eastAsiaTheme="minorEastAsia" w:hAnsiTheme="minorEastAsia"/>
          <w:b w:val="0"/>
          <w:sz w:val="21"/>
          <w:szCs w:val="21"/>
        </w:rPr>
        <w:t>具体材料见“投标人须知前附表”</w:t>
      </w:r>
      <w:r w:rsidRPr="00403C97">
        <w:rPr>
          <w:rFonts w:asciiTheme="minorEastAsia" w:eastAsiaTheme="minorEastAsia" w:hAnsiTheme="minorEastAsia" w:hint="eastAsia"/>
          <w:b w:val="0"/>
          <w:sz w:val="21"/>
          <w:szCs w:val="21"/>
        </w:rPr>
        <w:t>。</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bookmarkStart w:id="93" w:name="_13.3商务文件:_具体材料见“投标人须知前附表”。"/>
      <w:bookmarkEnd w:id="93"/>
      <w:r w:rsidRPr="00403C97">
        <w:rPr>
          <w:rFonts w:asciiTheme="minorEastAsia" w:eastAsiaTheme="minorEastAsia" w:hAnsiTheme="minorEastAsia" w:hint="eastAsia"/>
          <w:b w:val="0"/>
          <w:sz w:val="21"/>
          <w:szCs w:val="21"/>
        </w:rPr>
        <w:t>（</w:t>
      </w:r>
      <w:r w:rsidRPr="00403C97">
        <w:rPr>
          <w:rFonts w:asciiTheme="minorEastAsia" w:eastAsiaTheme="minorEastAsia" w:hAnsiTheme="minorEastAsia"/>
          <w:b w:val="0"/>
          <w:sz w:val="21"/>
          <w:szCs w:val="21"/>
        </w:rPr>
        <w:t>3</w:t>
      </w:r>
      <w:r w:rsidRPr="00403C97">
        <w:rPr>
          <w:rFonts w:asciiTheme="minorEastAsia" w:eastAsiaTheme="minorEastAsia" w:hAnsiTheme="minorEastAsia" w:hint="eastAsia"/>
          <w:b w:val="0"/>
          <w:sz w:val="21"/>
          <w:szCs w:val="21"/>
        </w:rPr>
        <w:t>）商务文件：</w:t>
      </w:r>
      <w:r w:rsidRPr="00403C97">
        <w:rPr>
          <w:rFonts w:asciiTheme="minorEastAsia" w:eastAsiaTheme="minorEastAsia" w:hAnsiTheme="minorEastAsia"/>
          <w:b w:val="0"/>
          <w:sz w:val="21"/>
          <w:szCs w:val="21"/>
        </w:rPr>
        <w:t>具体材料见“投标人须知前附表”</w:t>
      </w:r>
      <w:r w:rsidRPr="00403C97">
        <w:rPr>
          <w:rFonts w:asciiTheme="minorEastAsia" w:eastAsiaTheme="minorEastAsia" w:hAnsiTheme="minorEastAsia" w:hint="eastAsia"/>
          <w:b w:val="0"/>
          <w:sz w:val="21"/>
          <w:szCs w:val="21"/>
        </w:rPr>
        <w:t>。</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bookmarkStart w:id="94" w:name="_13.4技术文件：具体材料见“投标人须知前附表”。"/>
      <w:bookmarkEnd w:id="94"/>
      <w:r w:rsidRPr="00403C97">
        <w:rPr>
          <w:rFonts w:asciiTheme="minorEastAsia" w:eastAsiaTheme="minorEastAsia" w:hAnsiTheme="minorEastAsia" w:hint="eastAsia"/>
          <w:b w:val="0"/>
          <w:sz w:val="21"/>
          <w:szCs w:val="21"/>
        </w:rPr>
        <w:t>（</w:t>
      </w:r>
      <w:r w:rsidRPr="00403C97">
        <w:rPr>
          <w:rFonts w:asciiTheme="minorEastAsia" w:eastAsiaTheme="minorEastAsia" w:hAnsiTheme="minorEastAsia"/>
          <w:b w:val="0"/>
          <w:sz w:val="21"/>
          <w:szCs w:val="21"/>
        </w:rPr>
        <w:t>4</w:t>
      </w:r>
      <w:r w:rsidRPr="00403C97">
        <w:rPr>
          <w:rFonts w:asciiTheme="minorEastAsia" w:eastAsiaTheme="minorEastAsia" w:hAnsiTheme="minorEastAsia" w:hint="eastAsia"/>
          <w:b w:val="0"/>
          <w:sz w:val="21"/>
          <w:szCs w:val="21"/>
        </w:rPr>
        <w:t>）技术文件：</w:t>
      </w:r>
      <w:r w:rsidRPr="00403C97">
        <w:rPr>
          <w:rFonts w:asciiTheme="minorEastAsia" w:eastAsiaTheme="minorEastAsia" w:hAnsiTheme="minorEastAsia"/>
          <w:b w:val="0"/>
          <w:sz w:val="21"/>
          <w:szCs w:val="21"/>
        </w:rPr>
        <w:t>具体材料见“投标人须知前附表”</w:t>
      </w:r>
      <w:r w:rsidRPr="00403C97">
        <w:rPr>
          <w:rFonts w:asciiTheme="minorEastAsia" w:eastAsiaTheme="minorEastAsia" w:hAnsiTheme="minorEastAsia" w:hint="eastAsia"/>
          <w:b w:val="0"/>
          <w:sz w:val="21"/>
          <w:szCs w:val="21"/>
        </w:rPr>
        <w:t>。</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bookmarkStart w:id="95" w:name="_Toc254970678"/>
      <w:bookmarkStart w:id="96" w:name="_13.5投标文件电子版：具体材料见“投标人须知前附表”。"/>
      <w:bookmarkStart w:id="97" w:name="_Toc254970537"/>
      <w:bookmarkEnd w:id="95"/>
      <w:bookmarkEnd w:id="96"/>
      <w:bookmarkEnd w:id="97"/>
      <w:r w:rsidRPr="00403C97">
        <w:rPr>
          <w:rFonts w:asciiTheme="minorEastAsia" w:eastAsiaTheme="minorEastAsia" w:hAnsiTheme="minorEastAsia" w:hint="eastAsia"/>
          <w:sz w:val="24"/>
        </w:rPr>
        <w:t>14.投标文件的语言及计量</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14.1语言文字</w:t>
      </w:r>
    </w:p>
    <w:p w:rsidR="00BB18BA" w:rsidRPr="00403C97" w:rsidRDefault="002C35C2">
      <w:pPr>
        <w:pStyle w:val="5"/>
        <w:keepNext w:val="0"/>
        <w:keepLines w:val="0"/>
        <w:spacing w:before="0" w:after="0" w:line="240" w:lineRule="auto"/>
        <w:ind w:firstLineChars="200" w:firstLine="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BB18BA" w:rsidRPr="00403C97" w:rsidRDefault="002C35C2">
      <w:pPr>
        <w:pStyle w:val="5"/>
        <w:keepNext w:val="0"/>
        <w:keepLines w:val="0"/>
        <w:spacing w:before="0" w:after="0" w:line="240" w:lineRule="auto"/>
        <w:ind w:firstLineChars="200" w:firstLine="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14.2投标计量单位</w:t>
      </w:r>
    </w:p>
    <w:p w:rsidR="00BB18BA" w:rsidRPr="00403C97" w:rsidRDefault="002C35C2">
      <w:pPr>
        <w:pStyle w:val="5"/>
        <w:keepNext w:val="0"/>
        <w:keepLines w:val="0"/>
        <w:spacing w:before="0" w:after="0" w:line="240" w:lineRule="auto"/>
        <w:ind w:firstLineChars="200" w:firstLine="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招标文件已有明确规定的，使用招标文件规定的计量单位；招标文件没有规定的，应采用中华人民共和国法定计量单位，货币种类为人民币，</w:t>
      </w:r>
      <w:r w:rsidRPr="00403C97">
        <w:rPr>
          <w:rFonts w:asciiTheme="minorEastAsia" w:eastAsiaTheme="minorEastAsia" w:hAnsiTheme="minorEastAsia" w:hint="eastAsia"/>
          <w:sz w:val="21"/>
          <w:szCs w:val="21"/>
        </w:rPr>
        <w:t>否则视同未响应。</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15.投标的风险</w:t>
      </w:r>
    </w:p>
    <w:p w:rsidR="00BB18BA" w:rsidRPr="00403C97" w:rsidRDefault="002C35C2">
      <w:pPr>
        <w:pStyle w:val="a8"/>
        <w:snapToGrid w:val="0"/>
        <w:ind w:firstLineChars="200" w:firstLine="420"/>
        <w:jc w:val="left"/>
        <w:rPr>
          <w:rFonts w:asciiTheme="minorEastAsia" w:eastAsiaTheme="minorEastAsia" w:hAnsiTheme="minorEastAsia"/>
          <w:sz w:val="21"/>
        </w:rPr>
      </w:pPr>
      <w:r w:rsidRPr="00403C97">
        <w:rPr>
          <w:rFonts w:asciiTheme="minorEastAsia" w:eastAsiaTheme="minorEastAsia" w:hAnsiTheme="minorEastAsia" w:hint="eastAsia"/>
          <w:sz w:val="21"/>
        </w:rPr>
        <w:t>投标人没有按照招标文件要求提供全部资料，或者投标人没有对招标文件</w:t>
      </w:r>
      <w:proofErr w:type="gramStart"/>
      <w:r w:rsidRPr="00403C97">
        <w:rPr>
          <w:rFonts w:asciiTheme="minorEastAsia" w:eastAsiaTheme="minorEastAsia" w:hAnsiTheme="minorEastAsia" w:hint="eastAsia"/>
          <w:sz w:val="21"/>
        </w:rPr>
        <w:t>作出</w:t>
      </w:r>
      <w:proofErr w:type="gramEnd"/>
      <w:r w:rsidRPr="00403C97">
        <w:rPr>
          <w:rFonts w:asciiTheme="minorEastAsia" w:eastAsiaTheme="minorEastAsia" w:hAnsiTheme="minorEastAsia" w:hint="eastAsia"/>
          <w:sz w:val="21"/>
        </w:rPr>
        <w:t>实质性响应是投标人的风险，并可能导致其投标被拒绝。</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bookmarkStart w:id="98" w:name="_Toc254970679"/>
      <w:bookmarkStart w:id="99" w:name="_Toc254970538"/>
      <w:bookmarkEnd w:id="98"/>
      <w:bookmarkEnd w:id="99"/>
      <w:r w:rsidRPr="00403C97">
        <w:rPr>
          <w:rFonts w:asciiTheme="minorEastAsia" w:eastAsiaTheme="minorEastAsia" w:hAnsiTheme="minorEastAsia" w:hint="eastAsia"/>
          <w:sz w:val="24"/>
        </w:rPr>
        <w:t>16.投标报价</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16.1投标报价应按“第六章　投标文件格式”中“开标一览表”格式填写。</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bookmarkStart w:id="100" w:name="_16.2投标报价具体定义见投标人须知前附表。"/>
      <w:bookmarkEnd w:id="100"/>
      <w:r w:rsidRPr="00403C97">
        <w:rPr>
          <w:rFonts w:asciiTheme="minorEastAsia" w:eastAsiaTheme="minorEastAsia" w:hAnsiTheme="minorEastAsia" w:hint="eastAsia"/>
          <w:b w:val="0"/>
          <w:sz w:val="21"/>
          <w:szCs w:val="21"/>
        </w:rPr>
        <w:t>16.2投标报价具体包括内容详见“投标人须知前附表”。</w:t>
      </w:r>
    </w:p>
    <w:p w:rsidR="00BB18BA" w:rsidRPr="00403C97" w:rsidRDefault="002C35C2">
      <w:pPr>
        <w:pStyle w:val="5"/>
        <w:keepNext w:val="0"/>
        <w:keepLines w:val="0"/>
        <w:spacing w:before="0" w:after="0" w:line="240" w:lineRule="auto"/>
        <w:ind w:firstLineChars="200" w:firstLine="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16.3投标人必须就所投每个分标的全部内容分别作完整唯一总价报价，不得存在漏项报价；投标人必须就所投分标的单项内容</w:t>
      </w:r>
      <w:proofErr w:type="gramStart"/>
      <w:r w:rsidRPr="00403C97">
        <w:rPr>
          <w:rFonts w:asciiTheme="minorEastAsia" w:eastAsiaTheme="minorEastAsia" w:hAnsiTheme="minorEastAsia" w:hint="eastAsia"/>
          <w:b w:val="0"/>
          <w:sz w:val="21"/>
          <w:szCs w:val="21"/>
        </w:rPr>
        <w:t>作唯一</w:t>
      </w:r>
      <w:proofErr w:type="gramEnd"/>
      <w:r w:rsidRPr="00403C97">
        <w:rPr>
          <w:rFonts w:asciiTheme="minorEastAsia" w:eastAsiaTheme="minorEastAsia" w:hAnsiTheme="minorEastAsia" w:hint="eastAsia"/>
          <w:b w:val="0"/>
          <w:sz w:val="21"/>
          <w:szCs w:val="21"/>
        </w:rPr>
        <w:t>报价。</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17.投标有效期</w:t>
      </w:r>
    </w:p>
    <w:p w:rsidR="00BB18BA" w:rsidRPr="00403C97" w:rsidRDefault="002C35C2">
      <w:pPr>
        <w:pStyle w:val="5"/>
        <w:keepNext w:val="0"/>
        <w:keepLines w:val="0"/>
        <w:spacing w:before="0" w:after="0" w:line="240" w:lineRule="auto"/>
        <w:ind w:firstLineChars="200" w:firstLine="420"/>
        <w:rPr>
          <w:rFonts w:asciiTheme="minorEastAsia" w:eastAsiaTheme="minorEastAsia" w:hAnsiTheme="minorEastAsia"/>
          <w:b w:val="0"/>
          <w:sz w:val="21"/>
          <w:szCs w:val="21"/>
        </w:rPr>
      </w:pPr>
      <w:bookmarkStart w:id="101" w:name="_17.1投标有效期应按“投标人须知中的前附表”规定的期限。"/>
      <w:bookmarkEnd w:id="101"/>
      <w:r w:rsidRPr="00403C97">
        <w:rPr>
          <w:rFonts w:asciiTheme="minorEastAsia" w:eastAsiaTheme="minorEastAsia" w:hAnsiTheme="minorEastAsia" w:hint="eastAsia"/>
          <w:b w:val="0"/>
          <w:sz w:val="21"/>
          <w:szCs w:val="21"/>
        </w:rPr>
        <w:t>17.1投标有效期是指为保证采购人有足够的时间在开标后完成评标、定标、合同签订等工作而要求投标人提交的投标文件在一定时间内保持有效的期限。</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bookmarkStart w:id="102" w:name="_Toc254970681"/>
      <w:bookmarkStart w:id="103" w:name="_Toc254970540"/>
      <w:r w:rsidRPr="00403C97">
        <w:rPr>
          <w:rFonts w:asciiTheme="minorEastAsia" w:eastAsiaTheme="minorEastAsia" w:hAnsiTheme="minorEastAsia" w:hint="eastAsia"/>
          <w:b w:val="0"/>
          <w:sz w:val="21"/>
          <w:szCs w:val="21"/>
        </w:rPr>
        <w:t>17.2 投标有效期应按规定的期限</w:t>
      </w:r>
      <w:proofErr w:type="gramStart"/>
      <w:r w:rsidRPr="00403C97">
        <w:rPr>
          <w:rFonts w:asciiTheme="minorEastAsia" w:eastAsiaTheme="minorEastAsia" w:hAnsiTheme="minorEastAsia" w:hint="eastAsia"/>
          <w:b w:val="0"/>
          <w:sz w:val="21"/>
          <w:szCs w:val="21"/>
        </w:rPr>
        <w:t>作出</w:t>
      </w:r>
      <w:proofErr w:type="gramEnd"/>
      <w:r w:rsidRPr="00403C97">
        <w:rPr>
          <w:rFonts w:asciiTheme="minorEastAsia" w:eastAsiaTheme="minorEastAsia" w:hAnsiTheme="minorEastAsia" w:hint="eastAsia"/>
          <w:b w:val="0"/>
          <w:sz w:val="21"/>
          <w:szCs w:val="21"/>
        </w:rPr>
        <w:t>承诺，具体详见“投标人须知前附表”。</w:t>
      </w:r>
    </w:p>
    <w:bookmarkEnd w:id="102"/>
    <w:bookmarkEnd w:id="103"/>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17.3投标人的投标文件在投标有效期内均保持有效。</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bookmarkStart w:id="104" w:name="_Toc254970682"/>
      <w:bookmarkStart w:id="105" w:name="_18.投标保证金"/>
      <w:bookmarkStart w:id="106" w:name="_Toc254970541"/>
      <w:bookmarkEnd w:id="104"/>
      <w:bookmarkEnd w:id="105"/>
      <w:bookmarkEnd w:id="106"/>
      <w:r w:rsidRPr="00403C97">
        <w:rPr>
          <w:rFonts w:asciiTheme="minorEastAsia" w:eastAsiaTheme="minorEastAsia" w:hAnsiTheme="minorEastAsia" w:hint="eastAsia"/>
          <w:sz w:val="24"/>
        </w:rPr>
        <w:t>18.投标保证金</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18.1投标人须按“投标人须知前附表” 的规定提交投标保证金。</w:t>
      </w:r>
    </w:p>
    <w:p w:rsidR="00BB18BA" w:rsidRPr="00403C97" w:rsidRDefault="002C35C2">
      <w:pPr>
        <w:pStyle w:val="5"/>
        <w:keepNext w:val="0"/>
        <w:keepLines w:val="0"/>
        <w:spacing w:before="0" w:after="0" w:line="240" w:lineRule="auto"/>
        <w:ind w:firstLineChars="200" w:firstLine="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18.2投标保证金的退还</w:t>
      </w:r>
    </w:p>
    <w:p w:rsidR="00BB18BA" w:rsidRPr="00403C97" w:rsidRDefault="002C35C2">
      <w:pPr>
        <w:pStyle w:val="5"/>
        <w:keepNext w:val="0"/>
        <w:keepLines w:val="0"/>
        <w:spacing w:before="0" w:after="0" w:line="240" w:lineRule="auto"/>
        <w:ind w:firstLineChars="200" w:firstLine="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未中标人的投标保证金自中标通知书发出之日起4个工作日内退还；中标人的投标保证金自政府采购合同签订之日起4个工作日内退还。 </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18.3除逾期退还投标保证金和终止招标的情形以外，投标保证金不计息。</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18.4投标人有下列情形之一的，投标保证金将不予退还： </w:t>
      </w:r>
    </w:p>
    <w:p w:rsidR="00BB18BA" w:rsidRPr="00403C97" w:rsidRDefault="002C35C2" w:rsidP="00164E75">
      <w:pPr>
        <w:snapToGrid w:val="0"/>
        <w:ind w:firstLineChars="196" w:firstLine="412"/>
        <w:jc w:val="left"/>
        <w:rPr>
          <w:rFonts w:asciiTheme="minorEastAsia" w:eastAsiaTheme="minorEastAsia" w:hAnsiTheme="minorEastAsia"/>
          <w:szCs w:val="21"/>
        </w:rPr>
      </w:pPr>
      <w:r w:rsidRPr="00403C97">
        <w:rPr>
          <w:rFonts w:asciiTheme="minorEastAsia" w:eastAsiaTheme="minorEastAsia" w:hAnsiTheme="minorEastAsia" w:hint="eastAsia"/>
          <w:szCs w:val="21"/>
        </w:rPr>
        <w:t>（1）投标人在投标有效期内撤销投标文件的；</w:t>
      </w:r>
    </w:p>
    <w:p w:rsidR="00BB18BA" w:rsidRPr="00403C97" w:rsidRDefault="002C35C2" w:rsidP="00164E75">
      <w:pPr>
        <w:snapToGrid w:val="0"/>
        <w:ind w:firstLineChars="196" w:firstLine="412"/>
        <w:jc w:val="left"/>
        <w:rPr>
          <w:rFonts w:asciiTheme="minorEastAsia" w:eastAsiaTheme="minorEastAsia" w:hAnsiTheme="minorEastAsia"/>
          <w:szCs w:val="21"/>
        </w:rPr>
      </w:pPr>
      <w:r w:rsidRPr="00403C97">
        <w:rPr>
          <w:rFonts w:asciiTheme="minorEastAsia" w:eastAsiaTheme="minorEastAsia" w:hAnsiTheme="minorEastAsia" w:hint="eastAsia"/>
          <w:szCs w:val="21"/>
        </w:rPr>
        <w:t>（2）未按规定提交履约保证金的；</w:t>
      </w:r>
    </w:p>
    <w:p w:rsidR="00BB18BA" w:rsidRPr="00403C97" w:rsidRDefault="002C35C2" w:rsidP="00164E75">
      <w:pPr>
        <w:snapToGrid w:val="0"/>
        <w:ind w:firstLineChars="196" w:firstLine="412"/>
        <w:jc w:val="left"/>
        <w:rPr>
          <w:rFonts w:asciiTheme="minorEastAsia" w:eastAsiaTheme="minorEastAsia" w:hAnsiTheme="minorEastAsia"/>
          <w:szCs w:val="21"/>
        </w:rPr>
      </w:pPr>
      <w:r w:rsidRPr="00403C97">
        <w:rPr>
          <w:rFonts w:asciiTheme="minorEastAsia" w:eastAsiaTheme="minorEastAsia" w:hAnsiTheme="minorEastAsia" w:hint="eastAsia"/>
          <w:szCs w:val="21"/>
        </w:rPr>
        <w:t>（3）投标人在投标过程中弄虚作假，提供虚假材料的；</w:t>
      </w:r>
    </w:p>
    <w:p w:rsidR="00BB18BA" w:rsidRPr="00403C97" w:rsidRDefault="002C35C2" w:rsidP="00164E75">
      <w:pPr>
        <w:snapToGrid w:val="0"/>
        <w:ind w:firstLineChars="196" w:firstLine="412"/>
        <w:rPr>
          <w:rFonts w:asciiTheme="minorEastAsia" w:eastAsiaTheme="minorEastAsia" w:hAnsiTheme="minorEastAsia"/>
          <w:szCs w:val="21"/>
        </w:rPr>
      </w:pPr>
      <w:r w:rsidRPr="00403C97">
        <w:rPr>
          <w:rFonts w:asciiTheme="minorEastAsia" w:eastAsiaTheme="minorEastAsia" w:hAnsiTheme="minorEastAsia" w:hint="eastAsia"/>
          <w:szCs w:val="21"/>
        </w:rPr>
        <w:lastRenderedPageBreak/>
        <w:t>（4）中标人无正当理由不与采购人签订合同的；</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（5）投标人出现本章第9.2、9.3情形的；</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（6）</w:t>
      </w:r>
      <w:r w:rsidRPr="00403C97">
        <w:rPr>
          <w:rFonts w:asciiTheme="minorEastAsia" w:eastAsiaTheme="minorEastAsia" w:hAnsiTheme="minorEastAsia" w:cs="宋体" w:hint="eastAsia"/>
          <w:szCs w:val="21"/>
        </w:rPr>
        <w:t>法律法规规定的其他情形</w:t>
      </w:r>
      <w:r w:rsidRPr="00403C97">
        <w:rPr>
          <w:rFonts w:asciiTheme="minorEastAsia" w:eastAsiaTheme="minorEastAsia" w:hAnsiTheme="minorEastAsia" w:hint="eastAsia"/>
          <w:szCs w:val="21"/>
        </w:rPr>
        <w:t>。</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bookmarkStart w:id="107" w:name="_Toc254970683"/>
      <w:bookmarkStart w:id="108" w:name="_Toc254970542"/>
      <w:bookmarkEnd w:id="107"/>
      <w:bookmarkEnd w:id="108"/>
      <w:r w:rsidRPr="00403C97">
        <w:rPr>
          <w:rFonts w:asciiTheme="minorEastAsia" w:eastAsiaTheme="minorEastAsia" w:hAnsiTheme="minorEastAsia" w:hint="eastAsia"/>
          <w:sz w:val="24"/>
        </w:rPr>
        <w:t>19.投标文件的编制</w:t>
      </w:r>
    </w:p>
    <w:p w:rsidR="00BB18BA" w:rsidRPr="00403C97" w:rsidRDefault="002C35C2">
      <w:pPr>
        <w:pStyle w:val="5"/>
        <w:keepNext w:val="0"/>
        <w:keepLines w:val="0"/>
        <w:spacing w:before="0" w:after="0" w:line="240" w:lineRule="auto"/>
        <w:ind w:firstLineChars="150" w:firstLine="315"/>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 19.1投标人应先安装“广西政府采购云电子投标客户端”（请自行前往</w:t>
      </w:r>
      <w:proofErr w:type="gramStart"/>
      <w:r w:rsidRPr="00403C97">
        <w:rPr>
          <w:rFonts w:asciiTheme="minorEastAsia" w:eastAsiaTheme="minorEastAsia" w:hAnsiTheme="minorEastAsia" w:hint="eastAsia"/>
          <w:b w:val="0"/>
          <w:sz w:val="21"/>
          <w:szCs w:val="21"/>
        </w:rPr>
        <w:t>”</w:t>
      </w:r>
      <w:proofErr w:type="gramEnd"/>
      <w:r w:rsidRPr="00403C97">
        <w:rPr>
          <w:rFonts w:asciiTheme="minorEastAsia" w:eastAsiaTheme="minorEastAsia" w:hAnsiTheme="minorEastAsia" w:hint="eastAsia"/>
          <w:b w:val="0"/>
          <w:sz w:val="21"/>
          <w:szCs w:val="21"/>
        </w:rPr>
        <w:t>广西政府采购云平台</w:t>
      </w:r>
      <w:proofErr w:type="gramStart"/>
      <w:r w:rsidRPr="00403C97">
        <w:rPr>
          <w:rFonts w:asciiTheme="minorEastAsia" w:eastAsiaTheme="minorEastAsia" w:hAnsiTheme="minorEastAsia" w:hint="eastAsia"/>
          <w:b w:val="0"/>
          <w:sz w:val="21"/>
          <w:szCs w:val="21"/>
        </w:rPr>
        <w:t>”</w:t>
      </w:r>
      <w:proofErr w:type="gramEnd"/>
      <w:r w:rsidRPr="00403C97">
        <w:rPr>
          <w:rFonts w:asciiTheme="minorEastAsia" w:eastAsiaTheme="minorEastAsia" w:hAnsiTheme="minorEastAsia" w:hint="eastAsia"/>
          <w:b w:val="0"/>
          <w:sz w:val="21"/>
          <w:szCs w:val="21"/>
        </w:rPr>
        <w:t>平台进行下载），并按照本项目招标文件规定的格式和顺序和</w:t>
      </w:r>
      <w:proofErr w:type="gramStart"/>
      <w:r w:rsidRPr="00403C97">
        <w:rPr>
          <w:rFonts w:asciiTheme="minorEastAsia" w:eastAsiaTheme="minorEastAsia" w:hAnsiTheme="minorEastAsia" w:hint="eastAsia"/>
          <w:b w:val="0"/>
          <w:sz w:val="21"/>
          <w:szCs w:val="21"/>
        </w:rPr>
        <w:t>”</w:t>
      </w:r>
      <w:proofErr w:type="gramEnd"/>
      <w:r w:rsidRPr="00403C97">
        <w:rPr>
          <w:rFonts w:asciiTheme="minorEastAsia" w:eastAsiaTheme="minorEastAsia" w:hAnsiTheme="minorEastAsia" w:hint="eastAsia"/>
          <w:b w:val="0"/>
          <w:sz w:val="21"/>
          <w:szCs w:val="21"/>
        </w:rPr>
        <w:t>广西政府采购云平台</w:t>
      </w:r>
      <w:proofErr w:type="gramStart"/>
      <w:r w:rsidRPr="00403C97">
        <w:rPr>
          <w:rFonts w:asciiTheme="minorEastAsia" w:eastAsiaTheme="minorEastAsia" w:hAnsiTheme="minorEastAsia" w:hint="eastAsia"/>
          <w:b w:val="0"/>
          <w:sz w:val="21"/>
          <w:szCs w:val="21"/>
        </w:rPr>
        <w:t>”</w:t>
      </w:r>
      <w:proofErr w:type="gramEnd"/>
      <w:r w:rsidRPr="00403C97">
        <w:rPr>
          <w:rFonts w:asciiTheme="minorEastAsia" w:eastAsiaTheme="minorEastAsia" w:hAnsiTheme="minorEastAsia" w:hint="eastAsia"/>
          <w:b w:val="0"/>
          <w:sz w:val="21"/>
          <w:szCs w:val="21"/>
        </w:rPr>
        <w:t>平台的要求编制并加密。投标文件内容不完整、编排混乱导致投标文件被误读、漏读或者查找不到相关内容的，由此引发的后果由投标人承担。</w:t>
      </w:r>
    </w:p>
    <w:p w:rsidR="00BB18BA" w:rsidRPr="00403C97" w:rsidRDefault="002C35C2">
      <w:pPr>
        <w:pStyle w:val="5"/>
        <w:keepNext w:val="0"/>
        <w:keepLines w:val="0"/>
        <w:spacing w:before="0" w:after="0" w:line="240" w:lineRule="auto"/>
        <w:ind w:firstLineChars="150" w:firstLine="315"/>
        <w:rPr>
          <w:rFonts w:asciiTheme="minorEastAsia" w:eastAsiaTheme="minorEastAsia" w:hAnsiTheme="minorEastAsia"/>
          <w:b w:val="0"/>
          <w:sz w:val="21"/>
          <w:szCs w:val="21"/>
        </w:rPr>
      </w:pPr>
      <w:bookmarkStart w:id="109" w:name="_19.2投标文件应按报价文件、资格证明文件、商务文件、技术文件分别编制"/>
      <w:bookmarkEnd w:id="109"/>
      <w:r w:rsidRPr="00403C97">
        <w:rPr>
          <w:rFonts w:asciiTheme="minorEastAsia" w:eastAsiaTheme="minorEastAsia" w:hAnsiTheme="minorEastAsia" w:hint="eastAsia"/>
          <w:b w:val="0"/>
          <w:sz w:val="21"/>
          <w:szCs w:val="21"/>
        </w:rPr>
        <w:t>19.2为确保网上操作合法、有效和安全，投标人应当在投标截止时间前完成在</w:t>
      </w:r>
      <w:proofErr w:type="gramStart"/>
      <w:r w:rsidRPr="00403C97">
        <w:rPr>
          <w:rFonts w:asciiTheme="minorEastAsia" w:eastAsiaTheme="minorEastAsia" w:hAnsiTheme="minorEastAsia" w:hint="eastAsia"/>
          <w:b w:val="0"/>
          <w:sz w:val="21"/>
          <w:szCs w:val="21"/>
        </w:rPr>
        <w:t>”</w:t>
      </w:r>
      <w:proofErr w:type="gramEnd"/>
      <w:r w:rsidRPr="00403C97">
        <w:rPr>
          <w:rFonts w:asciiTheme="minorEastAsia" w:eastAsiaTheme="minorEastAsia" w:hAnsiTheme="minorEastAsia" w:hint="eastAsia"/>
          <w:b w:val="0"/>
          <w:sz w:val="21"/>
          <w:szCs w:val="21"/>
        </w:rPr>
        <w:t>广西政府采购云平台</w:t>
      </w:r>
      <w:proofErr w:type="gramStart"/>
      <w:r w:rsidRPr="00403C97">
        <w:rPr>
          <w:rFonts w:asciiTheme="minorEastAsia" w:eastAsiaTheme="minorEastAsia" w:hAnsiTheme="minorEastAsia" w:hint="eastAsia"/>
          <w:b w:val="0"/>
          <w:sz w:val="21"/>
          <w:szCs w:val="21"/>
        </w:rPr>
        <w:t>”</w:t>
      </w:r>
      <w:proofErr w:type="gramEnd"/>
      <w:r w:rsidRPr="00403C97">
        <w:rPr>
          <w:rFonts w:asciiTheme="minorEastAsia" w:eastAsiaTheme="minorEastAsia" w:hAnsiTheme="minorEastAsia" w:hint="eastAsia"/>
          <w:b w:val="0"/>
          <w:sz w:val="21"/>
          <w:szCs w:val="21"/>
        </w:rPr>
        <w:t>平台的身份认证，确保在电子投标过程中能够对相关数据电文进行加密和使用电子签名。</w:t>
      </w:r>
    </w:p>
    <w:p w:rsidR="00BB18BA" w:rsidRPr="00403C97" w:rsidRDefault="002C35C2">
      <w:pPr>
        <w:pStyle w:val="5"/>
        <w:keepNext w:val="0"/>
        <w:keepLines w:val="0"/>
        <w:spacing w:before="0" w:after="0" w:line="240" w:lineRule="auto"/>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 19.3投标文件须由投标人在规定位置签字（或者电子签名）、盖章（具体以投标人须知前附表或投标文件格式规定为准），</w:t>
      </w:r>
      <w:r w:rsidRPr="00403C97">
        <w:rPr>
          <w:rFonts w:asciiTheme="minorEastAsia" w:eastAsiaTheme="minorEastAsia" w:hAnsiTheme="minorEastAsia" w:hint="eastAsia"/>
          <w:bCs/>
          <w:sz w:val="21"/>
          <w:szCs w:val="21"/>
        </w:rPr>
        <w:t>否则按无效投标处理</w:t>
      </w:r>
      <w:r w:rsidRPr="00403C97">
        <w:rPr>
          <w:rFonts w:asciiTheme="minorEastAsia" w:eastAsiaTheme="minorEastAsia" w:hAnsiTheme="minorEastAsia" w:hint="eastAsia"/>
          <w:b w:val="0"/>
          <w:sz w:val="21"/>
          <w:szCs w:val="21"/>
        </w:rPr>
        <w:t>。</w:t>
      </w:r>
    </w:p>
    <w:p w:rsidR="00BB18BA" w:rsidRPr="00403C97" w:rsidRDefault="002C35C2">
      <w:pPr>
        <w:pStyle w:val="5"/>
        <w:keepNext w:val="0"/>
        <w:keepLines w:val="0"/>
        <w:spacing w:before="0" w:after="0" w:line="240" w:lineRule="auto"/>
        <w:ind w:firstLineChars="150" w:firstLine="315"/>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19.4投标文件中标注的投标人名称应与主体资格证明（如营业执照或者事业单位法人证书或者执业许可证或者登记证书等）及公章一致，并与“政</w:t>
      </w:r>
      <w:proofErr w:type="gramStart"/>
      <w:r w:rsidRPr="00403C97">
        <w:rPr>
          <w:rFonts w:asciiTheme="minorEastAsia" w:eastAsiaTheme="minorEastAsia" w:hAnsiTheme="minorEastAsia" w:hint="eastAsia"/>
          <w:b w:val="0"/>
          <w:sz w:val="21"/>
          <w:szCs w:val="21"/>
        </w:rPr>
        <w:t>采云</w:t>
      </w:r>
      <w:proofErr w:type="gramEnd"/>
      <w:r w:rsidRPr="00403C97">
        <w:rPr>
          <w:rFonts w:asciiTheme="minorEastAsia" w:eastAsiaTheme="minorEastAsia" w:hAnsiTheme="minorEastAsia" w:hint="eastAsia"/>
          <w:b w:val="0"/>
          <w:sz w:val="21"/>
          <w:szCs w:val="21"/>
        </w:rPr>
        <w:t>”中获取招标文件的投标人名称一致，投标人为自然人的，标注的投标人名称应与身份证姓名及签名一致，</w:t>
      </w:r>
      <w:r w:rsidRPr="00403C97">
        <w:rPr>
          <w:rFonts w:asciiTheme="minorEastAsia" w:eastAsiaTheme="minorEastAsia" w:hAnsiTheme="minorEastAsia" w:hint="eastAsia"/>
          <w:sz w:val="21"/>
          <w:szCs w:val="21"/>
        </w:rPr>
        <w:t>否则按无效投标处理</w:t>
      </w:r>
      <w:r w:rsidRPr="00403C97">
        <w:rPr>
          <w:rFonts w:asciiTheme="minorEastAsia" w:eastAsiaTheme="minorEastAsia" w:hAnsiTheme="minorEastAsia" w:hint="eastAsia"/>
          <w:b w:val="0"/>
          <w:sz w:val="21"/>
          <w:szCs w:val="21"/>
        </w:rPr>
        <w:t>。</w:t>
      </w:r>
    </w:p>
    <w:p w:rsidR="00BB18BA" w:rsidRPr="00403C97" w:rsidRDefault="002C35C2">
      <w:pPr>
        <w:pStyle w:val="5"/>
        <w:keepNext w:val="0"/>
        <w:keepLines w:val="0"/>
        <w:spacing w:before="0" w:after="0" w:line="240" w:lineRule="auto"/>
        <w:ind w:firstLineChars="150" w:firstLine="315"/>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 19.5投标文件应尽量避免涂改、</w:t>
      </w:r>
      <w:proofErr w:type="gramStart"/>
      <w:r w:rsidRPr="00403C97">
        <w:rPr>
          <w:rFonts w:asciiTheme="minorEastAsia" w:eastAsiaTheme="minorEastAsia" w:hAnsiTheme="minorEastAsia" w:hint="eastAsia"/>
          <w:b w:val="0"/>
          <w:sz w:val="21"/>
          <w:szCs w:val="21"/>
        </w:rPr>
        <w:t>行间插字或者</w:t>
      </w:r>
      <w:proofErr w:type="gramEnd"/>
      <w:r w:rsidRPr="00403C97">
        <w:rPr>
          <w:rFonts w:asciiTheme="minorEastAsia" w:eastAsiaTheme="minorEastAsia" w:hAnsiTheme="minorEastAsia" w:hint="eastAsia"/>
          <w:b w:val="0"/>
          <w:sz w:val="21"/>
          <w:szCs w:val="21"/>
        </w:rPr>
        <w:t>删除。如果出现上述情况，改动之处应由投标人的法定代表人或者其委托代理人签字（或者电子签名）或者加盖公章。投标文件因字迹潦草或者表达不清所引起的后果由投标人承担。</w:t>
      </w:r>
    </w:p>
    <w:p w:rsidR="00BB18BA" w:rsidRPr="00403C97" w:rsidRDefault="002C35C2">
      <w:pPr>
        <w:ind w:firstLineChars="200" w:firstLine="482"/>
        <w:rPr>
          <w:rFonts w:asciiTheme="minorEastAsia" w:eastAsiaTheme="minorEastAsia" w:hAnsiTheme="minorEastAsia"/>
          <w:b/>
          <w:sz w:val="24"/>
        </w:rPr>
      </w:pPr>
      <w:r w:rsidRPr="00403C97">
        <w:rPr>
          <w:rFonts w:asciiTheme="minorEastAsia" w:eastAsiaTheme="minorEastAsia" w:hAnsiTheme="minorEastAsia" w:hint="eastAsia"/>
          <w:b/>
          <w:sz w:val="24"/>
        </w:rPr>
        <w:t>20.电子备份投标文件</w:t>
      </w:r>
    </w:p>
    <w:p w:rsidR="00BB18BA" w:rsidRPr="00403C97" w:rsidRDefault="002C35C2">
      <w:pPr>
        <w:ind w:firstLineChars="200" w:firstLine="420"/>
        <w:rPr>
          <w:rFonts w:asciiTheme="minorEastAsia" w:eastAsiaTheme="minorEastAsia" w:hAnsiTheme="minorEastAsia"/>
          <w:sz w:val="24"/>
        </w:rPr>
      </w:pPr>
      <w:r w:rsidRPr="00403C97">
        <w:rPr>
          <w:rFonts w:asciiTheme="minorEastAsia" w:eastAsiaTheme="minorEastAsia" w:hAnsiTheme="minorEastAsia" w:hint="eastAsia"/>
        </w:rPr>
        <w:t>具体</w:t>
      </w:r>
      <w:r w:rsidRPr="00403C97">
        <w:rPr>
          <w:rFonts w:asciiTheme="minorEastAsia" w:eastAsiaTheme="minorEastAsia" w:hAnsiTheme="minorEastAsia" w:hint="eastAsia"/>
          <w:bCs/>
          <w:szCs w:val="21"/>
        </w:rPr>
        <w:t>详见在“投标人须知前附表”要求。</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21.投标文件的提交</w:t>
      </w:r>
    </w:p>
    <w:p w:rsidR="00BB18BA" w:rsidRPr="00403C97" w:rsidRDefault="002C35C2">
      <w:pPr>
        <w:ind w:firstLineChars="200" w:firstLine="420"/>
        <w:rPr>
          <w:rFonts w:asciiTheme="minorEastAsia" w:eastAsiaTheme="minorEastAsia" w:hAnsiTheme="minorEastAsia"/>
          <w:b/>
        </w:rPr>
      </w:pPr>
      <w:bookmarkStart w:id="110" w:name="_21.1投标人必须在“投标人须知中的前附表”规定的投标文件接收时间和投"/>
      <w:bookmarkEnd w:id="110"/>
      <w:r w:rsidRPr="00403C97">
        <w:rPr>
          <w:rFonts w:asciiTheme="minorEastAsia" w:eastAsiaTheme="minorEastAsia" w:hAnsiTheme="minorEastAsia" w:hint="eastAsia"/>
          <w:bCs/>
          <w:szCs w:val="21"/>
        </w:rPr>
        <w:t>21.1投标人必须在“投标人须知前附表”规定的</w:t>
      </w:r>
      <w:r w:rsidRPr="00403C97">
        <w:rPr>
          <w:rFonts w:asciiTheme="minorEastAsia" w:eastAsiaTheme="minorEastAsia" w:hAnsiTheme="minorEastAsia" w:hint="eastAsia"/>
          <w:szCs w:val="21"/>
        </w:rPr>
        <w:t>投标文件提交截止时间前将</w:t>
      </w:r>
      <w:r w:rsidRPr="00403C97">
        <w:rPr>
          <w:rFonts w:asciiTheme="minorEastAsia" w:eastAsiaTheme="minorEastAsia" w:hAnsiTheme="minorEastAsia" w:hint="eastAsia"/>
          <w:bCs/>
          <w:szCs w:val="21"/>
        </w:rPr>
        <w:t>电子投标文件提交至投标地点。电子投标文件应在制作完成后，</w:t>
      </w:r>
      <w:r w:rsidRPr="00403C97">
        <w:rPr>
          <w:rFonts w:asciiTheme="minorEastAsia" w:eastAsiaTheme="minorEastAsia" w:hAnsiTheme="minorEastAsia"/>
          <w:bCs/>
          <w:szCs w:val="21"/>
        </w:rPr>
        <w:t>在投标截止时间前</w:t>
      </w:r>
      <w:r w:rsidRPr="00403C97">
        <w:rPr>
          <w:rFonts w:asciiTheme="minorEastAsia" w:eastAsiaTheme="minorEastAsia" w:hAnsiTheme="minorEastAsia" w:hint="eastAsia"/>
          <w:bCs/>
          <w:szCs w:val="21"/>
        </w:rPr>
        <w:t>通过有效数字证书（CA认证锁）进行电子签章、加密，然后通过网络将加密的电子投标文件递交至</w:t>
      </w:r>
      <w:proofErr w:type="gramStart"/>
      <w:r w:rsidRPr="00403C97">
        <w:rPr>
          <w:rFonts w:asciiTheme="minorEastAsia" w:eastAsiaTheme="minorEastAsia" w:hAnsiTheme="minorEastAsia" w:hint="eastAsia"/>
          <w:b/>
          <w:szCs w:val="21"/>
        </w:rPr>
        <w:t>”</w:t>
      </w:r>
      <w:proofErr w:type="gramEnd"/>
      <w:r w:rsidRPr="00403C97">
        <w:rPr>
          <w:rFonts w:asciiTheme="minorEastAsia" w:eastAsiaTheme="minorEastAsia" w:hAnsiTheme="minorEastAsia" w:hint="eastAsia"/>
          <w:b/>
          <w:szCs w:val="21"/>
        </w:rPr>
        <w:t>广西政府采购云平台</w:t>
      </w:r>
      <w:proofErr w:type="gramStart"/>
      <w:r w:rsidRPr="00403C97">
        <w:rPr>
          <w:rFonts w:asciiTheme="minorEastAsia" w:eastAsiaTheme="minorEastAsia" w:hAnsiTheme="minorEastAsia" w:hint="eastAsia"/>
          <w:b/>
          <w:szCs w:val="21"/>
        </w:rPr>
        <w:t>”</w:t>
      </w:r>
      <w:proofErr w:type="gramEnd"/>
      <w:r w:rsidRPr="00403C97">
        <w:rPr>
          <w:rFonts w:asciiTheme="minorEastAsia" w:eastAsiaTheme="minorEastAsia" w:hAnsiTheme="minorEastAsia" w:hint="eastAsia"/>
          <w:b/>
          <w:szCs w:val="21"/>
        </w:rPr>
        <w:t>平台</w:t>
      </w:r>
      <w:r w:rsidRPr="00403C97">
        <w:rPr>
          <w:rFonts w:asciiTheme="minorEastAsia" w:eastAsiaTheme="minorEastAsia" w:hAnsiTheme="minorEastAsia" w:hint="eastAsia"/>
          <w:bCs/>
          <w:szCs w:val="21"/>
        </w:rPr>
        <w:t xml:space="preserve">。 </w:t>
      </w:r>
    </w:p>
    <w:p w:rsidR="00BB18BA" w:rsidRPr="00403C97" w:rsidRDefault="002C35C2">
      <w:pPr>
        <w:ind w:firstLineChars="200" w:firstLine="422"/>
        <w:rPr>
          <w:rFonts w:asciiTheme="minorEastAsia" w:eastAsiaTheme="minorEastAsia" w:hAnsiTheme="minorEastAsia"/>
          <w:b/>
          <w:szCs w:val="20"/>
        </w:rPr>
      </w:pPr>
      <w:r w:rsidRPr="00403C97">
        <w:rPr>
          <w:rFonts w:asciiTheme="minorEastAsia" w:eastAsiaTheme="minorEastAsia" w:hAnsiTheme="minorEastAsia" w:hint="eastAsia"/>
          <w:b/>
          <w:szCs w:val="21"/>
        </w:rPr>
        <w:t>21.</w:t>
      </w:r>
      <w:r w:rsidRPr="00403C97">
        <w:rPr>
          <w:rFonts w:asciiTheme="minorEastAsia" w:eastAsiaTheme="minorEastAsia" w:hAnsiTheme="minorEastAsia"/>
          <w:b/>
          <w:szCs w:val="21"/>
        </w:rPr>
        <w:t>2</w:t>
      </w:r>
      <w:r w:rsidRPr="00403C97">
        <w:rPr>
          <w:rFonts w:asciiTheme="minorEastAsia" w:eastAsiaTheme="minorEastAsia" w:hAnsiTheme="minorEastAsia" w:hint="eastAsia"/>
          <w:b/>
          <w:szCs w:val="21"/>
        </w:rPr>
        <w:t>未在规定时间内提交或者未按照招标文件要求加密的电子投标文件，</w:t>
      </w:r>
      <w:proofErr w:type="gramStart"/>
      <w:r w:rsidRPr="00403C97">
        <w:rPr>
          <w:rFonts w:asciiTheme="minorEastAsia" w:eastAsiaTheme="minorEastAsia" w:hAnsiTheme="minorEastAsia" w:hint="eastAsia"/>
          <w:b/>
          <w:szCs w:val="21"/>
        </w:rPr>
        <w:t>”</w:t>
      </w:r>
      <w:proofErr w:type="gramEnd"/>
      <w:r w:rsidRPr="00403C97">
        <w:rPr>
          <w:rFonts w:asciiTheme="minorEastAsia" w:eastAsiaTheme="minorEastAsia" w:hAnsiTheme="minorEastAsia" w:hint="eastAsia"/>
          <w:b/>
          <w:szCs w:val="21"/>
        </w:rPr>
        <w:t>广西政府采购云平台</w:t>
      </w:r>
      <w:proofErr w:type="gramStart"/>
      <w:r w:rsidRPr="00403C97">
        <w:rPr>
          <w:rFonts w:asciiTheme="minorEastAsia" w:eastAsiaTheme="minorEastAsia" w:hAnsiTheme="minorEastAsia" w:hint="eastAsia"/>
          <w:b/>
          <w:szCs w:val="21"/>
        </w:rPr>
        <w:t>”</w:t>
      </w:r>
      <w:proofErr w:type="gramEnd"/>
      <w:r w:rsidRPr="00403C97">
        <w:rPr>
          <w:rFonts w:asciiTheme="minorEastAsia" w:eastAsiaTheme="minorEastAsia" w:hAnsiTheme="minorEastAsia" w:hint="eastAsia"/>
          <w:b/>
          <w:szCs w:val="21"/>
        </w:rPr>
        <w:t>平台将拒收。</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22. 投标文件的补充、修改、撤回与退回</w:t>
      </w:r>
    </w:p>
    <w:p w:rsidR="00BB18BA" w:rsidRPr="00403C97" w:rsidRDefault="002C35C2">
      <w:pPr>
        <w:snapToGrid w:val="0"/>
        <w:ind w:firstLine="420"/>
        <w:jc w:val="left"/>
        <w:rPr>
          <w:rFonts w:asciiTheme="minorEastAsia" w:eastAsiaTheme="minorEastAsia" w:hAnsiTheme="minorEastAsia"/>
          <w:szCs w:val="21"/>
        </w:rPr>
      </w:pPr>
      <w:r w:rsidRPr="00403C97">
        <w:rPr>
          <w:rFonts w:asciiTheme="minorEastAsia" w:eastAsiaTheme="minorEastAsia" w:hAnsiTheme="minorEastAsia" w:cs="宋体"/>
          <w:szCs w:val="21"/>
        </w:rPr>
        <w:t>22</w:t>
      </w:r>
      <w:r w:rsidRPr="00403C97">
        <w:rPr>
          <w:rFonts w:asciiTheme="minorEastAsia" w:eastAsiaTheme="minorEastAsia" w:hAnsiTheme="minorEastAsia" w:cs="宋体" w:hint="eastAsia"/>
          <w:szCs w:val="21"/>
        </w:rPr>
        <w:t>.1</w:t>
      </w:r>
      <w:r w:rsidRPr="00403C97">
        <w:rPr>
          <w:rFonts w:asciiTheme="minorEastAsia" w:eastAsiaTheme="minorEastAsia" w:hAnsiTheme="minorEastAsia"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proofErr w:type="gramStart"/>
      <w:r w:rsidRPr="00403C97">
        <w:rPr>
          <w:rFonts w:asciiTheme="minorEastAsia" w:eastAsiaTheme="minorEastAsia" w:hAnsiTheme="minorEastAsia" w:hint="eastAsia"/>
          <w:bCs/>
          <w:szCs w:val="21"/>
        </w:rPr>
        <w:t>”</w:t>
      </w:r>
      <w:proofErr w:type="gramEnd"/>
      <w:r w:rsidRPr="00403C97">
        <w:rPr>
          <w:rFonts w:asciiTheme="minorEastAsia" w:eastAsiaTheme="minorEastAsia" w:hAnsiTheme="minorEastAsia" w:hint="eastAsia"/>
          <w:bCs/>
          <w:szCs w:val="21"/>
        </w:rPr>
        <w:t>广西政府采购云平台</w:t>
      </w:r>
      <w:proofErr w:type="gramStart"/>
      <w:r w:rsidRPr="00403C97">
        <w:rPr>
          <w:rFonts w:asciiTheme="minorEastAsia" w:eastAsiaTheme="minorEastAsia" w:hAnsiTheme="minorEastAsia" w:hint="eastAsia"/>
          <w:bCs/>
          <w:szCs w:val="21"/>
        </w:rPr>
        <w:t>”</w:t>
      </w:r>
      <w:proofErr w:type="gramEnd"/>
      <w:r w:rsidRPr="00403C97">
        <w:rPr>
          <w:rFonts w:asciiTheme="minorEastAsia" w:eastAsiaTheme="minorEastAsia" w:hAnsiTheme="minorEastAsia" w:hint="eastAsia"/>
          <w:bCs/>
          <w:szCs w:val="21"/>
        </w:rPr>
        <w:t>平台将予以拒收。</w:t>
      </w:r>
      <w:r w:rsidRPr="00403C97">
        <w:rPr>
          <w:rFonts w:asciiTheme="minorEastAsia" w:eastAsiaTheme="minorEastAsia" w:hAnsiTheme="minorEastAsia" w:cs="宋体" w:hint="eastAsia"/>
          <w:szCs w:val="21"/>
        </w:rPr>
        <w:t>（补充、修改或者撤回方式可</w:t>
      </w:r>
      <w:r w:rsidRPr="00403C97">
        <w:rPr>
          <w:rFonts w:asciiTheme="minorEastAsia" w:eastAsiaTheme="minorEastAsia" w:hAnsiTheme="minorEastAsia" w:hint="eastAsia"/>
          <w:szCs w:val="21"/>
        </w:rPr>
        <w:t>登陆</w:t>
      </w:r>
      <w:proofErr w:type="gramStart"/>
      <w:r w:rsidRPr="00403C97">
        <w:rPr>
          <w:rFonts w:asciiTheme="minorEastAsia" w:eastAsiaTheme="minorEastAsia" w:hAnsiTheme="minorEastAsia" w:cs="宋体" w:hint="eastAsia"/>
          <w:kern w:val="0"/>
          <w:szCs w:val="21"/>
        </w:rPr>
        <w:t>”</w:t>
      </w:r>
      <w:proofErr w:type="gramEnd"/>
      <w:r w:rsidRPr="00403C97">
        <w:rPr>
          <w:rFonts w:asciiTheme="minorEastAsia" w:eastAsiaTheme="minorEastAsia" w:hAnsiTheme="minorEastAsia" w:cs="宋体" w:hint="eastAsia"/>
          <w:kern w:val="0"/>
          <w:szCs w:val="21"/>
        </w:rPr>
        <w:t>广西政府采购云平台</w:t>
      </w:r>
      <w:proofErr w:type="gramStart"/>
      <w:r w:rsidRPr="00403C97">
        <w:rPr>
          <w:rFonts w:asciiTheme="minorEastAsia" w:eastAsiaTheme="minorEastAsia" w:hAnsiTheme="minorEastAsia" w:cs="宋体" w:hint="eastAsia"/>
          <w:kern w:val="0"/>
          <w:szCs w:val="21"/>
        </w:rPr>
        <w:t>”</w:t>
      </w:r>
      <w:proofErr w:type="gramEnd"/>
      <w:r w:rsidRPr="00403C97">
        <w:rPr>
          <w:rFonts w:asciiTheme="minorEastAsia" w:eastAsiaTheme="minorEastAsia" w:hAnsiTheme="minorEastAsia" w:cs="宋体" w:hint="eastAsia"/>
          <w:kern w:val="0"/>
          <w:szCs w:val="21"/>
        </w:rPr>
        <w:t>平台，</w:t>
      </w:r>
      <w:r w:rsidRPr="00403C97">
        <w:rPr>
          <w:rFonts w:asciiTheme="minorEastAsia" w:eastAsiaTheme="minorEastAsia" w:hAnsiTheme="minorEastAsia" w:hint="eastAsia"/>
          <w:szCs w:val="21"/>
        </w:rPr>
        <w:t>依次进入“服务中心”中查看</w:t>
      </w:r>
      <w:r w:rsidRPr="00403C97">
        <w:rPr>
          <w:rFonts w:asciiTheme="minorEastAsia" w:eastAsiaTheme="minorEastAsia" w:hAnsiTheme="minorEastAsia" w:cs="宋体" w:hint="eastAsia"/>
          <w:szCs w:val="21"/>
        </w:rPr>
        <w:t xml:space="preserve"> “电子投标文件制作与投送教程”）</w:t>
      </w:r>
    </w:p>
    <w:p w:rsidR="00BB18BA" w:rsidRPr="00403C97" w:rsidRDefault="002C35C2">
      <w:pPr>
        <w:pStyle w:val="20"/>
        <w:spacing w:before="0" w:line="240" w:lineRule="auto"/>
        <w:ind w:firstLine="420"/>
        <w:rPr>
          <w:rFonts w:asciiTheme="minorEastAsia" w:eastAsiaTheme="minorEastAsia" w:hAnsiTheme="minorEastAsia" w:cs="宋体"/>
          <w:sz w:val="21"/>
          <w:szCs w:val="21"/>
        </w:rPr>
      </w:pPr>
      <w:r w:rsidRPr="00403C97">
        <w:rPr>
          <w:rFonts w:asciiTheme="minorEastAsia" w:eastAsiaTheme="minorEastAsia" w:hAnsiTheme="minorEastAsia" w:cs="宋体"/>
          <w:sz w:val="21"/>
          <w:szCs w:val="21"/>
        </w:rPr>
        <w:t>22.</w:t>
      </w:r>
      <w:r w:rsidRPr="00403C97">
        <w:rPr>
          <w:rFonts w:asciiTheme="minorEastAsia" w:eastAsiaTheme="minorEastAsia" w:hAnsiTheme="minorEastAsia" w:cs="宋体" w:hint="eastAsia"/>
          <w:sz w:val="21"/>
          <w:szCs w:val="21"/>
        </w:rPr>
        <w:t>2</w:t>
      </w:r>
      <w:proofErr w:type="gramStart"/>
      <w:r w:rsidRPr="00403C97">
        <w:rPr>
          <w:rFonts w:asciiTheme="minorEastAsia" w:eastAsiaTheme="minorEastAsia" w:hAnsiTheme="minorEastAsia" w:cs="宋体" w:hint="eastAsia"/>
          <w:sz w:val="21"/>
          <w:szCs w:val="21"/>
        </w:rPr>
        <w:t>”</w:t>
      </w:r>
      <w:proofErr w:type="gramEnd"/>
      <w:r w:rsidRPr="00403C97">
        <w:rPr>
          <w:rFonts w:asciiTheme="minorEastAsia" w:eastAsiaTheme="minorEastAsia" w:hAnsiTheme="minorEastAsia" w:cs="宋体" w:hint="eastAsia"/>
          <w:sz w:val="21"/>
          <w:szCs w:val="21"/>
        </w:rPr>
        <w:t>广西政府采购云平台</w:t>
      </w:r>
      <w:proofErr w:type="gramStart"/>
      <w:r w:rsidRPr="00403C97">
        <w:rPr>
          <w:rFonts w:asciiTheme="minorEastAsia" w:eastAsiaTheme="minorEastAsia" w:hAnsiTheme="minorEastAsia" w:cs="宋体" w:hint="eastAsia"/>
          <w:sz w:val="21"/>
          <w:szCs w:val="21"/>
        </w:rPr>
        <w:t>”</w:t>
      </w:r>
      <w:proofErr w:type="gramEnd"/>
      <w:r w:rsidRPr="00403C97">
        <w:rPr>
          <w:rFonts w:asciiTheme="minorEastAsia" w:eastAsiaTheme="minorEastAsia" w:hAnsiTheme="minorEastAsia" w:cs="宋体" w:hint="eastAsia"/>
          <w:sz w:val="21"/>
          <w:szCs w:val="21"/>
        </w:rPr>
        <w:t>平台收到投标文件后向供应商发出确认回执通知。在投标截止时间前，除供应商补充、修改或者撤回投标文件外，任何单位和个人不得解密或提取投标文件。</w:t>
      </w:r>
    </w:p>
    <w:p w:rsidR="00BB18BA" w:rsidRPr="00403C97" w:rsidRDefault="002C35C2">
      <w:pPr>
        <w:ind w:firstLineChars="200" w:firstLine="420"/>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22.</w:t>
      </w:r>
      <w:r w:rsidRPr="00403C97">
        <w:rPr>
          <w:rFonts w:asciiTheme="minorEastAsia" w:eastAsiaTheme="minorEastAsia" w:hAnsiTheme="minorEastAsia" w:cs="宋体"/>
          <w:szCs w:val="21"/>
        </w:rPr>
        <w:t>3</w:t>
      </w:r>
      <w:r w:rsidRPr="00403C97">
        <w:rPr>
          <w:rFonts w:asciiTheme="minorEastAsia" w:eastAsiaTheme="minorEastAsia" w:hAnsiTheme="minorEastAsia" w:cs="宋体" w:hint="eastAsia"/>
          <w:szCs w:val="21"/>
        </w:rPr>
        <w:t>在投标截止时间后，采购人和采购代理机构对已提交的投标文件概不退回。</w:t>
      </w:r>
    </w:p>
    <w:p w:rsidR="00BB18BA" w:rsidRPr="00403C97" w:rsidRDefault="002C35C2">
      <w:pPr>
        <w:pStyle w:val="3"/>
        <w:keepNext w:val="0"/>
        <w:keepLines w:val="0"/>
        <w:jc w:val="center"/>
        <w:rPr>
          <w:rFonts w:asciiTheme="minorEastAsia" w:eastAsiaTheme="minorEastAsia" w:hAnsiTheme="minorEastAsia"/>
        </w:rPr>
      </w:pPr>
      <w:bookmarkStart w:id="111" w:name="_Toc254970685"/>
      <w:bookmarkStart w:id="112" w:name="_Toc254970544"/>
      <w:bookmarkEnd w:id="111"/>
      <w:bookmarkEnd w:id="112"/>
      <w:r w:rsidRPr="00403C97">
        <w:rPr>
          <w:rFonts w:asciiTheme="minorEastAsia" w:eastAsiaTheme="minorEastAsia" w:hAnsiTheme="minorEastAsia" w:hint="eastAsia"/>
        </w:rPr>
        <w:t>四、开    标</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bookmarkStart w:id="113" w:name="_23.开标时间和地点"/>
      <w:bookmarkEnd w:id="113"/>
      <w:r w:rsidRPr="00403C97">
        <w:rPr>
          <w:rFonts w:asciiTheme="minorEastAsia" w:eastAsiaTheme="minorEastAsia" w:hAnsiTheme="minorEastAsia" w:hint="eastAsia"/>
          <w:sz w:val="24"/>
        </w:rPr>
        <w:t>23.开标时间和地点</w:t>
      </w:r>
    </w:p>
    <w:p w:rsidR="00BB18BA" w:rsidRPr="00403C97" w:rsidRDefault="002C35C2">
      <w:pPr>
        <w:ind w:firstLineChars="200" w:firstLine="420"/>
        <w:rPr>
          <w:rFonts w:asciiTheme="minorEastAsia" w:eastAsiaTheme="minorEastAsia" w:hAnsiTheme="minorEastAsia"/>
          <w:bCs/>
        </w:rPr>
      </w:pPr>
      <w:r w:rsidRPr="00403C97">
        <w:rPr>
          <w:rFonts w:asciiTheme="minorEastAsia" w:eastAsiaTheme="minorEastAsia" w:hAnsiTheme="minorEastAsia" w:hint="eastAsia"/>
          <w:bCs/>
        </w:rPr>
        <w:t>开标时间及地点详见“投标人须知前附表”</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24.开标程序</w:t>
      </w:r>
    </w:p>
    <w:p w:rsidR="00BB18BA" w:rsidRPr="00403C97" w:rsidRDefault="002C35C2">
      <w:pPr>
        <w:pStyle w:val="a3"/>
        <w:rPr>
          <w:rFonts w:asciiTheme="minorEastAsia" w:eastAsiaTheme="minorEastAsia" w:hAnsiTheme="minorEastAsia"/>
        </w:rPr>
      </w:pPr>
      <w:r w:rsidRPr="00403C97">
        <w:rPr>
          <w:rFonts w:asciiTheme="minorEastAsia" w:eastAsiaTheme="minorEastAsia" w:hAnsiTheme="minorEastAsia" w:hint="eastAsia"/>
        </w:rPr>
        <w:t>2</w:t>
      </w:r>
      <w:r w:rsidRPr="00403C97">
        <w:rPr>
          <w:rFonts w:asciiTheme="minorEastAsia" w:eastAsiaTheme="minorEastAsia" w:hAnsiTheme="minorEastAsia"/>
        </w:rPr>
        <w:t>4.1</w:t>
      </w:r>
      <w:r w:rsidRPr="00403C97">
        <w:rPr>
          <w:rFonts w:asciiTheme="minorEastAsia" w:eastAsiaTheme="minorEastAsia" w:hAnsiTheme="minorEastAsia" w:hint="eastAsia"/>
        </w:rPr>
        <w:t>提交投标文件截止时间止，投标人不足3家的，不得开标。</w:t>
      </w:r>
    </w:p>
    <w:p w:rsidR="00BB18BA" w:rsidRPr="00403C97" w:rsidRDefault="002C35C2">
      <w:pPr>
        <w:pStyle w:val="a3"/>
        <w:rPr>
          <w:rFonts w:asciiTheme="minorEastAsia" w:eastAsiaTheme="minorEastAsia" w:hAnsiTheme="minorEastAsia"/>
        </w:rPr>
      </w:pPr>
      <w:r w:rsidRPr="00403C97">
        <w:rPr>
          <w:rFonts w:asciiTheme="minorEastAsia" w:eastAsiaTheme="minorEastAsia" w:hAnsiTheme="minorEastAsia" w:hint="eastAsia"/>
        </w:rPr>
        <w:t>24.</w:t>
      </w:r>
      <w:r w:rsidRPr="00403C97">
        <w:rPr>
          <w:rFonts w:asciiTheme="minorEastAsia" w:eastAsiaTheme="minorEastAsia" w:hAnsiTheme="minorEastAsia"/>
        </w:rPr>
        <w:t>2</w:t>
      </w:r>
      <w:r w:rsidRPr="00403C97">
        <w:rPr>
          <w:rFonts w:asciiTheme="minorEastAsia" w:eastAsiaTheme="minorEastAsia" w:hAnsiTheme="minorEastAsia" w:hint="eastAsia"/>
        </w:rPr>
        <w:t>采购代理机构将按照招标文件规定的时间通过</w:t>
      </w:r>
      <w:proofErr w:type="gramStart"/>
      <w:r w:rsidRPr="00403C97">
        <w:rPr>
          <w:rFonts w:asciiTheme="minorEastAsia" w:eastAsiaTheme="minorEastAsia" w:hAnsiTheme="minorEastAsia" w:hint="eastAsia"/>
        </w:rPr>
        <w:t>”</w:t>
      </w:r>
      <w:proofErr w:type="gramEnd"/>
      <w:r w:rsidRPr="00403C97">
        <w:rPr>
          <w:rFonts w:asciiTheme="minorEastAsia" w:eastAsiaTheme="minorEastAsia" w:hAnsiTheme="minorEastAsia" w:hint="eastAsia"/>
        </w:rPr>
        <w:t>广西政府采购云平台</w:t>
      </w:r>
      <w:proofErr w:type="gramStart"/>
      <w:r w:rsidRPr="00403C97">
        <w:rPr>
          <w:rFonts w:asciiTheme="minorEastAsia" w:eastAsiaTheme="minorEastAsia" w:hAnsiTheme="minorEastAsia" w:hint="eastAsia"/>
        </w:rPr>
        <w:t>”</w:t>
      </w:r>
      <w:proofErr w:type="gramEnd"/>
      <w:r w:rsidRPr="00403C97">
        <w:rPr>
          <w:rFonts w:asciiTheme="minorEastAsia" w:eastAsiaTheme="minorEastAsia" w:hAnsiTheme="minorEastAsia" w:hint="eastAsia"/>
        </w:rPr>
        <w:t>平台</w:t>
      </w:r>
      <w:proofErr w:type="gramStart"/>
      <w:r w:rsidRPr="00403C97">
        <w:rPr>
          <w:rFonts w:asciiTheme="minorEastAsia" w:eastAsiaTheme="minorEastAsia" w:hAnsiTheme="minorEastAsia" w:hint="eastAsia"/>
        </w:rPr>
        <w:t>组织线</w:t>
      </w:r>
      <w:proofErr w:type="gramEnd"/>
      <w:r w:rsidRPr="00403C97">
        <w:rPr>
          <w:rFonts w:asciiTheme="minorEastAsia" w:eastAsiaTheme="minorEastAsia" w:hAnsiTheme="minorEastAsia" w:hint="eastAsia"/>
        </w:rPr>
        <w:t>上开标活动，所有供应商均应当准时在线参加，投标人因未在线参加开标而导致投标文件无法按时解密等一切后果由投标人自己承担。</w:t>
      </w:r>
    </w:p>
    <w:p w:rsidR="00BB18BA" w:rsidRPr="00403C97" w:rsidRDefault="002C35C2">
      <w:pPr>
        <w:pStyle w:val="a3"/>
        <w:rPr>
          <w:rFonts w:asciiTheme="minorEastAsia" w:eastAsiaTheme="minorEastAsia" w:hAnsiTheme="minorEastAsia"/>
        </w:rPr>
      </w:pPr>
      <w:r w:rsidRPr="00403C97">
        <w:rPr>
          <w:rFonts w:asciiTheme="minorEastAsia" w:eastAsiaTheme="minorEastAsia" w:hAnsiTheme="minorEastAsia" w:hint="eastAsia"/>
        </w:rPr>
        <w:t>24.</w:t>
      </w:r>
      <w:r w:rsidRPr="00403C97">
        <w:rPr>
          <w:rFonts w:asciiTheme="minorEastAsia" w:eastAsiaTheme="minorEastAsia" w:hAnsiTheme="minorEastAsia"/>
        </w:rPr>
        <w:t>3</w:t>
      </w:r>
      <w:r w:rsidRPr="00403C97">
        <w:rPr>
          <w:rFonts w:asciiTheme="minorEastAsia" w:eastAsiaTheme="minorEastAsia" w:hAnsiTheme="minorEastAsia" w:hint="eastAsia"/>
        </w:rPr>
        <w:t>开标程序</w:t>
      </w:r>
    </w:p>
    <w:p w:rsidR="00BB18BA" w:rsidRPr="00403C97" w:rsidRDefault="002C35C2">
      <w:pPr>
        <w:pStyle w:val="a3"/>
        <w:rPr>
          <w:rFonts w:asciiTheme="minorEastAsia" w:eastAsiaTheme="minorEastAsia" w:hAnsiTheme="minorEastAsia"/>
        </w:rPr>
      </w:pPr>
      <w:r w:rsidRPr="00403C97">
        <w:rPr>
          <w:rFonts w:asciiTheme="minorEastAsia" w:eastAsiaTheme="minorEastAsia" w:hAnsiTheme="minorEastAsia" w:hint="eastAsia"/>
        </w:rPr>
        <w:t>（1）解密电子投标文件。”广西政府采购云平台</w:t>
      </w:r>
      <w:proofErr w:type="gramStart"/>
      <w:r w:rsidRPr="00403C97">
        <w:rPr>
          <w:rFonts w:asciiTheme="minorEastAsia" w:eastAsiaTheme="minorEastAsia" w:hAnsiTheme="minorEastAsia" w:hint="eastAsia"/>
        </w:rPr>
        <w:t>”</w:t>
      </w:r>
      <w:proofErr w:type="gramEnd"/>
      <w:r w:rsidRPr="00403C97">
        <w:rPr>
          <w:rFonts w:asciiTheme="minorEastAsia" w:eastAsiaTheme="minorEastAsia" w:hAnsiTheme="minorEastAsia" w:hint="eastAsia"/>
        </w:rPr>
        <w:t>平台按开标时间自动提取所有投标文件。采购代理机构依托</w:t>
      </w:r>
      <w:proofErr w:type="gramStart"/>
      <w:r w:rsidRPr="00403C97">
        <w:rPr>
          <w:rFonts w:asciiTheme="minorEastAsia" w:eastAsiaTheme="minorEastAsia" w:hAnsiTheme="minorEastAsia" w:hint="eastAsia"/>
        </w:rPr>
        <w:t>”</w:t>
      </w:r>
      <w:proofErr w:type="gramEnd"/>
      <w:r w:rsidRPr="00403C97">
        <w:rPr>
          <w:rFonts w:asciiTheme="minorEastAsia" w:eastAsiaTheme="minorEastAsia" w:hAnsiTheme="minorEastAsia" w:hint="eastAsia"/>
        </w:rPr>
        <w:t>广西政府采购云平台</w:t>
      </w:r>
      <w:proofErr w:type="gramStart"/>
      <w:r w:rsidRPr="00403C97">
        <w:rPr>
          <w:rFonts w:asciiTheme="minorEastAsia" w:eastAsiaTheme="minorEastAsia" w:hAnsiTheme="minorEastAsia" w:hint="eastAsia"/>
        </w:rPr>
        <w:t>”</w:t>
      </w:r>
      <w:proofErr w:type="gramEnd"/>
      <w:r w:rsidRPr="00403C97">
        <w:rPr>
          <w:rFonts w:asciiTheme="minorEastAsia" w:eastAsiaTheme="minorEastAsia" w:hAnsiTheme="minorEastAsia" w:hint="eastAsia"/>
        </w:rPr>
        <w:t>平台向各投标人发出电子加密投标文件【开始解密】通知，由投标人按</w:t>
      </w:r>
      <w:r w:rsidRPr="00403C97">
        <w:rPr>
          <w:rFonts w:asciiTheme="minorEastAsia" w:eastAsiaTheme="minorEastAsia" w:hAnsiTheme="minorEastAsia" w:hint="eastAsia"/>
          <w:bCs/>
          <w:szCs w:val="21"/>
        </w:rPr>
        <w:t>“投标人须知前附表”</w:t>
      </w:r>
      <w:r w:rsidRPr="00403C97">
        <w:rPr>
          <w:rFonts w:asciiTheme="minorEastAsia" w:eastAsiaTheme="minorEastAsia" w:hAnsiTheme="minorEastAsia" w:hint="eastAsia"/>
        </w:rPr>
        <w:t>规定的时间内自行进行投标文件解密。投标人的法定代表人或其委托代理人须凭加密时所用的CA锁准时登录到</w:t>
      </w:r>
      <w:proofErr w:type="gramStart"/>
      <w:r w:rsidRPr="00403C97">
        <w:rPr>
          <w:rFonts w:asciiTheme="minorEastAsia" w:eastAsiaTheme="minorEastAsia" w:hAnsiTheme="minorEastAsia" w:hint="eastAsia"/>
        </w:rPr>
        <w:t>”</w:t>
      </w:r>
      <w:proofErr w:type="gramEnd"/>
      <w:r w:rsidRPr="00403C97">
        <w:rPr>
          <w:rFonts w:asciiTheme="minorEastAsia" w:eastAsiaTheme="minorEastAsia" w:hAnsiTheme="minorEastAsia" w:hint="eastAsia"/>
        </w:rPr>
        <w:t>广西政府采购云平台</w:t>
      </w:r>
      <w:proofErr w:type="gramStart"/>
      <w:r w:rsidRPr="00403C97">
        <w:rPr>
          <w:rFonts w:asciiTheme="minorEastAsia" w:eastAsiaTheme="minorEastAsia" w:hAnsiTheme="minorEastAsia" w:hint="eastAsia"/>
        </w:rPr>
        <w:t>”</w:t>
      </w:r>
      <w:proofErr w:type="gramEnd"/>
      <w:r w:rsidRPr="00403C97">
        <w:rPr>
          <w:rFonts w:asciiTheme="minorEastAsia" w:eastAsiaTheme="minorEastAsia" w:hAnsiTheme="minorEastAsia" w:hint="eastAsia"/>
        </w:rPr>
        <w:t>平台电子开标大厅签到并对电子投标文件解密。</w:t>
      </w:r>
    </w:p>
    <w:p w:rsidR="00BB18BA" w:rsidRPr="00403C97" w:rsidRDefault="002C35C2">
      <w:pPr>
        <w:pStyle w:val="a3"/>
        <w:rPr>
          <w:rFonts w:asciiTheme="minorEastAsia" w:eastAsiaTheme="minorEastAsia" w:hAnsiTheme="minorEastAsia"/>
        </w:rPr>
      </w:pPr>
      <w:r w:rsidRPr="00403C97">
        <w:rPr>
          <w:rFonts w:asciiTheme="minorEastAsia" w:eastAsiaTheme="minorEastAsia" w:hAnsiTheme="minorEastAsia" w:hint="eastAsia"/>
        </w:rPr>
        <w:t>如招标文件规定不接受备份电子投标文件，</w:t>
      </w:r>
      <w:r w:rsidRPr="00403C97">
        <w:rPr>
          <w:rFonts w:asciiTheme="minorEastAsia" w:eastAsiaTheme="minorEastAsia" w:hAnsiTheme="minorEastAsia"/>
        </w:rPr>
        <w:t>投标人</w:t>
      </w:r>
      <w:r w:rsidRPr="00403C97">
        <w:rPr>
          <w:rFonts w:asciiTheme="minorEastAsia" w:eastAsiaTheme="minorEastAsia" w:hAnsiTheme="minorEastAsia" w:hint="eastAsia"/>
        </w:rPr>
        <w:t>未在</w:t>
      </w:r>
      <w:r w:rsidRPr="00403C97">
        <w:rPr>
          <w:rFonts w:asciiTheme="minorEastAsia" w:eastAsiaTheme="minorEastAsia" w:hAnsiTheme="minorEastAsia"/>
        </w:rPr>
        <w:t>规定的时间内解密</w:t>
      </w:r>
      <w:r w:rsidRPr="00403C97">
        <w:rPr>
          <w:rFonts w:asciiTheme="minorEastAsia" w:eastAsiaTheme="minorEastAsia" w:hAnsiTheme="minorEastAsia" w:hint="eastAsia"/>
        </w:rPr>
        <w:t>投标文件</w:t>
      </w:r>
      <w:r w:rsidRPr="00403C97">
        <w:rPr>
          <w:rFonts w:asciiTheme="minorEastAsia" w:eastAsiaTheme="minorEastAsia" w:hAnsiTheme="minorEastAsia"/>
        </w:rPr>
        <w:t>或</w:t>
      </w:r>
      <w:r w:rsidRPr="00403C97">
        <w:rPr>
          <w:rFonts w:asciiTheme="minorEastAsia" w:eastAsiaTheme="minorEastAsia" w:hAnsiTheme="minorEastAsia" w:hint="eastAsia"/>
        </w:rPr>
        <w:t>者</w:t>
      </w:r>
      <w:r w:rsidRPr="00403C97">
        <w:rPr>
          <w:rFonts w:asciiTheme="minorEastAsia" w:eastAsiaTheme="minorEastAsia" w:hAnsiTheme="minorEastAsia"/>
        </w:rPr>
        <w:t>解密失败的</w:t>
      </w:r>
      <w:r w:rsidRPr="00403C97">
        <w:rPr>
          <w:rFonts w:asciiTheme="minorEastAsia" w:eastAsiaTheme="minorEastAsia" w:hAnsiTheme="minorEastAsia" w:hint="eastAsia"/>
        </w:rPr>
        <w:t>，</w:t>
      </w:r>
      <w:r w:rsidRPr="00403C97">
        <w:rPr>
          <w:rFonts w:asciiTheme="minorEastAsia" w:eastAsiaTheme="minorEastAsia" w:hAnsiTheme="minorEastAsia" w:hint="eastAsia"/>
          <w:szCs w:val="21"/>
        </w:rPr>
        <w:t>投标人的投标文件作无效处理</w:t>
      </w:r>
      <w:r w:rsidRPr="00403C97">
        <w:rPr>
          <w:rFonts w:asciiTheme="minorEastAsia" w:eastAsiaTheme="minorEastAsia" w:hAnsiTheme="minorEastAsia" w:hint="eastAsia"/>
        </w:rPr>
        <w:t>；如招标文件规定接受备份电子投标文件，</w:t>
      </w:r>
      <w:r w:rsidRPr="00403C97">
        <w:rPr>
          <w:rFonts w:asciiTheme="minorEastAsia" w:eastAsiaTheme="minorEastAsia" w:hAnsiTheme="minorEastAsia"/>
        </w:rPr>
        <w:t>投标人</w:t>
      </w:r>
      <w:r w:rsidRPr="00403C97">
        <w:rPr>
          <w:rFonts w:asciiTheme="minorEastAsia" w:eastAsiaTheme="minorEastAsia" w:hAnsiTheme="minorEastAsia" w:hint="eastAsia"/>
        </w:rPr>
        <w:t>未在</w:t>
      </w:r>
      <w:r w:rsidRPr="00403C97">
        <w:rPr>
          <w:rFonts w:asciiTheme="minorEastAsia" w:eastAsiaTheme="minorEastAsia" w:hAnsiTheme="minorEastAsia"/>
        </w:rPr>
        <w:t>规定的时间内解密</w:t>
      </w:r>
      <w:r w:rsidRPr="00403C97">
        <w:rPr>
          <w:rFonts w:asciiTheme="minorEastAsia" w:eastAsiaTheme="minorEastAsia" w:hAnsiTheme="minorEastAsia" w:hint="eastAsia"/>
        </w:rPr>
        <w:t>投标文件</w:t>
      </w:r>
      <w:r w:rsidRPr="00403C97">
        <w:rPr>
          <w:rFonts w:asciiTheme="minorEastAsia" w:eastAsiaTheme="minorEastAsia" w:hAnsiTheme="minorEastAsia"/>
        </w:rPr>
        <w:t>或</w:t>
      </w:r>
      <w:r w:rsidRPr="00403C97">
        <w:rPr>
          <w:rFonts w:asciiTheme="minorEastAsia" w:eastAsiaTheme="minorEastAsia" w:hAnsiTheme="minorEastAsia" w:hint="eastAsia"/>
        </w:rPr>
        <w:t>者</w:t>
      </w:r>
      <w:r w:rsidRPr="00403C97">
        <w:rPr>
          <w:rFonts w:asciiTheme="minorEastAsia" w:eastAsiaTheme="minorEastAsia" w:hAnsiTheme="minorEastAsia"/>
        </w:rPr>
        <w:t>解密失败的，采购代理机构</w:t>
      </w:r>
      <w:r w:rsidRPr="00403C97">
        <w:rPr>
          <w:rFonts w:asciiTheme="minorEastAsia" w:eastAsiaTheme="minorEastAsia" w:hAnsiTheme="minorEastAsia" w:hint="eastAsia"/>
        </w:rPr>
        <w:t>将</w:t>
      </w:r>
      <w:r w:rsidRPr="00403C97">
        <w:rPr>
          <w:rFonts w:asciiTheme="minorEastAsia" w:eastAsiaTheme="minorEastAsia" w:hAnsiTheme="minorEastAsia"/>
        </w:rPr>
        <w:t>电子备份投标文件按</w:t>
      </w:r>
      <w:r w:rsidRPr="00403C97">
        <w:rPr>
          <w:rFonts w:asciiTheme="minorEastAsia" w:eastAsiaTheme="minorEastAsia" w:hAnsiTheme="minorEastAsia" w:hint="eastAsia"/>
        </w:rPr>
        <w:t>“</w:t>
      </w:r>
      <w:r w:rsidRPr="00403C97">
        <w:rPr>
          <w:rFonts w:asciiTheme="minorEastAsia" w:eastAsiaTheme="minorEastAsia" w:hAnsiTheme="minorEastAsia"/>
        </w:rPr>
        <w:t>政府采购云平台</w:t>
      </w:r>
      <w:r w:rsidRPr="00403C97">
        <w:rPr>
          <w:rFonts w:asciiTheme="minorEastAsia" w:eastAsiaTheme="minorEastAsia" w:hAnsiTheme="minorEastAsia" w:hint="eastAsia"/>
        </w:rPr>
        <w:t>”</w:t>
      </w:r>
      <w:r w:rsidRPr="00403C97">
        <w:rPr>
          <w:rFonts w:asciiTheme="minorEastAsia" w:eastAsiaTheme="minorEastAsia" w:hAnsiTheme="minorEastAsia"/>
        </w:rPr>
        <w:t>操作规范上传至</w:t>
      </w:r>
      <w:r w:rsidRPr="00403C97">
        <w:rPr>
          <w:rFonts w:asciiTheme="minorEastAsia" w:eastAsiaTheme="minorEastAsia" w:hAnsiTheme="minorEastAsia" w:hint="eastAsia"/>
        </w:rPr>
        <w:t>“</w:t>
      </w:r>
      <w:r w:rsidRPr="00403C97">
        <w:rPr>
          <w:rFonts w:asciiTheme="minorEastAsia" w:eastAsiaTheme="minorEastAsia" w:hAnsiTheme="minorEastAsia"/>
        </w:rPr>
        <w:t>政府采购云平台</w:t>
      </w:r>
      <w:r w:rsidRPr="00403C97">
        <w:rPr>
          <w:rFonts w:asciiTheme="minorEastAsia" w:eastAsiaTheme="minorEastAsia" w:hAnsiTheme="minorEastAsia" w:hint="eastAsia"/>
        </w:rPr>
        <w:t>”</w:t>
      </w:r>
      <w:r w:rsidRPr="00403C97">
        <w:rPr>
          <w:rFonts w:asciiTheme="minorEastAsia" w:eastAsiaTheme="minorEastAsia" w:hAnsiTheme="minorEastAsia"/>
        </w:rPr>
        <w:t>，电子备份投标文件上</w:t>
      </w:r>
      <w:proofErr w:type="gramStart"/>
      <w:r w:rsidRPr="00403C97">
        <w:rPr>
          <w:rFonts w:asciiTheme="minorEastAsia" w:eastAsiaTheme="minorEastAsia" w:hAnsiTheme="minorEastAsia"/>
        </w:rPr>
        <w:t>传成功</w:t>
      </w:r>
      <w:proofErr w:type="gramEnd"/>
      <w:r w:rsidRPr="00403C97">
        <w:rPr>
          <w:rFonts w:asciiTheme="minorEastAsia" w:eastAsiaTheme="minorEastAsia" w:hAnsiTheme="minorEastAsia"/>
        </w:rPr>
        <w:t>后，投标人原上传的“电子加密投标文件”自动失效。若投标人</w:t>
      </w:r>
      <w:r w:rsidRPr="00403C97">
        <w:rPr>
          <w:rFonts w:asciiTheme="minorEastAsia" w:eastAsiaTheme="minorEastAsia" w:hAnsiTheme="minorEastAsia" w:hint="eastAsia"/>
        </w:rPr>
        <w:t>未</w:t>
      </w:r>
      <w:r w:rsidRPr="00403C97">
        <w:rPr>
          <w:rFonts w:asciiTheme="minorEastAsia" w:eastAsiaTheme="minorEastAsia" w:hAnsiTheme="minorEastAsia"/>
        </w:rPr>
        <w:t>在规定时间内解密</w:t>
      </w:r>
      <w:r w:rsidRPr="00403C97">
        <w:rPr>
          <w:rFonts w:asciiTheme="minorEastAsia" w:eastAsiaTheme="minorEastAsia" w:hAnsiTheme="minorEastAsia" w:hint="eastAsia"/>
        </w:rPr>
        <w:t>或者</w:t>
      </w:r>
      <w:r w:rsidRPr="00403C97">
        <w:rPr>
          <w:rFonts w:asciiTheme="minorEastAsia" w:eastAsiaTheme="minorEastAsia" w:hAnsiTheme="minorEastAsia"/>
        </w:rPr>
        <w:t>解密失败</w:t>
      </w:r>
      <w:r w:rsidRPr="00403C97">
        <w:rPr>
          <w:rFonts w:asciiTheme="minorEastAsia" w:eastAsiaTheme="minorEastAsia" w:hAnsiTheme="minorEastAsia" w:hint="eastAsia"/>
        </w:rPr>
        <w:t>，</w:t>
      </w:r>
      <w:r w:rsidRPr="00403C97">
        <w:rPr>
          <w:rFonts w:asciiTheme="minorEastAsia" w:eastAsiaTheme="minorEastAsia" w:hAnsiTheme="minorEastAsia"/>
        </w:rPr>
        <w:t>且未提供电子备份投标文件</w:t>
      </w:r>
      <w:r w:rsidRPr="00403C97">
        <w:rPr>
          <w:rFonts w:asciiTheme="minorEastAsia" w:eastAsiaTheme="minorEastAsia" w:hAnsiTheme="minorEastAsia" w:hint="eastAsia"/>
        </w:rPr>
        <w:t>或者</w:t>
      </w:r>
      <w:r w:rsidRPr="00403C97">
        <w:rPr>
          <w:rFonts w:asciiTheme="minorEastAsia" w:eastAsiaTheme="minorEastAsia" w:hAnsiTheme="minorEastAsia"/>
        </w:rPr>
        <w:t>提供的电子备份投标文件无效</w:t>
      </w:r>
      <w:r w:rsidRPr="00403C97">
        <w:rPr>
          <w:rFonts w:asciiTheme="minorEastAsia" w:eastAsiaTheme="minorEastAsia" w:hAnsiTheme="minorEastAsia" w:hint="eastAsia"/>
        </w:rPr>
        <w:t>或者</w:t>
      </w:r>
      <w:r w:rsidRPr="00403C97">
        <w:rPr>
          <w:rFonts w:asciiTheme="minorEastAsia" w:eastAsiaTheme="minorEastAsia" w:hAnsiTheme="minorEastAsia"/>
        </w:rPr>
        <w:t>电子备份投标文件无法</w:t>
      </w:r>
      <w:r w:rsidRPr="00403C97">
        <w:rPr>
          <w:rFonts w:asciiTheme="minorEastAsia" w:eastAsiaTheme="minorEastAsia" w:hAnsiTheme="minorEastAsia" w:hint="eastAsia"/>
        </w:rPr>
        <w:t>解读</w:t>
      </w:r>
      <w:r w:rsidRPr="00403C97">
        <w:rPr>
          <w:rFonts w:asciiTheme="minorEastAsia" w:eastAsiaTheme="minorEastAsia" w:hAnsiTheme="minorEastAsia"/>
        </w:rPr>
        <w:t>的，</w:t>
      </w:r>
      <w:r w:rsidRPr="00403C97">
        <w:rPr>
          <w:rFonts w:asciiTheme="minorEastAsia" w:eastAsiaTheme="minorEastAsia" w:hAnsiTheme="minorEastAsia" w:hint="eastAsia"/>
          <w:szCs w:val="21"/>
        </w:rPr>
        <w:t>投标人的投标文件作无效处理</w:t>
      </w:r>
      <w:r w:rsidRPr="00403C97">
        <w:rPr>
          <w:rFonts w:asciiTheme="minorEastAsia" w:eastAsiaTheme="minorEastAsia" w:hAnsiTheme="minorEastAsia"/>
        </w:rPr>
        <w:t>。</w:t>
      </w:r>
    </w:p>
    <w:p w:rsidR="00BB18BA" w:rsidRPr="00403C97" w:rsidRDefault="002C35C2">
      <w:pPr>
        <w:pStyle w:val="a3"/>
        <w:rPr>
          <w:rFonts w:asciiTheme="minorEastAsia" w:eastAsiaTheme="minorEastAsia" w:hAnsiTheme="minorEastAsia"/>
        </w:rPr>
      </w:pPr>
      <w:r w:rsidRPr="00403C97">
        <w:rPr>
          <w:rFonts w:asciiTheme="minorEastAsia" w:eastAsiaTheme="minorEastAsia" w:hAnsiTheme="minorEastAsia" w:hint="eastAsia"/>
        </w:rPr>
        <w:t>（2）电子唱标。投标文件解密结束，宣布的内容均在</w:t>
      </w:r>
      <w:proofErr w:type="gramStart"/>
      <w:r w:rsidRPr="00403C97">
        <w:rPr>
          <w:rFonts w:asciiTheme="minorEastAsia" w:eastAsiaTheme="minorEastAsia" w:hAnsiTheme="minorEastAsia" w:hint="eastAsia"/>
        </w:rPr>
        <w:t>”</w:t>
      </w:r>
      <w:proofErr w:type="gramEnd"/>
      <w:r w:rsidRPr="00403C97">
        <w:rPr>
          <w:rFonts w:asciiTheme="minorEastAsia" w:eastAsiaTheme="minorEastAsia" w:hAnsiTheme="minorEastAsia" w:hint="eastAsia"/>
        </w:rPr>
        <w:t>广西政府采购云平台</w:t>
      </w:r>
      <w:proofErr w:type="gramStart"/>
      <w:r w:rsidRPr="00403C97">
        <w:rPr>
          <w:rFonts w:asciiTheme="minorEastAsia" w:eastAsiaTheme="minorEastAsia" w:hAnsiTheme="minorEastAsia" w:hint="eastAsia"/>
        </w:rPr>
        <w:t>”</w:t>
      </w:r>
      <w:proofErr w:type="gramEnd"/>
      <w:r w:rsidRPr="00403C97">
        <w:rPr>
          <w:rFonts w:asciiTheme="minorEastAsia" w:eastAsiaTheme="minorEastAsia" w:hAnsiTheme="minorEastAsia" w:hint="eastAsia"/>
        </w:rPr>
        <w:t>平台远程开标大厅展示，具体详见</w:t>
      </w:r>
      <w:r w:rsidRPr="00403C97">
        <w:rPr>
          <w:rFonts w:asciiTheme="minorEastAsia" w:eastAsiaTheme="minorEastAsia" w:hAnsiTheme="minorEastAsia" w:hint="eastAsia"/>
          <w:bCs/>
        </w:rPr>
        <w:t>“投标人须知前附表”</w:t>
      </w:r>
      <w:r w:rsidRPr="00403C97">
        <w:rPr>
          <w:rFonts w:asciiTheme="minorEastAsia" w:eastAsiaTheme="minorEastAsia" w:hAnsiTheme="minorEastAsia" w:hint="eastAsia"/>
        </w:rPr>
        <w:t>；</w:t>
      </w:r>
    </w:p>
    <w:p w:rsidR="00BB18BA" w:rsidRPr="00403C97" w:rsidRDefault="002C35C2">
      <w:pPr>
        <w:pStyle w:val="a3"/>
        <w:rPr>
          <w:rFonts w:asciiTheme="minorEastAsia" w:eastAsiaTheme="minorEastAsia" w:hAnsiTheme="minorEastAsia"/>
        </w:rPr>
      </w:pPr>
      <w:r w:rsidRPr="00403C97">
        <w:rPr>
          <w:rFonts w:asciiTheme="minorEastAsia" w:eastAsiaTheme="minorEastAsia" w:hAnsiTheme="minorEastAsia" w:hint="eastAsia"/>
        </w:rPr>
        <w:t>（3）开标过程由采购代理机构如实记录，</w:t>
      </w:r>
      <w:proofErr w:type="gramStart"/>
      <w:r w:rsidRPr="00403C97">
        <w:rPr>
          <w:rFonts w:asciiTheme="minorEastAsia" w:eastAsiaTheme="minorEastAsia" w:hAnsiTheme="minorEastAsia" w:hint="eastAsia"/>
        </w:rPr>
        <w:t>并电子</w:t>
      </w:r>
      <w:proofErr w:type="gramEnd"/>
      <w:r w:rsidRPr="00403C97">
        <w:rPr>
          <w:rFonts w:asciiTheme="minorEastAsia" w:eastAsiaTheme="minorEastAsia" w:hAnsiTheme="minorEastAsia" w:hint="eastAsia"/>
        </w:rPr>
        <w:t>留痕，由参加电子开标的各投标人代表对电子开标记录在开标记录公布后15分钟内进行当场校核及勘误，并线上确认是否有异议，未确认的视同认可开标结果。</w:t>
      </w:r>
    </w:p>
    <w:p w:rsidR="00BB18BA" w:rsidRPr="00403C97" w:rsidRDefault="002C35C2">
      <w:pPr>
        <w:pStyle w:val="a3"/>
        <w:rPr>
          <w:rFonts w:asciiTheme="minorEastAsia" w:eastAsiaTheme="minorEastAsia" w:hAnsiTheme="minorEastAsia"/>
        </w:rPr>
      </w:pPr>
      <w:r w:rsidRPr="00403C97">
        <w:rPr>
          <w:rFonts w:asciiTheme="minorEastAsia" w:eastAsiaTheme="minorEastAsia" w:hAnsiTheme="minorEastAsia" w:hint="eastAsia"/>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B18BA" w:rsidRPr="00403C97" w:rsidRDefault="002C35C2">
      <w:pPr>
        <w:pStyle w:val="a3"/>
        <w:rPr>
          <w:rFonts w:asciiTheme="minorEastAsia" w:eastAsiaTheme="minorEastAsia" w:hAnsiTheme="minorEastAsia"/>
        </w:rPr>
      </w:pPr>
      <w:r w:rsidRPr="00403C97">
        <w:rPr>
          <w:rFonts w:asciiTheme="minorEastAsia" w:eastAsiaTheme="minorEastAsia" w:hAnsiTheme="minorEastAsia" w:hint="eastAsia"/>
        </w:rPr>
        <w:t>（5）开标结束。</w:t>
      </w:r>
    </w:p>
    <w:p w:rsidR="00BB18BA" w:rsidRPr="00403C97" w:rsidRDefault="002C35C2">
      <w:pPr>
        <w:pStyle w:val="a8"/>
        <w:snapToGrid w:val="0"/>
        <w:ind w:firstLineChars="200" w:firstLine="420"/>
        <w:rPr>
          <w:rFonts w:asciiTheme="minorEastAsia" w:eastAsiaTheme="minorEastAsia" w:hAnsiTheme="minorEastAsia"/>
          <w:kern w:val="2"/>
          <w:sz w:val="21"/>
          <w:szCs w:val="20"/>
        </w:rPr>
      </w:pPr>
      <w:r w:rsidRPr="00403C97">
        <w:rPr>
          <w:rFonts w:asciiTheme="minorEastAsia" w:eastAsiaTheme="minorEastAsia" w:hAnsiTheme="minorEastAsia" w:hint="eastAsia"/>
          <w:kern w:val="2"/>
          <w:sz w:val="21"/>
          <w:szCs w:val="20"/>
        </w:rPr>
        <w:t>特别说明：如遇</w:t>
      </w:r>
      <w:proofErr w:type="gramStart"/>
      <w:r w:rsidRPr="00403C97">
        <w:rPr>
          <w:rFonts w:asciiTheme="minorEastAsia" w:eastAsiaTheme="minorEastAsia" w:hAnsiTheme="minorEastAsia" w:hint="eastAsia"/>
          <w:kern w:val="2"/>
          <w:sz w:val="21"/>
          <w:szCs w:val="20"/>
        </w:rPr>
        <w:t>”</w:t>
      </w:r>
      <w:proofErr w:type="gramEnd"/>
      <w:r w:rsidRPr="00403C97">
        <w:rPr>
          <w:rFonts w:asciiTheme="minorEastAsia" w:eastAsiaTheme="minorEastAsia" w:hAnsiTheme="minorEastAsia" w:hint="eastAsia"/>
          <w:kern w:val="2"/>
          <w:sz w:val="21"/>
          <w:szCs w:val="20"/>
        </w:rPr>
        <w:t>广西政府采购云平台</w:t>
      </w:r>
      <w:proofErr w:type="gramStart"/>
      <w:r w:rsidRPr="00403C97">
        <w:rPr>
          <w:rFonts w:asciiTheme="minorEastAsia" w:eastAsiaTheme="minorEastAsia" w:hAnsiTheme="minorEastAsia" w:hint="eastAsia"/>
          <w:kern w:val="2"/>
          <w:sz w:val="21"/>
          <w:szCs w:val="20"/>
        </w:rPr>
        <w:t>”</w:t>
      </w:r>
      <w:proofErr w:type="gramEnd"/>
      <w:r w:rsidRPr="00403C97">
        <w:rPr>
          <w:rFonts w:asciiTheme="minorEastAsia" w:eastAsiaTheme="minorEastAsia" w:hAnsiTheme="minorEastAsia" w:hint="eastAsia"/>
          <w:kern w:val="2"/>
          <w:sz w:val="21"/>
          <w:szCs w:val="20"/>
        </w:rPr>
        <w:t>平台电子化开标或评审程序调整的，按调整后执行。</w:t>
      </w:r>
    </w:p>
    <w:p w:rsidR="00BB18BA" w:rsidRPr="00403C97" w:rsidRDefault="002C35C2">
      <w:pPr>
        <w:pStyle w:val="3"/>
        <w:keepNext w:val="0"/>
        <w:keepLines w:val="0"/>
        <w:jc w:val="center"/>
        <w:rPr>
          <w:rFonts w:asciiTheme="minorEastAsia" w:eastAsiaTheme="minorEastAsia" w:hAnsiTheme="minorEastAsia"/>
        </w:rPr>
      </w:pPr>
      <w:r w:rsidRPr="00403C97">
        <w:rPr>
          <w:rFonts w:asciiTheme="minorEastAsia" w:eastAsiaTheme="minorEastAsia" w:hAnsiTheme="minorEastAsia" w:hint="eastAsia"/>
        </w:rPr>
        <w:t>五、资格审查</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25.资格审查</w:t>
      </w:r>
    </w:p>
    <w:p w:rsidR="00BB18BA" w:rsidRPr="00403C97" w:rsidRDefault="002C35C2">
      <w:pPr>
        <w:pStyle w:val="5"/>
        <w:keepNext w:val="0"/>
        <w:keepLines w:val="0"/>
        <w:spacing w:before="0" w:after="0" w:line="240" w:lineRule="auto"/>
        <w:ind w:firstLineChars="150" w:firstLine="315"/>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 25.1</w:t>
      </w:r>
      <w:r w:rsidRPr="00403C97">
        <w:rPr>
          <w:rFonts w:asciiTheme="minorEastAsia" w:eastAsiaTheme="minorEastAsia" w:hAnsiTheme="minorEastAsia"/>
          <w:b w:val="0"/>
          <w:sz w:val="21"/>
          <w:szCs w:val="21"/>
        </w:rPr>
        <w:t>开标结束后，</w:t>
      </w:r>
      <w:r w:rsidRPr="00403C97">
        <w:rPr>
          <w:rFonts w:asciiTheme="minorEastAsia" w:eastAsiaTheme="minorEastAsia" w:hAnsiTheme="minorEastAsia" w:hint="eastAsia"/>
          <w:b w:val="0"/>
          <w:sz w:val="21"/>
          <w:szCs w:val="21"/>
        </w:rPr>
        <w:t>采购人或者采购代理机构通过电子开评标系统依据招标文件对电子投标文件进行线上资格审查</w:t>
      </w:r>
      <w:r w:rsidRPr="00403C97">
        <w:rPr>
          <w:rFonts w:asciiTheme="minorEastAsia" w:eastAsiaTheme="minorEastAsia" w:hAnsiTheme="minorEastAsia"/>
          <w:b w:val="0"/>
          <w:sz w:val="21"/>
          <w:szCs w:val="21"/>
        </w:rPr>
        <w:t>。</w:t>
      </w:r>
    </w:p>
    <w:p w:rsidR="00BB18BA" w:rsidRPr="00403C97" w:rsidRDefault="002C35C2">
      <w:pPr>
        <w:pStyle w:val="5"/>
        <w:keepNext w:val="0"/>
        <w:keepLines w:val="0"/>
        <w:spacing w:before="0" w:after="0" w:line="240" w:lineRule="auto"/>
        <w:ind w:firstLineChars="150" w:firstLine="315"/>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BB18BA" w:rsidRPr="00403C97" w:rsidRDefault="002C35C2">
      <w:pPr>
        <w:pStyle w:val="5"/>
        <w:keepNext w:val="0"/>
        <w:keepLines w:val="0"/>
        <w:numPr>
          <w:ilvl w:val="0"/>
          <w:numId w:val="0"/>
        </w:numPr>
        <w:spacing w:before="0" w:after="0" w:line="240" w:lineRule="auto"/>
        <w:ind w:firstLineChars="200" w:firstLine="422"/>
        <w:rPr>
          <w:rFonts w:asciiTheme="minorEastAsia" w:eastAsiaTheme="minorEastAsia" w:hAnsiTheme="minorEastAsia"/>
          <w:sz w:val="21"/>
          <w:szCs w:val="21"/>
        </w:rPr>
      </w:pPr>
      <w:bookmarkStart w:id="114" w:name="_25.3_投标人有下列情形之一的，资格审查不通过而导致其投标无效："/>
      <w:bookmarkEnd w:id="114"/>
      <w:r w:rsidRPr="00403C97">
        <w:rPr>
          <w:rFonts w:asciiTheme="minorEastAsia" w:eastAsiaTheme="minorEastAsia" w:hAnsiTheme="minorEastAsia" w:hint="eastAsia"/>
          <w:sz w:val="21"/>
          <w:szCs w:val="21"/>
        </w:rPr>
        <w:t>25.3 投标人有下列情形之一的，资格审查不通过，作无效投标处理：</w:t>
      </w:r>
    </w:p>
    <w:p w:rsidR="00BB18BA" w:rsidRPr="00403C97" w:rsidRDefault="002C35C2">
      <w:pPr>
        <w:pStyle w:val="a8"/>
        <w:snapToGrid w:val="0"/>
        <w:ind w:firstLineChars="200" w:firstLine="422"/>
        <w:rPr>
          <w:rFonts w:asciiTheme="minorEastAsia" w:eastAsiaTheme="minorEastAsia" w:hAnsiTheme="minorEastAsia"/>
          <w:b/>
          <w:sz w:val="21"/>
        </w:rPr>
      </w:pPr>
      <w:r w:rsidRPr="00403C97">
        <w:rPr>
          <w:rFonts w:asciiTheme="minorEastAsia" w:eastAsiaTheme="minorEastAsia" w:hAnsiTheme="minorEastAsia" w:hint="eastAsia"/>
          <w:b/>
          <w:sz w:val="21"/>
        </w:rPr>
        <w:t>（1）不具备招标文件中规定的资格要求的；</w:t>
      </w:r>
    </w:p>
    <w:p w:rsidR="00BB18BA" w:rsidRPr="00403C97" w:rsidRDefault="002C35C2">
      <w:pPr>
        <w:pStyle w:val="a8"/>
        <w:snapToGrid w:val="0"/>
        <w:ind w:firstLineChars="200" w:firstLine="422"/>
        <w:rPr>
          <w:rFonts w:asciiTheme="minorEastAsia" w:eastAsiaTheme="minorEastAsia" w:hAnsiTheme="minorEastAsia"/>
          <w:b/>
          <w:sz w:val="21"/>
        </w:rPr>
      </w:pPr>
      <w:r w:rsidRPr="00403C97">
        <w:rPr>
          <w:rFonts w:asciiTheme="minorEastAsia" w:eastAsiaTheme="minorEastAsia" w:hAnsiTheme="minorEastAsia" w:hint="eastAsia"/>
          <w:b/>
          <w:sz w:val="21"/>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w:t>
      </w:r>
      <w:proofErr w:type="gramStart"/>
      <w:r w:rsidRPr="00403C97">
        <w:rPr>
          <w:rFonts w:asciiTheme="minorEastAsia" w:eastAsiaTheme="minorEastAsia" w:hAnsiTheme="minorEastAsia" w:hint="eastAsia"/>
          <w:b/>
          <w:sz w:val="21"/>
        </w:rPr>
        <w:t>规则见</w:t>
      </w:r>
      <w:proofErr w:type="gramEnd"/>
      <w:r w:rsidRPr="00403C97">
        <w:rPr>
          <w:rFonts w:asciiTheme="minorEastAsia" w:eastAsiaTheme="minorEastAsia" w:hAnsiTheme="minorEastAsia" w:hint="eastAsia"/>
          <w:b/>
          <w:sz w:val="21"/>
        </w:rPr>
        <w:t>“投标人须知前附表”，</w:t>
      </w:r>
      <w:proofErr w:type="gramStart"/>
      <w:r w:rsidRPr="00403C97">
        <w:rPr>
          <w:rFonts w:asciiTheme="minorEastAsia" w:eastAsiaTheme="minorEastAsia" w:hAnsiTheme="minorEastAsia" w:hint="eastAsia"/>
          <w:b/>
          <w:sz w:val="21"/>
        </w:rPr>
        <w:t>”</w:t>
      </w:r>
      <w:proofErr w:type="gramEnd"/>
      <w:r w:rsidRPr="00403C97">
        <w:rPr>
          <w:rFonts w:asciiTheme="minorEastAsia" w:eastAsiaTheme="minorEastAsia" w:hAnsiTheme="minorEastAsia" w:hint="eastAsia"/>
          <w:b/>
          <w:sz w:val="21"/>
        </w:rPr>
        <w:t>广西政府采购云平台</w:t>
      </w:r>
      <w:proofErr w:type="gramStart"/>
      <w:r w:rsidRPr="00403C97">
        <w:rPr>
          <w:rFonts w:asciiTheme="minorEastAsia" w:eastAsiaTheme="minorEastAsia" w:hAnsiTheme="minorEastAsia" w:hint="eastAsia"/>
          <w:b/>
          <w:sz w:val="21"/>
        </w:rPr>
        <w:t>”</w:t>
      </w:r>
      <w:proofErr w:type="gramEnd"/>
      <w:r w:rsidRPr="00403C97">
        <w:rPr>
          <w:rFonts w:asciiTheme="minorEastAsia" w:eastAsiaTheme="minorEastAsia" w:hAnsiTheme="minorEastAsia" w:hint="eastAsia"/>
          <w:b/>
          <w:sz w:val="21"/>
        </w:rPr>
        <w:t>平台已与“信用中国”网站、中国政府采购网实现数据对接，可直接在线查询）</w:t>
      </w:r>
    </w:p>
    <w:p w:rsidR="00BB18BA" w:rsidRPr="00403C97" w:rsidRDefault="002C35C2">
      <w:pPr>
        <w:pStyle w:val="a8"/>
        <w:snapToGrid w:val="0"/>
        <w:ind w:firstLineChars="200" w:firstLine="422"/>
        <w:rPr>
          <w:rFonts w:asciiTheme="minorEastAsia" w:eastAsiaTheme="minorEastAsia" w:hAnsiTheme="minorEastAsia"/>
          <w:b/>
          <w:sz w:val="21"/>
        </w:rPr>
      </w:pPr>
      <w:r w:rsidRPr="00403C97">
        <w:rPr>
          <w:rFonts w:asciiTheme="minorEastAsia" w:eastAsiaTheme="minorEastAsia" w:hAnsiTheme="minorEastAsia" w:hint="eastAsia"/>
          <w:b/>
          <w:sz w:val="21"/>
        </w:rPr>
        <w:t>（3）同一合同项下的不同投标人，单位负责人为同一人或者存在直接控股、管理关系的；为本项目提供</w:t>
      </w:r>
      <w:proofErr w:type="gramStart"/>
      <w:r w:rsidRPr="00403C97">
        <w:rPr>
          <w:rFonts w:asciiTheme="minorEastAsia" w:eastAsiaTheme="minorEastAsia" w:hAnsiTheme="minorEastAsia" w:hint="eastAsia"/>
          <w:b/>
          <w:sz w:val="21"/>
        </w:rPr>
        <w:t>过整体</w:t>
      </w:r>
      <w:proofErr w:type="gramEnd"/>
      <w:r w:rsidRPr="00403C97">
        <w:rPr>
          <w:rFonts w:asciiTheme="minorEastAsia" w:eastAsiaTheme="minorEastAsia" w:hAnsiTheme="minorEastAsia" w:hint="eastAsia"/>
          <w:b/>
          <w:sz w:val="21"/>
        </w:rPr>
        <w:t>设计、规范编制或者项目管理、监理、检测等服务的供应商，再参加该采购项目的其他采购活动的；</w:t>
      </w:r>
    </w:p>
    <w:p w:rsidR="00BB18BA" w:rsidRPr="00403C97" w:rsidRDefault="002C35C2">
      <w:pPr>
        <w:pStyle w:val="a8"/>
        <w:snapToGrid w:val="0"/>
        <w:ind w:firstLineChars="200" w:firstLine="422"/>
        <w:rPr>
          <w:rFonts w:asciiTheme="minorEastAsia" w:eastAsiaTheme="minorEastAsia" w:hAnsiTheme="minorEastAsia"/>
          <w:b/>
          <w:sz w:val="21"/>
        </w:rPr>
      </w:pPr>
      <w:r w:rsidRPr="00403C97">
        <w:rPr>
          <w:rFonts w:asciiTheme="minorEastAsia" w:eastAsiaTheme="minorEastAsia" w:hAnsiTheme="minorEastAsia" w:hint="eastAsia"/>
          <w:b/>
          <w:sz w:val="21"/>
        </w:rPr>
        <w:t>（4）投标文件中的资格证明文件缺少任一项“投标人须知前附表”资格证明文件规定“必须提供”的文件资料的；</w:t>
      </w:r>
    </w:p>
    <w:p w:rsidR="00BB18BA" w:rsidRPr="00403C97" w:rsidRDefault="002C35C2">
      <w:pPr>
        <w:pStyle w:val="a8"/>
        <w:snapToGrid w:val="0"/>
        <w:ind w:firstLineChars="200" w:firstLine="422"/>
        <w:rPr>
          <w:rFonts w:asciiTheme="minorEastAsia" w:eastAsiaTheme="minorEastAsia" w:hAnsiTheme="minorEastAsia"/>
          <w:b/>
          <w:sz w:val="21"/>
        </w:rPr>
      </w:pPr>
      <w:r w:rsidRPr="00403C97">
        <w:rPr>
          <w:rFonts w:asciiTheme="minorEastAsia" w:eastAsiaTheme="minorEastAsia" w:hAnsiTheme="minorEastAsia" w:hint="eastAsia"/>
          <w:b/>
          <w:sz w:val="21"/>
        </w:rPr>
        <w:t>（5）投标文件中的资格证明文件出现任一项不符合“投标人须知前附表”资格证明文件规定“必须提供”的文件资料要求或者无效的。</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hint="eastAsia"/>
          <w:sz w:val="21"/>
          <w:szCs w:val="21"/>
        </w:rPr>
        <w:t>25.4</w:t>
      </w:r>
      <w:r w:rsidRPr="00403C97">
        <w:rPr>
          <w:rFonts w:asciiTheme="minorEastAsia" w:eastAsiaTheme="minorEastAsia" w:hAnsiTheme="minorEastAsia"/>
          <w:sz w:val="21"/>
          <w:szCs w:val="21"/>
        </w:rPr>
        <w:t>合格投标人不足3家的，不得评标。</w:t>
      </w:r>
    </w:p>
    <w:p w:rsidR="00BB18BA" w:rsidRPr="00403C97" w:rsidRDefault="002C35C2">
      <w:pPr>
        <w:pStyle w:val="3"/>
        <w:keepNext w:val="0"/>
        <w:keepLines w:val="0"/>
        <w:jc w:val="center"/>
        <w:rPr>
          <w:rFonts w:asciiTheme="minorEastAsia" w:eastAsiaTheme="minorEastAsia" w:hAnsiTheme="minorEastAsia"/>
        </w:rPr>
      </w:pPr>
      <w:r w:rsidRPr="00403C97">
        <w:rPr>
          <w:rFonts w:asciiTheme="minorEastAsia" w:eastAsiaTheme="minorEastAsia" w:hAnsiTheme="minorEastAsia" w:hint="eastAsia"/>
        </w:rPr>
        <w:lastRenderedPageBreak/>
        <w:t>六、评   标</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bookmarkStart w:id="115" w:name="_26.组建评标委员会"/>
      <w:bookmarkEnd w:id="115"/>
      <w:r w:rsidRPr="00403C97">
        <w:rPr>
          <w:rFonts w:asciiTheme="minorEastAsia" w:eastAsiaTheme="minorEastAsia" w:hAnsiTheme="minorEastAsia" w:hint="eastAsia"/>
          <w:sz w:val="24"/>
        </w:rPr>
        <w:t>26.组建评标委员会</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26.1评标委员会由采购人代表和评审专家组成，具体人数详见“投标人须知前附表”，其中评审专家不得少于成员总数的三分之二。</w:t>
      </w:r>
    </w:p>
    <w:p w:rsidR="00BB18BA" w:rsidRPr="00403C97" w:rsidRDefault="002C35C2">
      <w:pPr>
        <w:pStyle w:val="a8"/>
        <w:snapToGrid w:val="0"/>
        <w:ind w:leftChars="1" w:left="2"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26.2参加过采购项目前期咨询论证的专家，不得参加该采购项目的评审活动。</w:t>
      </w:r>
    </w:p>
    <w:p w:rsidR="00BB18BA" w:rsidRPr="00403C97" w:rsidRDefault="002C35C2">
      <w:pPr>
        <w:pStyle w:val="a8"/>
        <w:snapToGrid w:val="0"/>
        <w:ind w:leftChars="1" w:left="2"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26.3</w:t>
      </w:r>
      <w:r w:rsidRPr="00403C97">
        <w:rPr>
          <w:rFonts w:asciiTheme="minorEastAsia" w:eastAsiaTheme="minorEastAsia" w:hAnsiTheme="minorEastAsia" w:hint="eastAsia"/>
          <w:bCs/>
          <w:sz w:val="21"/>
        </w:rPr>
        <w:t>采购代理机构必须基于</w:t>
      </w:r>
      <w:proofErr w:type="gramStart"/>
      <w:r w:rsidRPr="00403C97">
        <w:rPr>
          <w:rFonts w:asciiTheme="minorEastAsia" w:eastAsiaTheme="minorEastAsia" w:hAnsiTheme="minorEastAsia" w:hint="eastAsia"/>
          <w:bCs/>
          <w:sz w:val="21"/>
        </w:rPr>
        <w:t>”</w:t>
      </w:r>
      <w:proofErr w:type="gramEnd"/>
      <w:r w:rsidRPr="00403C97">
        <w:rPr>
          <w:rFonts w:asciiTheme="minorEastAsia" w:eastAsiaTheme="minorEastAsia" w:hAnsiTheme="minorEastAsia" w:hint="eastAsia"/>
          <w:bCs/>
          <w:sz w:val="21"/>
        </w:rPr>
        <w:t>广西政府采购云平台</w:t>
      </w:r>
      <w:proofErr w:type="gramStart"/>
      <w:r w:rsidRPr="00403C97">
        <w:rPr>
          <w:rFonts w:asciiTheme="minorEastAsia" w:eastAsiaTheme="minorEastAsia" w:hAnsiTheme="minorEastAsia" w:hint="eastAsia"/>
          <w:bCs/>
          <w:sz w:val="21"/>
        </w:rPr>
        <w:t>”</w:t>
      </w:r>
      <w:proofErr w:type="gramEnd"/>
      <w:r w:rsidRPr="00403C97">
        <w:rPr>
          <w:rFonts w:asciiTheme="minorEastAsia" w:eastAsiaTheme="minorEastAsia" w:hAnsiTheme="minorEastAsia" w:hint="eastAsia"/>
          <w:bCs/>
          <w:sz w:val="21"/>
        </w:rPr>
        <w:t>平台选取评审专家，如采购代理机构未按规定选取专家的，视为本次开评标无效，应当重新采购。</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27.评标的依据</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评标委员会以</w:t>
      </w:r>
      <w:r w:rsidRPr="00403C97">
        <w:rPr>
          <w:rFonts w:asciiTheme="minorEastAsia" w:eastAsiaTheme="minorEastAsia" w:hAnsiTheme="minorEastAsia" w:cs="宋体" w:hint="eastAsia"/>
          <w:sz w:val="21"/>
        </w:rPr>
        <w:t>“第四章 评标方法和评标标准”</w:t>
      </w:r>
      <w:r w:rsidRPr="00403C97">
        <w:rPr>
          <w:rFonts w:asciiTheme="minorEastAsia" w:eastAsiaTheme="minorEastAsia" w:hAnsiTheme="minorEastAsia" w:hint="eastAsia"/>
          <w:sz w:val="21"/>
        </w:rPr>
        <w:t>为依据对投标文件进行评审，</w:t>
      </w:r>
      <w:r w:rsidRPr="00403C97">
        <w:rPr>
          <w:rFonts w:asciiTheme="minorEastAsia" w:eastAsiaTheme="minorEastAsia" w:hAnsiTheme="minorEastAsia"/>
          <w:sz w:val="21"/>
        </w:rPr>
        <w:t>没有规定的方法、评审因素和标准，不作为评标依据。</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28.评标原则</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BB18BA" w:rsidRPr="00403C97" w:rsidRDefault="002C35C2">
      <w:pPr>
        <w:pStyle w:val="a8"/>
        <w:snapToGrid w:val="0"/>
        <w:ind w:firstLineChars="200" w:firstLine="420"/>
        <w:rPr>
          <w:rFonts w:asciiTheme="minorEastAsia" w:eastAsiaTheme="minorEastAsia" w:hAnsiTheme="minorEastAsia"/>
          <w:sz w:val="21"/>
        </w:rPr>
      </w:pPr>
      <w:bookmarkStart w:id="116" w:name="_28.3评标方法。本项目将按须知前附表规定的评标办法进行评标，具体评标"/>
      <w:bookmarkEnd w:id="116"/>
      <w:r w:rsidRPr="00403C97">
        <w:rPr>
          <w:rFonts w:asciiTheme="minorEastAsia" w:eastAsiaTheme="minorEastAsia" w:hAnsiTheme="minorEastAsia" w:hint="eastAsia"/>
          <w:sz w:val="21"/>
        </w:rPr>
        <w:t>28.2评委表决。评标委员会成员对需要共同认定的事项存在争议的，应当按照少数服从多数的原则</w:t>
      </w:r>
      <w:proofErr w:type="gramStart"/>
      <w:r w:rsidRPr="00403C97">
        <w:rPr>
          <w:rFonts w:asciiTheme="minorEastAsia" w:eastAsiaTheme="minorEastAsia" w:hAnsiTheme="minorEastAsia" w:hint="eastAsia"/>
          <w:sz w:val="21"/>
        </w:rPr>
        <w:t>作出</w:t>
      </w:r>
      <w:proofErr w:type="gramEnd"/>
      <w:r w:rsidRPr="00403C97">
        <w:rPr>
          <w:rFonts w:asciiTheme="minorEastAsia" w:eastAsiaTheme="minorEastAsia" w:hAnsiTheme="minorEastAsia" w:hint="eastAsia"/>
          <w:sz w:val="21"/>
        </w:rPr>
        <w:t>结论。</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28.</w:t>
      </w:r>
      <w:r w:rsidRPr="00403C97">
        <w:rPr>
          <w:rFonts w:asciiTheme="minorEastAsia" w:eastAsiaTheme="minorEastAsia" w:hAnsiTheme="minorEastAsia"/>
          <w:sz w:val="21"/>
        </w:rPr>
        <w:t>3</w:t>
      </w:r>
      <w:r w:rsidRPr="00403C97">
        <w:rPr>
          <w:rFonts w:asciiTheme="minorEastAsia" w:eastAsiaTheme="minorEastAsia" w:hAnsiTheme="minorEastAsia"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2</w:t>
      </w:r>
      <w:r w:rsidRPr="00403C97">
        <w:rPr>
          <w:rFonts w:asciiTheme="minorEastAsia" w:eastAsiaTheme="minorEastAsia" w:hAnsiTheme="minorEastAsia"/>
          <w:sz w:val="21"/>
        </w:rPr>
        <w:t>8.4</w:t>
      </w:r>
      <w:r w:rsidRPr="00403C97">
        <w:rPr>
          <w:rFonts w:asciiTheme="minorEastAsia" w:eastAsiaTheme="minorEastAsia" w:hAnsiTheme="minorEastAsia" w:hint="eastAsia"/>
          <w:sz w:val="21"/>
        </w:rPr>
        <w:t>评标过程的监控。本项目电子评标过程实行网上留痕、全程录音、录像监控，</w:t>
      </w:r>
      <w:r w:rsidRPr="00403C97">
        <w:rPr>
          <w:rFonts w:asciiTheme="minorEastAsia" w:eastAsiaTheme="minorEastAsia" w:hAnsiTheme="minorEastAsia" w:hint="eastAsia"/>
          <w:b/>
          <w:sz w:val="21"/>
        </w:rPr>
        <w:t>投标人在评标过程中所进行的试图影响评标结果的不公正活动，可能导致其投标按无效处理。</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29.评标方法及中标候选人推荐</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2</w:t>
      </w:r>
      <w:r w:rsidRPr="00403C97">
        <w:rPr>
          <w:rFonts w:asciiTheme="minorEastAsia" w:eastAsiaTheme="minorEastAsia" w:hAnsiTheme="minorEastAsia"/>
          <w:sz w:val="21"/>
        </w:rPr>
        <w:t>9.1</w:t>
      </w:r>
      <w:r w:rsidRPr="00403C97">
        <w:rPr>
          <w:rFonts w:asciiTheme="minorEastAsia" w:eastAsiaTheme="minorEastAsia" w:hAnsiTheme="minorEastAsia" w:hint="eastAsia"/>
          <w:sz w:val="21"/>
        </w:rPr>
        <w:t>本项目的评标方法详见“投标人须知前附表”。</w:t>
      </w:r>
    </w:p>
    <w:p w:rsidR="00BB18BA" w:rsidRPr="00403C97" w:rsidRDefault="002C35C2">
      <w:pPr>
        <w:pStyle w:val="a8"/>
        <w:snapToGrid w:val="0"/>
        <w:ind w:firstLineChars="200" w:firstLine="420"/>
        <w:rPr>
          <w:rFonts w:asciiTheme="minorEastAsia" w:eastAsiaTheme="minorEastAsia" w:hAnsiTheme="minorEastAsia" w:cs="宋体"/>
          <w:sz w:val="21"/>
        </w:rPr>
      </w:pPr>
      <w:r w:rsidRPr="00403C97">
        <w:rPr>
          <w:rFonts w:asciiTheme="minorEastAsia" w:eastAsiaTheme="minorEastAsia" w:hAnsiTheme="minorEastAsia" w:hint="eastAsia"/>
          <w:sz w:val="21"/>
        </w:rPr>
        <w:t>2</w:t>
      </w:r>
      <w:r w:rsidRPr="00403C97">
        <w:rPr>
          <w:rFonts w:asciiTheme="minorEastAsia" w:eastAsiaTheme="minorEastAsia" w:hAnsiTheme="minorEastAsia"/>
          <w:sz w:val="21"/>
        </w:rPr>
        <w:t>9.</w:t>
      </w:r>
      <w:r w:rsidRPr="00403C97">
        <w:rPr>
          <w:rFonts w:asciiTheme="minorEastAsia" w:eastAsiaTheme="minorEastAsia" w:hAnsiTheme="minorEastAsia" w:hint="eastAsia"/>
          <w:sz w:val="21"/>
        </w:rPr>
        <w:t>2</w:t>
      </w:r>
      <w:r w:rsidRPr="00403C97">
        <w:rPr>
          <w:rFonts w:asciiTheme="minorEastAsia" w:eastAsiaTheme="minorEastAsia" w:hAnsiTheme="minorEastAsia"/>
          <w:sz w:val="21"/>
        </w:rPr>
        <w:t>中标候选人推荐数量详见</w:t>
      </w:r>
      <w:r w:rsidRPr="00403C97">
        <w:rPr>
          <w:rFonts w:asciiTheme="minorEastAsia" w:eastAsiaTheme="minorEastAsia" w:hAnsiTheme="minorEastAsia" w:hint="eastAsia"/>
          <w:sz w:val="21"/>
        </w:rPr>
        <w:t>“投标人须知前附表”。</w:t>
      </w:r>
    </w:p>
    <w:p w:rsidR="00BB18BA" w:rsidRPr="00403C97" w:rsidRDefault="002C35C2">
      <w:pPr>
        <w:ind w:firstLineChars="200" w:firstLine="420"/>
        <w:rPr>
          <w:rFonts w:asciiTheme="minorEastAsia" w:eastAsiaTheme="minorEastAsia" w:hAnsiTheme="minorEastAsia"/>
        </w:rPr>
      </w:pPr>
      <w:r w:rsidRPr="00403C97">
        <w:rPr>
          <w:rFonts w:asciiTheme="minorEastAsia" w:eastAsiaTheme="minorEastAsia" w:hAnsiTheme="minorEastAsia" w:hint="eastAsia"/>
        </w:rPr>
        <w:t>29.3 电子交易活动的中止。采购过程中出现以下情形，导致电子交易平台无法正常运行，或者无法保证电子交易的公平、公正和安全时，采购代理机构可以中止电子交易活动：</w:t>
      </w:r>
    </w:p>
    <w:p w:rsidR="00BB18BA" w:rsidRPr="00403C97" w:rsidRDefault="002C35C2">
      <w:pPr>
        <w:ind w:firstLineChars="200" w:firstLine="420"/>
        <w:rPr>
          <w:rFonts w:asciiTheme="minorEastAsia" w:eastAsiaTheme="minorEastAsia" w:hAnsiTheme="minorEastAsia"/>
        </w:rPr>
      </w:pPr>
      <w:r w:rsidRPr="00403C97">
        <w:rPr>
          <w:rFonts w:asciiTheme="minorEastAsia" w:eastAsiaTheme="minorEastAsia" w:hAnsiTheme="minorEastAsia" w:hint="eastAsia"/>
        </w:rPr>
        <w:t xml:space="preserve">（1）电子交易平台发生故障而无法登录访问的； </w:t>
      </w:r>
    </w:p>
    <w:p w:rsidR="00BB18BA" w:rsidRPr="00403C97" w:rsidRDefault="002C35C2">
      <w:pPr>
        <w:ind w:firstLineChars="200" w:firstLine="420"/>
        <w:rPr>
          <w:rFonts w:asciiTheme="minorEastAsia" w:eastAsiaTheme="minorEastAsia" w:hAnsiTheme="minorEastAsia"/>
        </w:rPr>
      </w:pPr>
      <w:r w:rsidRPr="00403C97">
        <w:rPr>
          <w:rFonts w:asciiTheme="minorEastAsia" w:eastAsiaTheme="minorEastAsia" w:hAnsiTheme="minorEastAsia" w:hint="eastAsia"/>
        </w:rPr>
        <w:t>（2）电子交易平台应用或数据库出现错误，不能进行正常操作的；</w:t>
      </w:r>
    </w:p>
    <w:p w:rsidR="00BB18BA" w:rsidRPr="00403C97" w:rsidRDefault="002C35C2">
      <w:pPr>
        <w:ind w:firstLineChars="200" w:firstLine="420"/>
        <w:rPr>
          <w:rFonts w:asciiTheme="minorEastAsia" w:eastAsiaTheme="minorEastAsia" w:hAnsiTheme="minorEastAsia"/>
        </w:rPr>
      </w:pPr>
      <w:r w:rsidRPr="00403C97">
        <w:rPr>
          <w:rFonts w:asciiTheme="minorEastAsia" w:eastAsiaTheme="minorEastAsia" w:hAnsiTheme="minorEastAsia" w:hint="eastAsia"/>
        </w:rPr>
        <w:t>（3）电子交易平台发现严重安全漏洞，有潜在泄密危险的；</w:t>
      </w:r>
    </w:p>
    <w:p w:rsidR="00BB18BA" w:rsidRPr="00403C97" w:rsidRDefault="002C35C2">
      <w:pPr>
        <w:ind w:firstLineChars="200" w:firstLine="420"/>
        <w:rPr>
          <w:rFonts w:asciiTheme="minorEastAsia" w:eastAsiaTheme="minorEastAsia" w:hAnsiTheme="minorEastAsia"/>
        </w:rPr>
      </w:pPr>
      <w:r w:rsidRPr="00403C97">
        <w:rPr>
          <w:rFonts w:asciiTheme="minorEastAsia" w:eastAsiaTheme="minorEastAsia" w:hAnsiTheme="minorEastAsia" w:hint="eastAsia"/>
        </w:rPr>
        <w:t xml:space="preserve">（4）病毒发作导致不能进行正常操作的； </w:t>
      </w:r>
    </w:p>
    <w:p w:rsidR="00BB18BA" w:rsidRPr="00403C97" w:rsidRDefault="002C35C2">
      <w:pPr>
        <w:ind w:firstLineChars="200" w:firstLine="420"/>
        <w:rPr>
          <w:rFonts w:asciiTheme="minorEastAsia" w:eastAsiaTheme="minorEastAsia" w:hAnsiTheme="minorEastAsia"/>
        </w:rPr>
      </w:pPr>
      <w:r w:rsidRPr="00403C97">
        <w:rPr>
          <w:rFonts w:asciiTheme="minorEastAsia" w:eastAsiaTheme="minorEastAsia" w:hAnsiTheme="minorEastAsia" w:hint="eastAsia"/>
        </w:rPr>
        <w:t>（5）其他无法保证电子交易的公平、公正和安全的情况。</w:t>
      </w:r>
    </w:p>
    <w:p w:rsidR="00BB18BA" w:rsidRPr="00403C97" w:rsidRDefault="002C35C2">
      <w:pPr>
        <w:ind w:firstLineChars="200" w:firstLine="420"/>
        <w:rPr>
          <w:rFonts w:asciiTheme="minorEastAsia" w:eastAsiaTheme="minorEastAsia" w:hAnsiTheme="minorEastAsia"/>
        </w:rPr>
      </w:pPr>
      <w:r w:rsidRPr="00403C97">
        <w:rPr>
          <w:rFonts w:asciiTheme="minorEastAsia" w:eastAsiaTheme="minorEastAsia" w:hAnsiTheme="minorEastAsia" w:hint="eastAsia"/>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w:t>
      </w:r>
      <w:proofErr w:type="gramStart"/>
      <w:r w:rsidRPr="00403C97">
        <w:rPr>
          <w:rFonts w:asciiTheme="minorEastAsia" w:eastAsiaTheme="minorEastAsia" w:hAnsiTheme="minorEastAsia" w:hint="eastAsia"/>
        </w:rPr>
        <w:t>作出</w:t>
      </w:r>
      <w:proofErr w:type="gramEnd"/>
      <w:r w:rsidRPr="00403C97">
        <w:rPr>
          <w:rFonts w:asciiTheme="minorEastAsia" w:eastAsiaTheme="minorEastAsia" w:hAnsiTheme="minorEastAsia" w:hint="eastAsia"/>
        </w:rPr>
        <w:t>妥善保密处理，并报财政部门备案。</w:t>
      </w:r>
    </w:p>
    <w:p w:rsidR="00BB18BA" w:rsidRPr="00403C97" w:rsidRDefault="002C35C2">
      <w:pPr>
        <w:pStyle w:val="3"/>
        <w:keepNext w:val="0"/>
        <w:keepLines w:val="0"/>
        <w:jc w:val="center"/>
        <w:rPr>
          <w:rFonts w:asciiTheme="minorEastAsia" w:eastAsiaTheme="minorEastAsia" w:hAnsiTheme="minorEastAsia"/>
        </w:rPr>
      </w:pPr>
      <w:bookmarkStart w:id="117" w:name="_Toc254970546"/>
      <w:bookmarkStart w:id="118" w:name="_Toc254970687"/>
      <w:bookmarkEnd w:id="117"/>
      <w:bookmarkEnd w:id="118"/>
      <w:r w:rsidRPr="00403C97">
        <w:rPr>
          <w:rFonts w:asciiTheme="minorEastAsia" w:eastAsiaTheme="minorEastAsia" w:hAnsiTheme="minorEastAsia" w:hint="eastAsia"/>
        </w:rPr>
        <w:t>七、中标和合同</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30确定中标人</w:t>
      </w:r>
    </w:p>
    <w:p w:rsidR="00BB18BA" w:rsidRPr="00403C97" w:rsidRDefault="002C35C2">
      <w:pPr>
        <w:pStyle w:val="5"/>
        <w:keepNext w:val="0"/>
        <w:keepLines w:val="0"/>
        <w:spacing w:before="0" w:after="0" w:line="240" w:lineRule="auto"/>
        <w:ind w:firstLineChars="200" w:firstLine="420"/>
        <w:rPr>
          <w:rFonts w:asciiTheme="minorEastAsia" w:eastAsiaTheme="minorEastAsia" w:hAnsiTheme="minorEastAsia"/>
          <w:b w:val="0"/>
          <w:sz w:val="21"/>
          <w:szCs w:val="21"/>
        </w:rPr>
      </w:pPr>
      <w:r w:rsidRPr="00403C97">
        <w:rPr>
          <w:rFonts w:asciiTheme="minorEastAsia" w:eastAsiaTheme="minorEastAsia" w:hAnsiTheme="minorEastAsia"/>
          <w:b w:val="0"/>
          <w:sz w:val="21"/>
          <w:szCs w:val="21"/>
        </w:rPr>
        <w:t>30.1</w:t>
      </w:r>
      <w:r w:rsidRPr="00403C97">
        <w:rPr>
          <w:rFonts w:asciiTheme="minorEastAsia" w:eastAsiaTheme="minorEastAsia" w:hAnsiTheme="minorEastAsia"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BB18BA" w:rsidRPr="00403C97" w:rsidRDefault="002C35C2">
      <w:pPr>
        <w:snapToGrid w:val="0"/>
        <w:ind w:firstLineChars="200" w:firstLine="420"/>
        <w:rPr>
          <w:rFonts w:asciiTheme="minorEastAsia" w:eastAsiaTheme="minorEastAsia" w:hAnsiTheme="minorEastAsia" w:cs="Courier New"/>
          <w:szCs w:val="21"/>
        </w:rPr>
      </w:pPr>
      <w:r w:rsidRPr="00403C97">
        <w:rPr>
          <w:rFonts w:asciiTheme="minorEastAsia" w:eastAsiaTheme="minorEastAsia" w:hAnsiTheme="minorEastAsia" w:cs="Courier New"/>
          <w:szCs w:val="21"/>
        </w:rPr>
        <w:t>30.2</w:t>
      </w:r>
      <w:r w:rsidRPr="00403C97">
        <w:rPr>
          <w:rFonts w:asciiTheme="minorEastAsia" w:eastAsiaTheme="minorEastAsia" w:hAnsiTheme="minorEastAsia"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30.3出现下列情形之一的，应予废标：</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（1）符合专业条件的供应商或者对招标文件作实质响应的供应商不足三家的；</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（2）出现影响采购公正的违法、违规行为的；</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（3）投标人的报价均超过了采购预算，采购人不能支付的；</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（4）因重大变故，采购任务取消的。</w:t>
      </w:r>
    </w:p>
    <w:p w:rsidR="00BB18BA" w:rsidRPr="00403C97" w:rsidRDefault="002C35C2">
      <w:pPr>
        <w:snapToGrid w:val="0"/>
        <w:ind w:firstLineChars="200" w:firstLine="420"/>
        <w:rPr>
          <w:rFonts w:asciiTheme="minorEastAsia" w:eastAsiaTheme="minorEastAsia" w:hAnsiTheme="minorEastAsia"/>
          <w:szCs w:val="21"/>
        </w:rPr>
      </w:pPr>
      <w:proofErr w:type="gramStart"/>
      <w:r w:rsidRPr="00403C97">
        <w:rPr>
          <w:rFonts w:asciiTheme="minorEastAsia" w:eastAsiaTheme="minorEastAsia" w:hAnsiTheme="minorEastAsia" w:hint="eastAsia"/>
          <w:szCs w:val="21"/>
        </w:rPr>
        <w:t>废标后</w:t>
      </w:r>
      <w:proofErr w:type="gramEnd"/>
      <w:r w:rsidRPr="00403C97">
        <w:rPr>
          <w:rFonts w:asciiTheme="minorEastAsia" w:eastAsiaTheme="minorEastAsia" w:hAnsiTheme="minorEastAsia" w:hint="eastAsia"/>
          <w:szCs w:val="21"/>
        </w:rPr>
        <w:t>，采购人应当将</w:t>
      </w:r>
      <w:proofErr w:type="gramStart"/>
      <w:r w:rsidRPr="00403C97">
        <w:rPr>
          <w:rFonts w:asciiTheme="minorEastAsia" w:eastAsiaTheme="minorEastAsia" w:hAnsiTheme="minorEastAsia" w:hint="eastAsia"/>
          <w:szCs w:val="21"/>
        </w:rPr>
        <w:t>废标理由</w:t>
      </w:r>
      <w:proofErr w:type="gramEnd"/>
      <w:r w:rsidRPr="00403C97">
        <w:rPr>
          <w:rFonts w:asciiTheme="minorEastAsia" w:eastAsiaTheme="minorEastAsia" w:hAnsiTheme="minorEastAsia" w:hint="eastAsia"/>
          <w:szCs w:val="21"/>
        </w:rPr>
        <w:t>通知所有投标人。</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31. 结果公告</w:t>
      </w:r>
    </w:p>
    <w:p w:rsidR="00BB18BA" w:rsidRPr="00403C97" w:rsidRDefault="002C35C2">
      <w:pPr>
        <w:pStyle w:val="5"/>
        <w:keepNext w:val="0"/>
        <w:keepLines w:val="0"/>
        <w:spacing w:before="0" w:after="0" w:line="240" w:lineRule="auto"/>
        <w:ind w:firstLineChars="200" w:firstLine="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3</w:t>
      </w:r>
      <w:r w:rsidRPr="00403C97">
        <w:rPr>
          <w:rFonts w:asciiTheme="minorEastAsia" w:eastAsiaTheme="minorEastAsia" w:hAnsiTheme="minorEastAsia"/>
          <w:b w:val="0"/>
          <w:sz w:val="21"/>
          <w:szCs w:val="21"/>
        </w:rPr>
        <w:t>1.1</w:t>
      </w:r>
      <w:r w:rsidRPr="00403C97">
        <w:rPr>
          <w:rFonts w:asciiTheme="minorEastAsia" w:eastAsiaTheme="minorEastAsia" w:hAnsiTheme="minorEastAsia"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以上信息查询记录及相关证据与采购文件一并保存。</w:t>
      </w:r>
    </w:p>
    <w:p w:rsidR="00BB18BA" w:rsidRPr="00403C97" w:rsidRDefault="002C35C2">
      <w:pPr>
        <w:pStyle w:val="5"/>
        <w:keepNext w:val="0"/>
        <w:keepLines w:val="0"/>
        <w:spacing w:before="0" w:after="0" w:line="240" w:lineRule="auto"/>
        <w:ind w:firstLineChars="200" w:firstLine="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31.2中标供应</w:t>
      </w:r>
      <w:proofErr w:type="gramStart"/>
      <w:r w:rsidRPr="00403C97">
        <w:rPr>
          <w:rFonts w:asciiTheme="minorEastAsia" w:eastAsiaTheme="minorEastAsia" w:hAnsiTheme="minorEastAsia" w:hint="eastAsia"/>
          <w:b w:val="0"/>
          <w:sz w:val="21"/>
          <w:szCs w:val="21"/>
        </w:rPr>
        <w:t>商享受</w:t>
      </w:r>
      <w:proofErr w:type="gramEnd"/>
      <w:r w:rsidRPr="00403C97">
        <w:rPr>
          <w:rFonts w:asciiTheme="minorEastAsia" w:eastAsiaTheme="minorEastAsia" w:hAnsiTheme="minorEastAsia" w:hint="eastAsia"/>
          <w:b w:val="0"/>
          <w:sz w:val="21"/>
          <w:szCs w:val="21"/>
        </w:rPr>
        <w:t>《政府采购促进中小企业发展管理办法》（财库〔2020〕46号）规定的中小企业扶持政策的，采购人、采购代理机构应当随中标结果公开中标供应商的《中小企业声明函》。</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32.发出中标通知书</w:t>
      </w:r>
    </w:p>
    <w:p w:rsidR="00BB18BA" w:rsidRPr="00403C97" w:rsidRDefault="002C35C2">
      <w:pPr>
        <w:pStyle w:val="5"/>
        <w:keepNext w:val="0"/>
        <w:keepLines w:val="0"/>
        <w:spacing w:before="0" w:after="0" w:line="240" w:lineRule="auto"/>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在发布中标公告的同时，采购代理机构向中标人通过</w:t>
      </w:r>
      <w:proofErr w:type="gramStart"/>
      <w:r w:rsidRPr="00403C97">
        <w:rPr>
          <w:rFonts w:asciiTheme="minorEastAsia" w:eastAsiaTheme="minorEastAsia" w:hAnsiTheme="minorEastAsia" w:hint="eastAsia"/>
          <w:b w:val="0"/>
          <w:sz w:val="21"/>
          <w:szCs w:val="21"/>
        </w:rPr>
        <w:t>”</w:t>
      </w:r>
      <w:proofErr w:type="gramEnd"/>
      <w:r w:rsidRPr="00403C97">
        <w:rPr>
          <w:rFonts w:asciiTheme="minorEastAsia" w:eastAsiaTheme="minorEastAsia" w:hAnsiTheme="minorEastAsia" w:hint="eastAsia"/>
          <w:b w:val="0"/>
          <w:sz w:val="21"/>
          <w:szCs w:val="21"/>
        </w:rPr>
        <w:t>广西政府采购云平台</w:t>
      </w:r>
      <w:proofErr w:type="gramStart"/>
      <w:r w:rsidRPr="00403C97">
        <w:rPr>
          <w:rFonts w:asciiTheme="minorEastAsia" w:eastAsiaTheme="minorEastAsia" w:hAnsiTheme="minorEastAsia" w:hint="eastAsia"/>
          <w:b w:val="0"/>
          <w:sz w:val="21"/>
          <w:szCs w:val="21"/>
        </w:rPr>
        <w:t>”</w:t>
      </w:r>
      <w:proofErr w:type="gramEnd"/>
      <w:r w:rsidRPr="00403C97">
        <w:rPr>
          <w:rFonts w:asciiTheme="minorEastAsia" w:eastAsiaTheme="minorEastAsia" w:hAnsiTheme="minorEastAsia" w:hint="eastAsia"/>
          <w:b w:val="0"/>
          <w:sz w:val="21"/>
          <w:szCs w:val="21"/>
        </w:rPr>
        <w:t>平台发出电子中标通知书。对未通过资格审查的投标人，应当告知其未通过的原因；采用综合评分办法评审的，还应当告知未中标人本人的评审得分与排序。</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33. 无义务解释未中标原因</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采购代理机构无义务向未中标的投标人解释未中标原因。</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34.合同授予标准</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cs="Courier New" w:hint="eastAsia"/>
          <w:szCs w:val="21"/>
        </w:rPr>
        <w:t>合同将授予被确定实质上响应招标文件要求，具备履行合同能力的中标人。</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35.履约保证金</w:t>
      </w:r>
    </w:p>
    <w:p w:rsidR="00BB18BA" w:rsidRPr="00403C97" w:rsidRDefault="002C35C2">
      <w:pPr>
        <w:pStyle w:val="5"/>
        <w:keepNext w:val="0"/>
        <w:keepLines w:val="0"/>
        <w:spacing w:before="0" w:after="0" w:line="240" w:lineRule="auto"/>
        <w:ind w:firstLineChars="150" w:firstLine="315"/>
        <w:rPr>
          <w:rFonts w:asciiTheme="minorEastAsia" w:eastAsiaTheme="minorEastAsia" w:hAnsiTheme="minorEastAsia"/>
          <w:b w:val="0"/>
          <w:sz w:val="21"/>
          <w:szCs w:val="21"/>
        </w:rPr>
      </w:pPr>
      <w:bookmarkStart w:id="119" w:name="_39.1中标人须于签订合同前按本须知前附表规定的金额转账或电汇到指定账"/>
      <w:bookmarkEnd w:id="119"/>
      <w:r w:rsidRPr="00403C97">
        <w:rPr>
          <w:rFonts w:asciiTheme="minorEastAsia" w:eastAsiaTheme="minorEastAsia" w:hAnsiTheme="minorEastAsia" w:hint="eastAsia"/>
          <w:b w:val="0"/>
          <w:sz w:val="21"/>
          <w:szCs w:val="21"/>
        </w:rPr>
        <w:t>3</w:t>
      </w:r>
      <w:r w:rsidRPr="00403C97">
        <w:rPr>
          <w:rFonts w:asciiTheme="minorEastAsia" w:eastAsiaTheme="minorEastAsia" w:hAnsiTheme="minorEastAsia"/>
          <w:b w:val="0"/>
          <w:sz w:val="21"/>
          <w:szCs w:val="21"/>
        </w:rPr>
        <w:t>5</w:t>
      </w:r>
      <w:r w:rsidRPr="00403C97">
        <w:rPr>
          <w:rFonts w:asciiTheme="minorEastAsia" w:eastAsiaTheme="minorEastAsia" w:hAnsiTheme="minorEastAsia" w:hint="eastAsia"/>
          <w:b w:val="0"/>
          <w:sz w:val="21"/>
          <w:szCs w:val="21"/>
        </w:rPr>
        <w:t>.1 履约保证金的金额、提交方式、退付的时间和条件详见 “投标人须知前附表”。中标人未按规定提交履约保证金的，视为拒绝与采购人签订合同。</w:t>
      </w:r>
    </w:p>
    <w:p w:rsidR="00BB18BA" w:rsidRPr="00403C97" w:rsidRDefault="002C35C2">
      <w:pPr>
        <w:pStyle w:val="5"/>
        <w:keepNext w:val="0"/>
        <w:keepLines w:val="0"/>
        <w:spacing w:before="0" w:after="0" w:line="240" w:lineRule="auto"/>
        <w:ind w:firstLineChars="150" w:firstLine="315"/>
        <w:rPr>
          <w:rFonts w:asciiTheme="minorEastAsia" w:eastAsiaTheme="minorEastAsia" w:hAnsiTheme="minorEastAsia"/>
          <w:sz w:val="21"/>
          <w:szCs w:val="21"/>
        </w:rPr>
      </w:pPr>
      <w:r w:rsidRPr="00403C97">
        <w:rPr>
          <w:rFonts w:asciiTheme="minorEastAsia" w:eastAsiaTheme="minorEastAsia" w:hAnsiTheme="minorEastAsia" w:hint="eastAsia"/>
          <w:b w:val="0"/>
          <w:bCs/>
          <w:sz w:val="21"/>
          <w:szCs w:val="21"/>
        </w:rPr>
        <w:t>35.2在履约保证金退还日期前，若中标人的开户名称、开户银行、</w:t>
      </w:r>
      <w:proofErr w:type="gramStart"/>
      <w:r w:rsidRPr="00403C97">
        <w:rPr>
          <w:rFonts w:asciiTheme="minorEastAsia" w:eastAsiaTheme="minorEastAsia" w:hAnsiTheme="minorEastAsia" w:hint="eastAsia"/>
          <w:b w:val="0"/>
          <w:bCs/>
          <w:sz w:val="21"/>
          <w:szCs w:val="21"/>
        </w:rPr>
        <w:t>帐号</w:t>
      </w:r>
      <w:proofErr w:type="gramEnd"/>
      <w:r w:rsidRPr="00403C97">
        <w:rPr>
          <w:rFonts w:asciiTheme="minorEastAsia" w:eastAsiaTheme="minorEastAsia" w:hAnsiTheme="minorEastAsia" w:hint="eastAsia"/>
          <w:b w:val="0"/>
          <w:bCs/>
          <w:sz w:val="21"/>
          <w:szCs w:val="21"/>
        </w:rPr>
        <w:t>有变动的，请以书面形式通知履约保证金收取单位，否则由此产生的后果由中标人自行承担。</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lastRenderedPageBreak/>
        <w:t>36.签订合同</w:t>
      </w:r>
    </w:p>
    <w:p w:rsidR="00BB18BA" w:rsidRPr="00403C97" w:rsidRDefault="002C35C2">
      <w:pPr>
        <w:pStyle w:val="5"/>
        <w:keepNext w:val="0"/>
        <w:keepLines w:val="0"/>
        <w:spacing w:before="0" w:after="0" w:line="240" w:lineRule="auto"/>
        <w:ind w:firstLineChars="150" w:firstLine="316"/>
        <w:rPr>
          <w:rFonts w:asciiTheme="minorEastAsia" w:eastAsiaTheme="minorEastAsia" w:hAnsiTheme="minorEastAsia"/>
          <w:b w:val="0"/>
          <w:sz w:val="21"/>
          <w:szCs w:val="21"/>
        </w:rPr>
      </w:pPr>
      <w:bookmarkStart w:id="120" w:name="_40.1投标人接到中标通知书后，按须知前附表规定向采购人出示相关资格证"/>
      <w:bookmarkEnd w:id="120"/>
      <w:r w:rsidRPr="00403C97">
        <w:rPr>
          <w:rFonts w:asciiTheme="minorEastAsia" w:eastAsiaTheme="minorEastAsia" w:hAnsiTheme="minorEastAsia" w:hint="eastAsia"/>
          <w:sz w:val="21"/>
          <w:szCs w:val="21"/>
        </w:rPr>
        <w:t>36.1签订电子采购合同：中标人领取电子中标通知书后，</w:t>
      </w:r>
      <w:r w:rsidRPr="00403C97">
        <w:rPr>
          <w:rFonts w:asciiTheme="minorEastAsia" w:eastAsiaTheme="minorEastAsia" w:hAnsiTheme="minorEastAsia" w:hint="eastAsia"/>
          <w:kern w:val="0"/>
          <w:sz w:val="21"/>
          <w:szCs w:val="21"/>
        </w:rPr>
        <w:t>在</w:t>
      </w:r>
      <w:r w:rsidRPr="00403C97">
        <w:rPr>
          <w:rFonts w:asciiTheme="minorEastAsia" w:eastAsiaTheme="minorEastAsia" w:hAnsiTheme="minorEastAsia" w:hint="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BB18BA" w:rsidRPr="00403C97" w:rsidRDefault="002C35C2">
      <w:pPr>
        <w:pStyle w:val="5"/>
        <w:keepNext w:val="0"/>
        <w:keepLines w:val="0"/>
        <w:spacing w:before="0" w:after="0" w:line="240" w:lineRule="auto"/>
        <w:ind w:firstLineChars="150" w:firstLine="315"/>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 线下签订纸质合同：投标人领取中标通知书后，按“投标人须知前附表”规定向采购人出示相关证明材料，经采购人核验合格后方可签订合同。</w:t>
      </w:r>
    </w:p>
    <w:p w:rsidR="00BB18BA" w:rsidRPr="00403C97" w:rsidRDefault="002C35C2">
      <w:pPr>
        <w:pStyle w:val="5"/>
        <w:keepNext w:val="0"/>
        <w:keepLines w:val="0"/>
        <w:numPr>
          <w:ilvl w:val="0"/>
          <w:numId w:val="0"/>
        </w:numPr>
        <w:spacing w:before="0" w:after="0" w:line="240" w:lineRule="auto"/>
        <w:ind w:firstLineChars="200" w:firstLine="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36.2签订合同时间：按中标通知书规定的时间与采购人签订合同。</w:t>
      </w:r>
    </w:p>
    <w:p w:rsidR="00BB18BA" w:rsidRPr="00403C97" w:rsidRDefault="002C35C2">
      <w:pPr>
        <w:pStyle w:val="5"/>
        <w:keepNext w:val="0"/>
        <w:keepLines w:val="0"/>
        <w:spacing w:before="0" w:after="0" w:line="240" w:lineRule="auto"/>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 xml:space="preserve">    36.</w:t>
      </w:r>
      <w:r w:rsidRPr="00403C97">
        <w:rPr>
          <w:rFonts w:asciiTheme="minorEastAsia" w:eastAsiaTheme="minorEastAsia" w:hAnsiTheme="minorEastAsia"/>
          <w:b w:val="0"/>
          <w:sz w:val="21"/>
          <w:szCs w:val="21"/>
        </w:rPr>
        <w:t>3</w:t>
      </w:r>
      <w:r w:rsidRPr="00403C97">
        <w:rPr>
          <w:rFonts w:asciiTheme="minorEastAsia" w:eastAsiaTheme="minorEastAsia" w:hAnsiTheme="minorEastAsia"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w:t>
      </w:r>
      <w:proofErr w:type="gramStart"/>
      <w:r w:rsidRPr="00403C97">
        <w:rPr>
          <w:rFonts w:asciiTheme="minorEastAsia" w:eastAsiaTheme="minorEastAsia" w:hAnsiTheme="minorEastAsia" w:hint="eastAsia"/>
          <w:b w:val="0"/>
          <w:sz w:val="21"/>
          <w:szCs w:val="21"/>
        </w:rPr>
        <w:t>商造成</w:t>
      </w:r>
      <w:proofErr w:type="gramEnd"/>
      <w:r w:rsidRPr="00403C97">
        <w:rPr>
          <w:rFonts w:asciiTheme="minorEastAsia" w:eastAsiaTheme="minorEastAsia" w:hAnsiTheme="minorEastAsia" w:hint="eastAsia"/>
          <w:b w:val="0"/>
          <w:sz w:val="21"/>
          <w:szCs w:val="21"/>
        </w:rPr>
        <w:t>损失的，中标供应商可追究采购人承担相应的法律责任。</w:t>
      </w:r>
    </w:p>
    <w:p w:rsidR="00BB18BA" w:rsidRPr="00403C97" w:rsidRDefault="002C35C2">
      <w:pPr>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BB18BA" w:rsidRPr="00403C97" w:rsidRDefault="002C35C2">
      <w:pPr>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rsidR="00BB18BA" w:rsidRPr="00403C97" w:rsidRDefault="002C35C2">
      <w:pPr>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36.6</w:t>
      </w:r>
      <w:r w:rsidRPr="00403C97">
        <w:rPr>
          <w:rFonts w:asciiTheme="minorEastAsia" w:eastAsiaTheme="minorEastAsia" w:hAnsiTheme="minorEastAsia" w:cs="仿宋_GB2312" w:hint="eastAsia"/>
          <w:szCs w:val="21"/>
        </w:rPr>
        <w:t>如签订合同并生效后，供应商无故拒绝或延期，除按照合同条款处理外，将承担相应的法律责任。</w:t>
      </w:r>
    </w:p>
    <w:p w:rsidR="00BB18BA" w:rsidRPr="00403C97" w:rsidRDefault="002C35C2">
      <w:pPr>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36.7</w:t>
      </w:r>
      <w:r w:rsidRPr="00403C97">
        <w:rPr>
          <w:rFonts w:asciiTheme="minorEastAsia" w:eastAsiaTheme="minorEastAsia" w:hAnsiTheme="minorEastAsia"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bookmarkStart w:id="121" w:name="_41.政府采购合同公告"/>
      <w:bookmarkEnd w:id="121"/>
      <w:r w:rsidRPr="00403C97">
        <w:rPr>
          <w:rFonts w:asciiTheme="minorEastAsia" w:eastAsiaTheme="minorEastAsia" w:hAnsiTheme="minorEastAsia" w:hint="eastAsia"/>
          <w:sz w:val="24"/>
        </w:rPr>
        <w:t>37.政府采购合同公告</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采购人或者受托采购代理机构应当自政府采购合同签订之日起2个工作日内，将政府采购合同在省级以上人民政府财政部门指定的媒体上公告，</w:t>
      </w:r>
      <w:r w:rsidRPr="00403C97">
        <w:rPr>
          <w:rFonts w:asciiTheme="minorEastAsia" w:eastAsiaTheme="minorEastAsia" w:hAnsiTheme="minorEastAsia"/>
          <w:sz w:val="21"/>
        </w:rPr>
        <w:t>但政府采购合同中涉及国家秘密、商业秘密的内容除外。</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r w:rsidRPr="00403C97">
        <w:rPr>
          <w:rFonts w:asciiTheme="minorEastAsia" w:eastAsiaTheme="minorEastAsia" w:hAnsiTheme="minorEastAsia" w:hint="eastAsia"/>
          <w:sz w:val="24"/>
        </w:rPr>
        <w:t>3</w:t>
      </w:r>
      <w:r w:rsidRPr="00403C97">
        <w:rPr>
          <w:rFonts w:asciiTheme="minorEastAsia" w:eastAsiaTheme="minorEastAsia" w:hAnsiTheme="minorEastAsia"/>
          <w:sz w:val="24"/>
        </w:rPr>
        <w:t>8.</w:t>
      </w:r>
      <w:r w:rsidRPr="00403C97">
        <w:rPr>
          <w:rFonts w:asciiTheme="minorEastAsia" w:eastAsiaTheme="minorEastAsia" w:hAnsiTheme="minorEastAsia" w:hint="eastAsia"/>
          <w:sz w:val="24"/>
        </w:rPr>
        <w:t xml:space="preserve"> 询问、质疑和投诉</w:t>
      </w:r>
    </w:p>
    <w:p w:rsidR="00BB18BA" w:rsidRPr="00403C97" w:rsidRDefault="002C35C2">
      <w:pPr>
        <w:pStyle w:val="a3"/>
        <w:rPr>
          <w:rFonts w:asciiTheme="minorEastAsia" w:eastAsiaTheme="minorEastAsia" w:hAnsiTheme="minorEastAsia"/>
          <w:szCs w:val="21"/>
        </w:rPr>
      </w:pPr>
      <w:r w:rsidRPr="00403C97">
        <w:rPr>
          <w:rFonts w:asciiTheme="minorEastAsia" w:eastAsiaTheme="minorEastAsia" w:hAnsiTheme="minorEastAsia"/>
          <w:szCs w:val="21"/>
        </w:rPr>
        <w:t>38.1</w:t>
      </w:r>
      <w:r w:rsidRPr="00403C97">
        <w:rPr>
          <w:rFonts w:asciiTheme="minorEastAsia" w:eastAsiaTheme="minorEastAsia" w:hAnsiTheme="minorEastAsia" w:hint="eastAsia"/>
          <w:szCs w:val="21"/>
        </w:rPr>
        <w:t>供应商对政府采购活动事项有疑问的，可以向采购人提出询问，采购人或者采购代理机构应当在3个工作日内对供应</w:t>
      </w:r>
      <w:proofErr w:type="gramStart"/>
      <w:r w:rsidRPr="00403C97">
        <w:rPr>
          <w:rFonts w:asciiTheme="minorEastAsia" w:eastAsiaTheme="minorEastAsia" w:hAnsiTheme="minorEastAsia" w:hint="eastAsia"/>
          <w:szCs w:val="21"/>
        </w:rPr>
        <w:t>商依法</w:t>
      </w:r>
      <w:proofErr w:type="gramEnd"/>
      <w:r w:rsidRPr="00403C97">
        <w:rPr>
          <w:rFonts w:asciiTheme="minorEastAsia" w:eastAsiaTheme="minorEastAsia" w:hAnsiTheme="minorEastAsia" w:hint="eastAsia"/>
          <w:szCs w:val="21"/>
        </w:rPr>
        <w:t>提出的询问</w:t>
      </w:r>
      <w:proofErr w:type="gramStart"/>
      <w:r w:rsidRPr="00403C97">
        <w:rPr>
          <w:rFonts w:asciiTheme="minorEastAsia" w:eastAsiaTheme="minorEastAsia" w:hAnsiTheme="minorEastAsia" w:hint="eastAsia"/>
          <w:szCs w:val="21"/>
        </w:rPr>
        <w:t>作出</w:t>
      </w:r>
      <w:proofErr w:type="gramEnd"/>
      <w:r w:rsidRPr="00403C97">
        <w:rPr>
          <w:rFonts w:asciiTheme="minorEastAsia" w:eastAsiaTheme="minorEastAsia" w:hAnsiTheme="minorEastAsia" w:hint="eastAsia"/>
          <w:szCs w:val="21"/>
        </w:rPr>
        <w:t>答复，但答复的内容不得涉及商业秘密。</w:t>
      </w:r>
    </w:p>
    <w:p w:rsidR="00BB18BA" w:rsidRPr="00403C97" w:rsidRDefault="002C35C2">
      <w:pPr>
        <w:pStyle w:val="5"/>
        <w:keepNext w:val="0"/>
        <w:keepLines w:val="0"/>
        <w:spacing w:before="0" w:after="0" w:line="240" w:lineRule="auto"/>
        <w:ind w:firstLineChars="150" w:firstLine="315"/>
        <w:rPr>
          <w:rFonts w:asciiTheme="minorEastAsia" w:eastAsiaTheme="minorEastAsia" w:hAnsiTheme="minorEastAsia"/>
          <w:b w:val="0"/>
          <w:sz w:val="21"/>
          <w:szCs w:val="21"/>
        </w:rPr>
      </w:pPr>
      <w:r w:rsidRPr="00403C97">
        <w:rPr>
          <w:rFonts w:asciiTheme="minorEastAsia" w:eastAsiaTheme="minorEastAsia" w:hAnsiTheme="minorEastAsia"/>
          <w:b w:val="0"/>
          <w:sz w:val="21"/>
          <w:szCs w:val="21"/>
        </w:rPr>
        <w:t>38</w:t>
      </w:r>
      <w:r w:rsidRPr="00403C97">
        <w:rPr>
          <w:rFonts w:asciiTheme="minorEastAsia" w:eastAsiaTheme="minorEastAsia" w:hAnsiTheme="minorEastAsia" w:hint="eastAsia"/>
          <w:b w:val="0"/>
          <w:sz w:val="21"/>
          <w:szCs w:val="21"/>
        </w:rPr>
        <w:t>.</w:t>
      </w:r>
      <w:r w:rsidRPr="00403C97">
        <w:rPr>
          <w:rFonts w:asciiTheme="minorEastAsia" w:eastAsiaTheme="minorEastAsia" w:hAnsiTheme="minorEastAsia"/>
          <w:b w:val="0"/>
          <w:sz w:val="21"/>
          <w:szCs w:val="21"/>
        </w:rPr>
        <w:t>2</w:t>
      </w:r>
      <w:r w:rsidRPr="00403C97">
        <w:rPr>
          <w:rFonts w:asciiTheme="minorEastAsia" w:eastAsiaTheme="minorEastAsia" w:hAnsiTheme="minorEastAsia"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sz w:val="21"/>
        </w:rPr>
        <w:t>（</w:t>
      </w:r>
      <w:r w:rsidRPr="00403C97">
        <w:rPr>
          <w:rFonts w:asciiTheme="minorEastAsia" w:eastAsiaTheme="minorEastAsia" w:hAnsiTheme="minorEastAsia" w:hint="eastAsia"/>
          <w:sz w:val="21"/>
        </w:rPr>
        <w:t>1</w:t>
      </w:r>
      <w:r w:rsidRPr="00403C97">
        <w:rPr>
          <w:rFonts w:asciiTheme="minorEastAsia" w:eastAsiaTheme="minorEastAsia" w:hAnsiTheme="minorEastAsia"/>
          <w:sz w:val="21"/>
        </w:rPr>
        <w:t>）对可以质疑的</w:t>
      </w:r>
      <w:r w:rsidRPr="00403C97">
        <w:rPr>
          <w:rFonts w:asciiTheme="minorEastAsia" w:eastAsiaTheme="minorEastAsia" w:hAnsiTheme="minorEastAsia" w:hint="eastAsia"/>
          <w:sz w:val="21"/>
        </w:rPr>
        <w:t>招标</w:t>
      </w:r>
      <w:r w:rsidRPr="00403C97">
        <w:rPr>
          <w:rFonts w:asciiTheme="minorEastAsia" w:eastAsiaTheme="minorEastAsia" w:hAnsiTheme="minorEastAsia"/>
          <w:sz w:val="21"/>
        </w:rPr>
        <w:t>文件提出质疑的，为收到</w:t>
      </w:r>
      <w:r w:rsidRPr="00403C97">
        <w:rPr>
          <w:rFonts w:asciiTheme="minorEastAsia" w:eastAsiaTheme="minorEastAsia" w:hAnsiTheme="minorEastAsia" w:hint="eastAsia"/>
          <w:sz w:val="21"/>
        </w:rPr>
        <w:t>招标</w:t>
      </w:r>
      <w:r w:rsidRPr="00403C97">
        <w:rPr>
          <w:rFonts w:asciiTheme="minorEastAsia" w:eastAsiaTheme="minorEastAsia" w:hAnsiTheme="minorEastAsia"/>
          <w:sz w:val="21"/>
        </w:rPr>
        <w:t>文件之日</w:t>
      </w:r>
      <w:r w:rsidRPr="00403C97">
        <w:rPr>
          <w:rFonts w:asciiTheme="minorEastAsia" w:eastAsiaTheme="minorEastAsia" w:hAnsiTheme="minorEastAsia" w:hint="eastAsia"/>
          <w:sz w:val="21"/>
        </w:rPr>
        <w:t>或者招标文件公告期限届满之日</w:t>
      </w:r>
      <w:r w:rsidRPr="00403C97">
        <w:rPr>
          <w:rFonts w:asciiTheme="minorEastAsia" w:eastAsiaTheme="minorEastAsia" w:hAnsiTheme="minorEastAsia"/>
          <w:sz w:val="21"/>
        </w:rPr>
        <w:t>；</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sz w:val="21"/>
        </w:rPr>
        <w:t>（</w:t>
      </w:r>
      <w:r w:rsidRPr="00403C97">
        <w:rPr>
          <w:rFonts w:asciiTheme="minorEastAsia" w:eastAsiaTheme="minorEastAsia" w:hAnsiTheme="minorEastAsia" w:hint="eastAsia"/>
          <w:sz w:val="21"/>
        </w:rPr>
        <w:t>2</w:t>
      </w:r>
      <w:r w:rsidRPr="00403C97">
        <w:rPr>
          <w:rFonts w:asciiTheme="minorEastAsia" w:eastAsiaTheme="minorEastAsia" w:hAnsiTheme="minorEastAsia"/>
          <w:sz w:val="21"/>
        </w:rPr>
        <w:t>）对</w:t>
      </w:r>
      <w:r w:rsidRPr="00403C97">
        <w:rPr>
          <w:rFonts w:asciiTheme="minorEastAsia" w:eastAsiaTheme="minorEastAsia" w:hAnsiTheme="minorEastAsia" w:hint="eastAsia"/>
          <w:sz w:val="21"/>
        </w:rPr>
        <w:t>采购</w:t>
      </w:r>
      <w:r w:rsidRPr="00403C97">
        <w:rPr>
          <w:rFonts w:asciiTheme="minorEastAsia" w:eastAsiaTheme="minorEastAsia" w:hAnsiTheme="minorEastAsia"/>
          <w:sz w:val="21"/>
        </w:rPr>
        <w:t>过程提出质疑的，为各采购程序环节结束之日；</w:t>
      </w:r>
    </w:p>
    <w:p w:rsidR="00BB18BA" w:rsidRPr="00403C97" w:rsidRDefault="002C35C2">
      <w:pPr>
        <w:pStyle w:val="a8"/>
        <w:snapToGrid w:val="0"/>
        <w:ind w:firstLineChars="200" w:firstLine="420"/>
        <w:rPr>
          <w:rFonts w:asciiTheme="minorEastAsia" w:eastAsiaTheme="minorEastAsia" w:hAnsiTheme="minorEastAsia"/>
          <w:bCs/>
          <w:sz w:val="21"/>
        </w:rPr>
      </w:pPr>
      <w:r w:rsidRPr="00403C97">
        <w:rPr>
          <w:rFonts w:asciiTheme="minorEastAsia" w:eastAsiaTheme="minorEastAsia" w:hAnsiTheme="minorEastAsia"/>
          <w:sz w:val="21"/>
        </w:rPr>
        <w:t>（</w:t>
      </w:r>
      <w:r w:rsidRPr="00403C97">
        <w:rPr>
          <w:rFonts w:asciiTheme="minorEastAsia" w:eastAsiaTheme="minorEastAsia" w:hAnsiTheme="minorEastAsia" w:hint="eastAsia"/>
          <w:sz w:val="21"/>
        </w:rPr>
        <w:t>3</w:t>
      </w:r>
      <w:r w:rsidRPr="00403C97">
        <w:rPr>
          <w:rFonts w:asciiTheme="minorEastAsia" w:eastAsiaTheme="minorEastAsia" w:hAnsiTheme="minorEastAsia"/>
          <w:sz w:val="21"/>
        </w:rPr>
        <w:t>）对中标结果提出质疑的，为中标结果公告期限届满之日。</w:t>
      </w:r>
    </w:p>
    <w:p w:rsidR="00BB18BA" w:rsidRPr="00403C97" w:rsidRDefault="002C35C2">
      <w:pPr>
        <w:pStyle w:val="5"/>
        <w:keepNext w:val="0"/>
        <w:keepLines w:val="0"/>
        <w:spacing w:before="0" w:after="0" w:line="240" w:lineRule="auto"/>
        <w:ind w:firstLineChars="150" w:firstLine="315"/>
        <w:rPr>
          <w:rFonts w:asciiTheme="minorEastAsia" w:eastAsiaTheme="minorEastAsia" w:hAnsiTheme="minorEastAsia"/>
          <w:b w:val="0"/>
          <w:sz w:val="21"/>
          <w:szCs w:val="21"/>
        </w:rPr>
      </w:pPr>
      <w:r w:rsidRPr="00403C97">
        <w:rPr>
          <w:rFonts w:asciiTheme="minorEastAsia" w:eastAsiaTheme="minorEastAsia" w:hAnsiTheme="minorEastAsia"/>
          <w:b w:val="0"/>
          <w:sz w:val="21"/>
          <w:szCs w:val="21"/>
        </w:rPr>
        <w:t>38</w:t>
      </w:r>
      <w:r w:rsidRPr="00403C97">
        <w:rPr>
          <w:rFonts w:asciiTheme="minorEastAsia" w:eastAsiaTheme="minorEastAsia" w:hAnsiTheme="minorEastAsia" w:hint="eastAsia"/>
          <w:b w:val="0"/>
          <w:sz w:val="21"/>
          <w:szCs w:val="21"/>
        </w:rPr>
        <w:t>.</w:t>
      </w:r>
      <w:r w:rsidRPr="00403C97">
        <w:rPr>
          <w:rFonts w:asciiTheme="minorEastAsia" w:eastAsiaTheme="minorEastAsia" w:hAnsiTheme="minorEastAsia"/>
          <w:b w:val="0"/>
          <w:sz w:val="21"/>
          <w:szCs w:val="21"/>
        </w:rPr>
        <w:t>3</w:t>
      </w:r>
      <w:r w:rsidRPr="00403C97">
        <w:rPr>
          <w:rFonts w:asciiTheme="minorEastAsia" w:eastAsiaTheme="minorEastAsia" w:hAnsiTheme="minorEastAsia"/>
          <w:b w:val="0"/>
          <w:bCs/>
          <w:sz w:val="21"/>
        </w:rPr>
        <w:t>供应商提出质疑应当提交质疑函和必要的证明材料</w:t>
      </w:r>
      <w:r w:rsidRPr="00403C97">
        <w:rPr>
          <w:rFonts w:asciiTheme="minorEastAsia" w:eastAsiaTheme="minorEastAsia" w:hAnsiTheme="minorEastAsia" w:hint="eastAsia"/>
          <w:b w:val="0"/>
          <w:bCs/>
          <w:sz w:val="21"/>
        </w:rPr>
        <w:t>，</w:t>
      </w:r>
      <w:r w:rsidRPr="00403C97">
        <w:rPr>
          <w:rFonts w:asciiTheme="minorEastAsia" w:eastAsiaTheme="minorEastAsia" w:hAnsiTheme="minorEastAsia"/>
          <w:b w:val="0"/>
          <w:bCs/>
          <w:sz w:val="21"/>
        </w:rPr>
        <w:t>针对同一采购程序环节的质疑</w:t>
      </w:r>
      <w:r w:rsidRPr="00403C97">
        <w:rPr>
          <w:rFonts w:asciiTheme="minorEastAsia" w:eastAsiaTheme="minorEastAsia" w:hAnsiTheme="minorEastAsia" w:hint="eastAsia"/>
          <w:b w:val="0"/>
          <w:bCs/>
          <w:sz w:val="21"/>
        </w:rPr>
        <w:t>必须</w:t>
      </w:r>
      <w:r w:rsidRPr="00403C97">
        <w:rPr>
          <w:rFonts w:asciiTheme="minorEastAsia" w:eastAsiaTheme="minorEastAsia" w:hAnsiTheme="minorEastAsia"/>
          <w:b w:val="0"/>
          <w:bCs/>
          <w:sz w:val="21"/>
        </w:rPr>
        <w:t>在法定质疑期内一次性提出。质疑</w:t>
      </w:r>
      <w:proofErr w:type="gramStart"/>
      <w:r w:rsidRPr="00403C97">
        <w:rPr>
          <w:rFonts w:asciiTheme="minorEastAsia" w:eastAsiaTheme="minorEastAsia" w:hAnsiTheme="minorEastAsia"/>
          <w:b w:val="0"/>
          <w:bCs/>
          <w:sz w:val="21"/>
        </w:rPr>
        <w:t>函应当</w:t>
      </w:r>
      <w:proofErr w:type="gramEnd"/>
      <w:r w:rsidRPr="00403C97">
        <w:rPr>
          <w:rFonts w:asciiTheme="minorEastAsia" w:eastAsiaTheme="minorEastAsia" w:hAnsiTheme="minorEastAsia"/>
          <w:b w:val="0"/>
          <w:bCs/>
          <w:sz w:val="21"/>
        </w:rPr>
        <w:t>包括下列内容</w:t>
      </w:r>
      <w:r w:rsidRPr="00403C97">
        <w:rPr>
          <w:rFonts w:asciiTheme="minorEastAsia" w:eastAsiaTheme="minorEastAsia" w:hAnsiTheme="minorEastAsia" w:hint="eastAsia"/>
          <w:b w:val="0"/>
          <w:bCs/>
          <w:sz w:val="21"/>
        </w:rPr>
        <w:t>（质疑函格式后附）</w:t>
      </w:r>
      <w:r w:rsidRPr="00403C97">
        <w:rPr>
          <w:rFonts w:asciiTheme="minorEastAsia" w:eastAsiaTheme="minorEastAsia" w:hAnsiTheme="minorEastAsia"/>
          <w:b w:val="0"/>
          <w:bCs/>
          <w:sz w:val="21"/>
        </w:rPr>
        <w:t>：</w:t>
      </w:r>
    </w:p>
    <w:p w:rsidR="00BB18BA" w:rsidRPr="00403C97" w:rsidRDefault="002C35C2">
      <w:pPr>
        <w:pStyle w:val="a8"/>
        <w:snapToGrid w:val="0"/>
        <w:ind w:firstLineChars="200" w:firstLine="420"/>
        <w:rPr>
          <w:rFonts w:asciiTheme="minorEastAsia" w:eastAsiaTheme="minorEastAsia" w:hAnsiTheme="minorEastAsia"/>
          <w:bCs/>
          <w:sz w:val="21"/>
        </w:rPr>
      </w:pPr>
      <w:r w:rsidRPr="00403C97">
        <w:rPr>
          <w:rFonts w:asciiTheme="minorEastAsia" w:eastAsiaTheme="minorEastAsia" w:hAnsiTheme="minorEastAsia"/>
          <w:bCs/>
          <w:sz w:val="21"/>
        </w:rPr>
        <w:t>（</w:t>
      </w:r>
      <w:r w:rsidRPr="00403C97">
        <w:rPr>
          <w:rFonts w:asciiTheme="minorEastAsia" w:eastAsiaTheme="minorEastAsia" w:hAnsiTheme="minorEastAsia" w:hint="eastAsia"/>
          <w:bCs/>
          <w:sz w:val="21"/>
        </w:rPr>
        <w:t>1</w:t>
      </w:r>
      <w:r w:rsidRPr="00403C97">
        <w:rPr>
          <w:rFonts w:asciiTheme="minorEastAsia" w:eastAsiaTheme="minorEastAsia" w:hAnsiTheme="minorEastAsia"/>
          <w:bCs/>
          <w:sz w:val="21"/>
        </w:rPr>
        <w:t>）供应商的姓名或者名称、地址、邮编、联系人及联系电话；</w:t>
      </w:r>
    </w:p>
    <w:p w:rsidR="00BB18BA" w:rsidRPr="00403C97" w:rsidRDefault="002C35C2">
      <w:pPr>
        <w:pStyle w:val="a8"/>
        <w:snapToGrid w:val="0"/>
        <w:ind w:firstLineChars="200" w:firstLine="420"/>
        <w:rPr>
          <w:rFonts w:asciiTheme="minorEastAsia" w:eastAsiaTheme="minorEastAsia" w:hAnsiTheme="minorEastAsia"/>
          <w:bCs/>
          <w:sz w:val="21"/>
        </w:rPr>
      </w:pPr>
      <w:r w:rsidRPr="00403C97">
        <w:rPr>
          <w:rFonts w:asciiTheme="minorEastAsia" w:eastAsiaTheme="minorEastAsia" w:hAnsiTheme="minorEastAsia"/>
          <w:bCs/>
          <w:sz w:val="21"/>
        </w:rPr>
        <w:t>（</w:t>
      </w:r>
      <w:r w:rsidRPr="00403C97">
        <w:rPr>
          <w:rFonts w:asciiTheme="minorEastAsia" w:eastAsiaTheme="minorEastAsia" w:hAnsiTheme="minorEastAsia" w:hint="eastAsia"/>
          <w:bCs/>
          <w:sz w:val="21"/>
        </w:rPr>
        <w:t>2</w:t>
      </w:r>
      <w:r w:rsidRPr="00403C97">
        <w:rPr>
          <w:rFonts w:asciiTheme="minorEastAsia" w:eastAsiaTheme="minorEastAsia" w:hAnsiTheme="minorEastAsia"/>
          <w:bCs/>
          <w:sz w:val="21"/>
        </w:rPr>
        <w:t>）质疑项目的名称、编号；</w:t>
      </w:r>
    </w:p>
    <w:p w:rsidR="00BB18BA" w:rsidRPr="00403C97" w:rsidRDefault="002C35C2">
      <w:pPr>
        <w:pStyle w:val="a8"/>
        <w:snapToGrid w:val="0"/>
        <w:ind w:firstLineChars="200" w:firstLine="420"/>
        <w:rPr>
          <w:rFonts w:asciiTheme="minorEastAsia" w:eastAsiaTheme="minorEastAsia" w:hAnsiTheme="minorEastAsia"/>
          <w:bCs/>
          <w:sz w:val="21"/>
        </w:rPr>
      </w:pPr>
      <w:r w:rsidRPr="00403C97">
        <w:rPr>
          <w:rFonts w:asciiTheme="minorEastAsia" w:eastAsiaTheme="minorEastAsia" w:hAnsiTheme="minorEastAsia"/>
          <w:bCs/>
          <w:sz w:val="21"/>
        </w:rPr>
        <w:t>（</w:t>
      </w:r>
      <w:r w:rsidRPr="00403C97">
        <w:rPr>
          <w:rFonts w:asciiTheme="minorEastAsia" w:eastAsiaTheme="minorEastAsia" w:hAnsiTheme="minorEastAsia" w:hint="eastAsia"/>
          <w:bCs/>
          <w:sz w:val="21"/>
        </w:rPr>
        <w:t>3</w:t>
      </w:r>
      <w:r w:rsidRPr="00403C97">
        <w:rPr>
          <w:rFonts w:asciiTheme="minorEastAsia" w:eastAsiaTheme="minorEastAsia" w:hAnsiTheme="minorEastAsia"/>
          <w:bCs/>
          <w:sz w:val="21"/>
        </w:rPr>
        <w:t>）具体、明确的质疑事项和与质疑事项相关的请求；</w:t>
      </w:r>
    </w:p>
    <w:p w:rsidR="00BB18BA" w:rsidRPr="00403C97" w:rsidRDefault="002C35C2">
      <w:pPr>
        <w:pStyle w:val="a8"/>
        <w:snapToGrid w:val="0"/>
        <w:ind w:firstLineChars="200" w:firstLine="420"/>
        <w:rPr>
          <w:rFonts w:asciiTheme="minorEastAsia" w:eastAsiaTheme="minorEastAsia" w:hAnsiTheme="minorEastAsia"/>
          <w:bCs/>
          <w:sz w:val="21"/>
        </w:rPr>
      </w:pPr>
      <w:r w:rsidRPr="00403C97">
        <w:rPr>
          <w:rFonts w:asciiTheme="minorEastAsia" w:eastAsiaTheme="minorEastAsia" w:hAnsiTheme="minorEastAsia"/>
          <w:bCs/>
          <w:sz w:val="21"/>
        </w:rPr>
        <w:t>（</w:t>
      </w:r>
      <w:r w:rsidRPr="00403C97">
        <w:rPr>
          <w:rFonts w:asciiTheme="minorEastAsia" w:eastAsiaTheme="minorEastAsia" w:hAnsiTheme="minorEastAsia" w:hint="eastAsia"/>
          <w:bCs/>
          <w:sz w:val="21"/>
        </w:rPr>
        <w:t>4</w:t>
      </w:r>
      <w:r w:rsidRPr="00403C97">
        <w:rPr>
          <w:rFonts w:asciiTheme="minorEastAsia" w:eastAsiaTheme="minorEastAsia" w:hAnsiTheme="minorEastAsia"/>
          <w:bCs/>
          <w:sz w:val="21"/>
        </w:rPr>
        <w:t>）事实依据；</w:t>
      </w:r>
    </w:p>
    <w:p w:rsidR="00BB18BA" w:rsidRPr="00403C97" w:rsidRDefault="002C35C2">
      <w:pPr>
        <w:pStyle w:val="a8"/>
        <w:snapToGrid w:val="0"/>
        <w:ind w:firstLineChars="200" w:firstLine="420"/>
        <w:rPr>
          <w:rFonts w:asciiTheme="minorEastAsia" w:eastAsiaTheme="minorEastAsia" w:hAnsiTheme="minorEastAsia"/>
          <w:bCs/>
          <w:sz w:val="21"/>
        </w:rPr>
      </w:pPr>
      <w:r w:rsidRPr="00403C97">
        <w:rPr>
          <w:rFonts w:asciiTheme="minorEastAsia" w:eastAsiaTheme="minorEastAsia" w:hAnsiTheme="minorEastAsia"/>
          <w:bCs/>
          <w:sz w:val="21"/>
        </w:rPr>
        <w:t>（</w:t>
      </w:r>
      <w:r w:rsidRPr="00403C97">
        <w:rPr>
          <w:rFonts w:asciiTheme="minorEastAsia" w:eastAsiaTheme="minorEastAsia" w:hAnsiTheme="minorEastAsia" w:hint="eastAsia"/>
          <w:bCs/>
          <w:sz w:val="21"/>
        </w:rPr>
        <w:t>5</w:t>
      </w:r>
      <w:r w:rsidRPr="00403C97">
        <w:rPr>
          <w:rFonts w:asciiTheme="minorEastAsia" w:eastAsiaTheme="minorEastAsia" w:hAnsiTheme="minorEastAsia"/>
          <w:bCs/>
          <w:sz w:val="21"/>
        </w:rPr>
        <w:t>）必要的法律依据；</w:t>
      </w:r>
    </w:p>
    <w:p w:rsidR="00BB18BA" w:rsidRPr="00403C97" w:rsidRDefault="002C35C2">
      <w:pPr>
        <w:pStyle w:val="a8"/>
        <w:snapToGrid w:val="0"/>
        <w:ind w:firstLineChars="200" w:firstLine="420"/>
        <w:rPr>
          <w:rFonts w:asciiTheme="minorEastAsia" w:eastAsiaTheme="minorEastAsia" w:hAnsiTheme="minorEastAsia"/>
          <w:bCs/>
          <w:sz w:val="21"/>
        </w:rPr>
      </w:pPr>
      <w:r w:rsidRPr="00403C97">
        <w:rPr>
          <w:rFonts w:asciiTheme="minorEastAsia" w:eastAsiaTheme="minorEastAsia" w:hAnsiTheme="minorEastAsia"/>
          <w:bCs/>
          <w:sz w:val="21"/>
        </w:rPr>
        <w:t>（</w:t>
      </w:r>
      <w:r w:rsidRPr="00403C97">
        <w:rPr>
          <w:rFonts w:asciiTheme="minorEastAsia" w:eastAsiaTheme="minorEastAsia" w:hAnsiTheme="minorEastAsia" w:hint="eastAsia"/>
          <w:bCs/>
          <w:sz w:val="21"/>
        </w:rPr>
        <w:t>6</w:t>
      </w:r>
      <w:r w:rsidRPr="00403C97">
        <w:rPr>
          <w:rFonts w:asciiTheme="minorEastAsia" w:eastAsiaTheme="minorEastAsia" w:hAnsiTheme="minorEastAsia"/>
          <w:bCs/>
          <w:sz w:val="21"/>
        </w:rPr>
        <w:t>）提出质疑的日期。</w:t>
      </w:r>
    </w:p>
    <w:p w:rsidR="00BB18BA" w:rsidRPr="00403C97" w:rsidRDefault="002C35C2">
      <w:pPr>
        <w:pStyle w:val="a8"/>
        <w:snapToGrid w:val="0"/>
        <w:ind w:firstLineChars="200" w:firstLine="420"/>
        <w:rPr>
          <w:rFonts w:asciiTheme="minorEastAsia" w:eastAsiaTheme="minorEastAsia" w:hAnsiTheme="minorEastAsia"/>
          <w:bCs/>
          <w:sz w:val="21"/>
        </w:rPr>
      </w:pPr>
      <w:r w:rsidRPr="00403C97">
        <w:rPr>
          <w:rFonts w:asciiTheme="minorEastAsia" w:eastAsiaTheme="minorEastAsia" w:hAnsiTheme="minorEastAsia"/>
          <w:bCs/>
          <w:sz w:val="21"/>
        </w:rPr>
        <w:t>供应商为自然人的，应当由本人签字；供应商为法人或者其他组织的，应当由法定代表人、主要负责人，或者其委托代理人签字或者盖章，并加盖公章</w:t>
      </w:r>
      <w:r w:rsidRPr="00403C97">
        <w:rPr>
          <w:rFonts w:asciiTheme="minorEastAsia" w:eastAsiaTheme="minorEastAsia" w:hAnsiTheme="minorEastAsia" w:hint="eastAsia"/>
          <w:bCs/>
          <w:sz w:val="21"/>
        </w:rPr>
        <w:t>。</w:t>
      </w:r>
    </w:p>
    <w:p w:rsidR="00BB18BA" w:rsidRPr="00403C97" w:rsidRDefault="002C35C2">
      <w:pPr>
        <w:pStyle w:val="5"/>
        <w:keepNext w:val="0"/>
        <w:keepLines w:val="0"/>
        <w:snapToGrid w:val="0"/>
        <w:spacing w:before="0" w:after="0" w:line="240" w:lineRule="auto"/>
        <w:ind w:firstLineChars="200" w:firstLine="420"/>
        <w:rPr>
          <w:rFonts w:asciiTheme="minorEastAsia" w:eastAsiaTheme="minorEastAsia" w:hAnsiTheme="minorEastAsia"/>
          <w:b w:val="0"/>
          <w:bCs/>
          <w:sz w:val="21"/>
          <w:szCs w:val="21"/>
        </w:rPr>
      </w:pPr>
      <w:r w:rsidRPr="00403C97">
        <w:rPr>
          <w:rFonts w:asciiTheme="minorEastAsia" w:eastAsiaTheme="minorEastAsia" w:hAnsiTheme="minorEastAsia"/>
          <w:b w:val="0"/>
          <w:sz w:val="21"/>
          <w:szCs w:val="21"/>
        </w:rPr>
        <w:t>3</w:t>
      </w:r>
      <w:r w:rsidRPr="00403C97">
        <w:rPr>
          <w:rFonts w:asciiTheme="minorEastAsia" w:eastAsiaTheme="minorEastAsia" w:hAnsiTheme="minorEastAsia"/>
          <w:b w:val="0"/>
          <w:bCs/>
          <w:sz w:val="21"/>
          <w:szCs w:val="21"/>
        </w:rPr>
        <w:t>8.4</w:t>
      </w:r>
      <w:r w:rsidRPr="00403C97">
        <w:rPr>
          <w:rFonts w:asciiTheme="minorEastAsia" w:eastAsiaTheme="minorEastAsia" w:hAnsiTheme="minorEastAsia"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BB18BA" w:rsidRPr="00403C97" w:rsidRDefault="002C35C2">
      <w:pPr>
        <w:pStyle w:val="a8"/>
        <w:snapToGrid w:val="0"/>
        <w:ind w:firstLine="420"/>
        <w:rPr>
          <w:rFonts w:asciiTheme="minorEastAsia" w:eastAsiaTheme="minorEastAsia" w:hAnsiTheme="minorEastAsia"/>
          <w:bCs/>
          <w:sz w:val="21"/>
        </w:rPr>
      </w:pPr>
      <w:r w:rsidRPr="00403C97">
        <w:rPr>
          <w:rFonts w:asciiTheme="minorEastAsia" w:eastAsiaTheme="minorEastAsia" w:hAnsiTheme="minorEastAsia" w:hint="eastAsia"/>
          <w:bCs/>
          <w:sz w:val="21"/>
        </w:rPr>
        <w:t xml:space="preserve">　　（一）对招标文件提出的质疑，依法通过澄清或者修改可以继续开展采购活动的，澄清或者修改招标文件后继续开展采购活动；否则应当修改招标文件后重新开展采购活动。</w:t>
      </w:r>
    </w:p>
    <w:p w:rsidR="00BB18BA" w:rsidRPr="00403C97" w:rsidRDefault="002C35C2">
      <w:pPr>
        <w:pStyle w:val="a8"/>
        <w:snapToGrid w:val="0"/>
        <w:ind w:firstLine="420"/>
        <w:rPr>
          <w:rFonts w:asciiTheme="minorEastAsia" w:eastAsiaTheme="minorEastAsia" w:hAnsiTheme="minorEastAsia"/>
          <w:bCs/>
          <w:sz w:val="21"/>
        </w:rPr>
      </w:pPr>
      <w:r w:rsidRPr="00403C97">
        <w:rPr>
          <w:rFonts w:asciiTheme="minorEastAsia" w:eastAsiaTheme="minorEastAsia" w:hAnsiTheme="minorEastAsia" w:hint="eastAsia"/>
          <w:bCs/>
          <w:sz w:val="21"/>
        </w:rPr>
        <w:t xml:space="preserve">　　（二）对采购过程、中标结果提出的质疑，合格供应</w:t>
      </w:r>
      <w:proofErr w:type="gramStart"/>
      <w:r w:rsidRPr="00403C97">
        <w:rPr>
          <w:rFonts w:asciiTheme="minorEastAsia" w:eastAsiaTheme="minorEastAsia" w:hAnsiTheme="minorEastAsia" w:hint="eastAsia"/>
          <w:bCs/>
          <w:sz w:val="21"/>
        </w:rPr>
        <w:t>商符合</w:t>
      </w:r>
      <w:proofErr w:type="gramEnd"/>
      <w:r w:rsidRPr="00403C97">
        <w:rPr>
          <w:rFonts w:asciiTheme="minorEastAsia" w:eastAsiaTheme="minorEastAsia" w:hAnsiTheme="minorEastAsia" w:hint="eastAsia"/>
          <w:bCs/>
          <w:sz w:val="21"/>
        </w:rPr>
        <w:t>法定数量时，可以从合格的中标候选人中另行确定中标供应商的，应当依法另行确定中标供应商；否则应当重新开展采购活动。</w:t>
      </w:r>
    </w:p>
    <w:p w:rsidR="00BB18BA" w:rsidRPr="00403C97" w:rsidRDefault="002C35C2">
      <w:pPr>
        <w:pStyle w:val="a8"/>
        <w:snapToGrid w:val="0"/>
        <w:ind w:firstLine="420"/>
        <w:rPr>
          <w:rFonts w:asciiTheme="minorEastAsia" w:eastAsiaTheme="minorEastAsia" w:hAnsiTheme="minorEastAsia"/>
          <w:bCs/>
          <w:sz w:val="21"/>
        </w:rPr>
      </w:pPr>
      <w:r w:rsidRPr="00403C97">
        <w:rPr>
          <w:rFonts w:asciiTheme="minorEastAsia" w:eastAsiaTheme="minorEastAsia" w:hAnsiTheme="minorEastAsia" w:hint="eastAsia"/>
          <w:bCs/>
          <w:sz w:val="21"/>
        </w:rPr>
        <w:t>质疑答复导致中标结果改变的，采购人或者采购代理机构应当将有关情况书面报告本级财政部门。</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sz w:val="21"/>
        </w:rPr>
        <w:t>38</w:t>
      </w:r>
      <w:r w:rsidRPr="00403C97">
        <w:rPr>
          <w:rFonts w:asciiTheme="minorEastAsia" w:eastAsiaTheme="minorEastAsia" w:hAnsiTheme="minorEastAsia" w:hint="eastAsia"/>
          <w:sz w:val="21"/>
        </w:rPr>
        <w:t>.</w:t>
      </w:r>
      <w:r w:rsidRPr="00403C97">
        <w:rPr>
          <w:rFonts w:asciiTheme="minorEastAsia" w:eastAsiaTheme="minorEastAsia" w:hAnsiTheme="minorEastAsia"/>
          <w:sz w:val="21"/>
        </w:rPr>
        <w:t>5</w:t>
      </w:r>
      <w:r w:rsidRPr="00403C97">
        <w:rPr>
          <w:rFonts w:asciiTheme="minorEastAsia" w:eastAsiaTheme="minorEastAsia" w:hAnsiTheme="minorEastAsia" w:hint="eastAsia"/>
          <w:sz w:val="21"/>
        </w:rPr>
        <w:t>质疑供应商对采购人、采购代理机构的答复不满意，或者采购人、采购代理机构未在规定时间内</w:t>
      </w:r>
      <w:proofErr w:type="gramStart"/>
      <w:r w:rsidRPr="00403C97">
        <w:rPr>
          <w:rFonts w:asciiTheme="minorEastAsia" w:eastAsiaTheme="minorEastAsia" w:hAnsiTheme="minorEastAsia" w:hint="eastAsia"/>
          <w:sz w:val="21"/>
        </w:rPr>
        <w:t>作出</w:t>
      </w:r>
      <w:proofErr w:type="gramEnd"/>
      <w:r w:rsidRPr="00403C97">
        <w:rPr>
          <w:rFonts w:asciiTheme="minorEastAsia" w:eastAsiaTheme="minorEastAsia" w:hAnsiTheme="minorEastAsia" w:hint="eastAsia"/>
          <w:sz w:val="21"/>
        </w:rPr>
        <w:t>答复的，可以在答复期满后15个工作日内向《政府采购质疑和投诉办法》（财政部令第94号）第六条规定的财政部门提起投诉（投诉书格式后附）。</w:t>
      </w:r>
    </w:p>
    <w:p w:rsidR="00BB18BA" w:rsidRPr="00403C97" w:rsidRDefault="002C35C2">
      <w:pPr>
        <w:pStyle w:val="3"/>
        <w:keepNext w:val="0"/>
        <w:keepLines w:val="0"/>
        <w:jc w:val="center"/>
        <w:rPr>
          <w:rFonts w:asciiTheme="minorEastAsia" w:eastAsiaTheme="minorEastAsia" w:hAnsiTheme="minorEastAsia"/>
        </w:rPr>
      </w:pPr>
      <w:r w:rsidRPr="00403C97">
        <w:rPr>
          <w:rFonts w:asciiTheme="minorEastAsia" w:eastAsiaTheme="minorEastAsia" w:hAnsiTheme="minorEastAsia" w:hint="eastAsia"/>
        </w:rPr>
        <w:t>八、其他事项</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4"/>
        </w:rPr>
      </w:pPr>
      <w:bookmarkStart w:id="122" w:name="_42.代理服务费"/>
      <w:bookmarkEnd w:id="122"/>
      <w:r w:rsidRPr="00403C97">
        <w:rPr>
          <w:rFonts w:asciiTheme="minorEastAsia" w:eastAsiaTheme="minorEastAsia" w:hAnsiTheme="minorEastAsia" w:hint="eastAsia"/>
          <w:sz w:val="24"/>
        </w:rPr>
        <w:t>3</w:t>
      </w:r>
      <w:r w:rsidRPr="00403C97">
        <w:rPr>
          <w:rFonts w:asciiTheme="minorEastAsia" w:eastAsiaTheme="minorEastAsia" w:hAnsiTheme="minorEastAsia"/>
          <w:sz w:val="24"/>
        </w:rPr>
        <w:t>9</w:t>
      </w:r>
      <w:r w:rsidRPr="00403C97">
        <w:rPr>
          <w:rFonts w:asciiTheme="minorEastAsia" w:eastAsiaTheme="minorEastAsia" w:hAnsiTheme="minorEastAsia" w:hint="eastAsia"/>
          <w:sz w:val="24"/>
        </w:rPr>
        <w:t>.代理服务费</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3</w:t>
      </w:r>
      <w:r w:rsidRPr="00403C97">
        <w:rPr>
          <w:rFonts w:asciiTheme="minorEastAsia" w:eastAsiaTheme="minorEastAsia" w:hAnsiTheme="minorEastAsia"/>
          <w:b w:val="0"/>
          <w:sz w:val="21"/>
          <w:szCs w:val="21"/>
        </w:rPr>
        <w:t>9</w:t>
      </w:r>
      <w:r w:rsidRPr="00403C97">
        <w:rPr>
          <w:rFonts w:asciiTheme="minorEastAsia" w:eastAsiaTheme="minorEastAsia" w:hAnsiTheme="minorEastAsia" w:hint="eastAsia"/>
          <w:b w:val="0"/>
          <w:sz w:val="21"/>
          <w:szCs w:val="21"/>
        </w:rPr>
        <w:t>.1代理服务收取标准及缴费账户详见“投标人须知前附表”，投标人为联合体的，可以由联合体中的一方或者多方共同交纳代理服务费。</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hint="eastAsia"/>
          <w:b w:val="0"/>
          <w:sz w:val="21"/>
          <w:szCs w:val="21"/>
        </w:rPr>
        <w:t>3</w:t>
      </w:r>
      <w:r w:rsidRPr="00403C97">
        <w:rPr>
          <w:rFonts w:asciiTheme="minorEastAsia" w:eastAsiaTheme="minorEastAsia" w:hAnsiTheme="minorEastAsia"/>
          <w:b w:val="0"/>
          <w:sz w:val="21"/>
          <w:szCs w:val="21"/>
        </w:rPr>
        <w:t>9</w:t>
      </w:r>
      <w:r w:rsidRPr="00403C97">
        <w:rPr>
          <w:rFonts w:asciiTheme="minorEastAsia" w:eastAsiaTheme="minorEastAsia" w:hAnsiTheme="minorEastAsia" w:hint="eastAsia"/>
          <w:b w:val="0"/>
          <w:sz w:val="21"/>
          <w:szCs w:val="21"/>
        </w:rPr>
        <w:t>.2代理服务收费标准：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BB18BA" w:rsidRPr="00403C97">
        <w:tc>
          <w:tcPr>
            <w:tcW w:w="3472" w:type="dxa"/>
            <w:tcBorders>
              <w:tl2br w:val="single" w:sz="4" w:space="0" w:color="auto"/>
            </w:tcBorders>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 xml:space="preserve">               费率</w:t>
            </w:r>
          </w:p>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中标金额</w:t>
            </w:r>
          </w:p>
        </w:tc>
        <w:tc>
          <w:tcPr>
            <w:tcW w:w="1659" w:type="dxa"/>
            <w:vAlign w:val="center"/>
          </w:tcPr>
          <w:p w:rsidR="00BB18BA" w:rsidRPr="00403C97" w:rsidRDefault="002C35C2">
            <w:pPr>
              <w:ind w:firstLineChars="50" w:firstLine="105"/>
              <w:jc w:val="center"/>
              <w:rPr>
                <w:rFonts w:asciiTheme="minorEastAsia" w:eastAsiaTheme="minorEastAsia" w:hAnsiTheme="minorEastAsia"/>
                <w:szCs w:val="21"/>
              </w:rPr>
            </w:pPr>
            <w:r w:rsidRPr="00403C97">
              <w:rPr>
                <w:rFonts w:asciiTheme="minorEastAsia" w:eastAsiaTheme="minorEastAsia" w:hAnsiTheme="minorEastAsia" w:hint="eastAsia"/>
                <w:szCs w:val="21"/>
              </w:rPr>
              <w:t>货物招标</w:t>
            </w:r>
          </w:p>
        </w:tc>
        <w:tc>
          <w:tcPr>
            <w:tcW w:w="1687" w:type="dxa"/>
            <w:vAlign w:val="center"/>
          </w:tcPr>
          <w:p w:rsidR="00BB18BA" w:rsidRPr="00403C97" w:rsidRDefault="002C35C2">
            <w:pPr>
              <w:jc w:val="center"/>
              <w:rPr>
                <w:rFonts w:asciiTheme="minorEastAsia" w:eastAsiaTheme="minorEastAsia" w:hAnsiTheme="minorEastAsia"/>
                <w:szCs w:val="21"/>
              </w:rPr>
            </w:pPr>
            <w:r w:rsidRPr="00403C97">
              <w:rPr>
                <w:rFonts w:asciiTheme="minorEastAsia" w:eastAsiaTheme="minorEastAsia" w:hAnsiTheme="minorEastAsia" w:hint="eastAsia"/>
                <w:szCs w:val="21"/>
              </w:rPr>
              <w:t>服务招标</w:t>
            </w:r>
          </w:p>
        </w:tc>
        <w:tc>
          <w:tcPr>
            <w:tcW w:w="1659" w:type="dxa"/>
            <w:vAlign w:val="center"/>
          </w:tcPr>
          <w:p w:rsidR="00BB18BA" w:rsidRPr="00403C97" w:rsidRDefault="002C35C2">
            <w:pPr>
              <w:jc w:val="center"/>
              <w:rPr>
                <w:rFonts w:asciiTheme="minorEastAsia" w:eastAsiaTheme="minorEastAsia" w:hAnsiTheme="minorEastAsia"/>
                <w:szCs w:val="21"/>
              </w:rPr>
            </w:pPr>
            <w:r w:rsidRPr="00403C97">
              <w:rPr>
                <w:rFonts w:asciiTheme="minorEastAsia" w:eastAsiaTheme="minorEastAsia" w:hAnsiTheme="minorEastAsia" w:hint="eastAsia"/>
                <w:szCs w:val="21"/>
              </w:rPr>
              <w:t>工程招标</w:t>
            </w:r>
          </w:p>
        </w:tc>
      </w:tr>
      <w:tr w:rsidR="00BB18BA" w:rsidRPr="00403C97">
        <w:tc>
          <w:tcPr>
            <w:tcW w:w="3472"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100万元以下</w:t>
            </w:r>
          </w:p>
        </w:tc>
        <w:tc>
          <w:tcPr>
            <w:tcW w:w="1659"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cs="宋体"/>
                <w:kern w:val="0"/>
                <w:szCs w:val="21"/>
              </w:rPr>
              <w:t xml:space="preserve">1.5% </w:t>
            </w:r>
          </w:p>
        </w:tc>
        <w:tc>
          <w:tcPr>
            <w:tcW w:w="1687"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cs="宋体"/>
                <w:kern w:val="0"/>
                <w:szCs w:val="21"/>
              </w:rPr>
              <w:t>1.5%</w:t>
            </w:r>
          </w:p>
        </w:tc>
        <w:tc>
          <w:tcPr>
            <w:tcW w:w="1659"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cs="宋体"/>
                <w:kern w:val="0"/>
                <w:szCs w:val="21"/>
              </w:rPr>
              <w:t xml:space="preserve">1.0% </w:t>
            </w:r>
          </w:p>
        </w:tc>
      </w:tr>
      <w:tr w:rsidR="00BB18BA" w:rsidRPr="00403C97">
        <w:tc>
          <w:tcPr>
            <w:tcW w:w="3472"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100～500万元</w:t>
            </w:r>
          </w:p>
        </w:tc>
        <w:tc>
          <w:tcPr>
            <w:tcW w:w="1659"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cs="宋体"/>
                <w:kern w:val="0"/>
                <w:szCs w:val="21"/>
              </w:rPr>
              <w:t xml:space="preserve">1.1% </w:t>
            </w:r>
          </w:p>
        </w:tc>
        <w:tc>
          <w:tcPr>
            <w:tcW w:w="1687"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cs="宋体"/>
                <w:kern w:val="0"/>
                <w:szCs w:val="21"/>
              </w:rPr>
              <w:t>0.8%</w:t>
            </w:r>
          </w:p>
        </w:tc>
        <w:tc>
          <w:tcPr>
            <w:tcW w:w="1659"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cs="宋体"/>
                <w:kern w:val="0"/>
                <w:szCs w:val="21"/>
              </w:rPr>
              <w:t xml:space="preserve">0.7% </w:t>
            </w:r>
          </w:p>
        </w:tc>
      </w:tr>
      <w:tr w:rsidR="00BB18BA" w:rsidRPr="00403C97">
        <w:tc>
          <w:tcPr>
            <w:tcW w:w="3472"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500～1000万元</w:t>
            </w:r>
          </w:p>
        </w:tc>
        <w:tc>
          <w:tcPr>
            <w:tcW w:w="1659"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cs="宋体"/>
                <w:kern w:val="0"/>
                <w:szCs w:val="21"/>
              </w:rPr>
              <w:t xml:space="preserve">0.8% </w:t>
            </w:r>
          </w:p>
        </w:tc>
        <w:tc>
          <w:tcPr>
            <w:tcW w:w="1687"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cs="宋体"/>
                <w:kern w:val="0"/>
                <w:szCs w:val="21"/>
              </w:rPr>
              <w:t>0.45%</w:t>
            </w:r>
          </w:p>
        </w:tc>
        <w:tc>
          <w:tcPr>
            <w:tcW w:w="1659"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cs="宋体"/>
                <w:kern w:val="0"/>
                <w:szCs w:val="21"/>
              </w:rPr>
              <w:t>0.55%</w:t>
            </w:r>
          </w:p>
        </w:tc>
      </w:tr>
      <w:tr w:rsidR="00BB18BA" w:rsidRPr="00403C97">
        <w:tc>
          <w:tcPr>
            <w:tcW w:w="3472"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1000～5000万元</w:t>
            </w:r>
          </w:p>
        </w:tc>
        <w:tc>
          <w:tcPr>
            <w:tcW w:w="1659"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cs="宋体"/>
                <w:kern w:val="0"/>
                <w:szCs w:val="21"/>
              </w:rPr>
              <w:t xml:space="preserve">0.5% </w:t>
            </w:r>
          </w:p>
        </w:tc>
        <w:tc>
          <w:tcPr>
            <w:tcW w:w="1687"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cs="宋体"/>
                <w:kern w:val="0"/>
                <w:szCs w:val="21"/>
              </w:rPr>
              <w:t>0.25%</w:t>
            </w:r>
          </w:p>
        </w:tc>
        <w:tc>
          <w:tcPr>
            <w:tcW w:w="1659"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cs="宋体"/>
                <w:kern w:val="0"/>
                <w:szCs w:val="21"/>
              </w:rPr>
              <w:t xml:space="preserve">0.35% </w:t>
            </w:r>
          </w:p>
        </w:tc>
      </w:tr>
      <w:tr w:rsidR="00BB18BA" w:rsidRPr="00403C97">
        <w:tc>
          <w:tcPr>
            <w:tcW w:w="3472"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5000万元～1亿元</w:t>
            </w:r>
          </w:p>
        </w:tc>
        <w:tc>
          <w:tcPr>
            <w:tcW w:w="1659"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cs="宋体"/>
                <w:kern w:val="0"/>
                <w:szCs w:val="21"/>
              </w:rPr>
              <w:t xml:space="preserve">0.25% </w:t>
            </w:r>
          </w:p>
        </w:tc>
        <w:tc>
          <w:tcPr>
            <w:tcW w:w="1687"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cs="宋体"/>
                <w:kern w:val="0"/>
                <w:szCs w:val="21"/>
              </w:rPr>
              <w:t>0.1%</w:t>
            </w:r>
          </w:p>
        </w:tc>
        <w:tc>
          <w:tcPr>
            <w:tcW w:w="1659"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cs="宋体"/>
                <w:kern w:val="0"/>
                <w:szCs w:val="21"/>
              </w:rPr>
              <w:t>0.2%</w:t>
            </w:r>
          </w:p>
        </w:tc>
      </w:tr>
      <w:tr w:rsidR="00BB18BA" w:rsidRPr="00403C97">
        <w:tc>
          <w:tcPr>
            <w:tcW w:w="3472"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1～5亿元</w:t>
            </w:r>
          </w:p>
        </w:tc>
        <w:tc>
          <w:tcPr>
            <w:tcW w:w="1659"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hint="eastAsia"/>
                <w:szCs w:val="21"/>
              </w:rPr>
              <w:t>0.05%</w:t>
            </w:r>
          </w:p>
        </w:tc>
        <w:tc>
          <w:tcPr>
            <w:tcW w:w="1687"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 xml:space="preserve">  0.05%</w:t>
            </w:r>
          </w:p>
        </w:tc>
        <w:tc>
          <w:tcPr>
            <w:tcW w:w="1659"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 xml:space="preserve">  0.05%</w:t>
            </w:r>
          </w:p>
        </w:tc>
      </w:tr>
      <w:tr w:rsidR="00BB18BA" w:rsidRPr="00403C97">
        <w:tc>
          <w:tcPr>
            <w:tcW w:w="3472"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5～10亿元</w:t>
            </w:r>
          </w:p>
        </w:tc>
        <w:tc>
          <w:tcPr>
            <w:tcW w:w="1659" w:type="dxa"/>
          </w:tcPr>
          <w:p w:rsidR="00BB18BA" w:rsidRPr="00403C97" w:rsidRDefault="002C35C2">
            <w:pPr>
              <w:ind w:firstLineChars="50" w:firstLine="105"/>
              <w:rPr>
                <w:rFonts w:asciiTheme="minorEastAsia" w:eastAsiaTheme="minorEastAsia" w:hAnsiTheme="minorEastAsia"/>
                <w:szCs w:val="21"/>
              </w:rPr>
            </w:pPr>
            <w:r w:rsidRPr="00403C97">
              <w:rPr>
                <w:rFonts w:asciiTheme="minorEastAsia" w:eastAsiaTheme="minorEastAsia" w:hAnsiTheme="minorEastAsia" w:hint="eastAsia"/>
                <w:szCs w:val="21"/>
              </w:rPr>
              <w:t>0.035%</w:t>
            </w:r>
          </w:p>
        </w:tc>
        <w:tc>
          <w:tcPr>
            <w:tcW w:w="1687"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 xml:space="preserve">  0.035%</w:t>
            </w:r>
          </w:p>
        </w:tc>
        <w:tc>
          <w:tcPr>
            <w:tcW w:w="1659" w:type="dxa"/>
          </w:tcPr>
          <w:p w:rsidR="00BB18BA" w:rsidRPr="00403C97" w:rsidRDefault="002C35C2">
            <w:pPr>
              <w:ind w:firstLineChars="50" w:firstLine="105"/>
              <w:rPr>
                <w:rFonts w:asciiTheme="minorEastAsia" w:eastAsiaTheme="minorEastAsia" w:hAnsiTheme="minorEastAsia"/>
                <w:szCs w:val="21"/>
              </w:rPr>
            </w:pPr>
            <w:r w:rsidRPr="00403C97">
              <w:rPr>
                <w:rFonts w:asciiTheme="minorEastAsia" w:eastAsiaTheme="minorEastAsia" w:hAnsiTheme="minorEastAsia" w:hint="eastAsia"/>
                <w:szCs w:val="21"/>
              </w:rPr>
              <w:t>0.035%</w:t>
            </w:r>
          </w:p>
        </w:tc>
      </w:tr>
      <w:tr w:rsidR="00BB18BA" w:rsidRPr="00403C97">
        <w:tc>
          <w:tcPr>
            <w:tcW w:w="3472"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10～50亿元</w:t>
            </w:r>
          </w:p>
        </w:tc>
        <w:tc>
          <w:tcPr>
            <w:tcW w:w="1659" w:type="dxa"/>
          </w:tcPr>
          <w:p w:rsidR="00BB18BA" w:rsidRPr="00403C97" w:rsidRDefault="002C35C2">
            <w:pPr>
              <w:ind w:firstLineChars="50" w:firstLine="105"/>
              <w:rPr>
                <w:rFonts w:asciiTheme="minorEastAsia" w:eastAsiaTheme="minorEastAsia" w:hAnsiTheme="minorEastAsia"/>
                <w:szCs w:val="21"/>
              </w:rPr>
            </w:pPr>
            <w:r w:rsidRPr="00403C97">
              <w:rPr>
                <w:rFonts w:asciiTheme="minorEastAsia" w:eastAsiaTheme="minorEastAsia" w:hAnsiTheme="minorEastAsia" w:hint="eastAsia"/>
                <w:szCs w:val="21"/>
              </w:rPr>
              <w:t>0.008%</w:t>
            </w:r>
          </w:p>
        </w:tc>
        <w:tc>
          <w:tcPr>
            <w:tcW w:w="1687"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hint="eastAsia"/>
                <w:szCs w:val="21"/>
              </w:rPr>
              <w:t>0.008%</w:t>
            </w:r>
          </w:p>
        </w:tc>
        <w:tc>
          <w:tcPr>
            <w:tcW w:w="1659" w:type="dxa"/>
          </w:tcPr>
          <w:p w:rsidR="00BB18BA" w:rsidRPr="00403C97" w:rsidRDefault="002C35C2">
            <w:pPr>
              <w:ind w:firstLineChars="50" w:firstLine="105"/>
              <w:rPr>
                <w:rFonts w:asciiTheme="minorEastAsia" w:eastAsiaTheme="minorEastAsia" w:hAnsiTheme="minorEastAsia"/>
                <w:szCs w:val="21"/>
              </w:rPr>
            </w:pPr>
            <w:r w:rsidRPr="00403C97">
              <w:rPr>
                <w:rFonts w:asciiTheme="minorEastAsia" w:eastAsiaTheme="minorEastAsia" w:hAnsiTheme="minorEastAsia" w:hint="eastAsia"/>
                <w:szCs w:val="21"/>
              </w:rPr>
              <w:t>0.008%</w:t>
            </w:r>
          </w:p>
        </w:tc>
      </w:tr>
      <w:tr w:rsidR="00BB18BA" w:rsidRPr="00403C97">
        <w:tc>
          <w:tcPr>
            <w:tcW w:w="3472"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50～100亿元</w:t>
            </w:r>
          </w:p>
        </w:tc>
        <w:tc>
          <w:tcPr>
            <w:tcW w:w="1659"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 xml:space="preserve"> 0.006%</w:t>
            </w:r>
          </w:p>
        </w:tc>
        <w:tc>
          <w:tcPr>
            <w:tcW w:w="1687"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hint="eastAsia"/>
                <w:szCs w:val="21"/>
              </w:rPr>
              <w:t>0.006%</w:t>
            </w:r>
          </w:p>
        </w:tc>
        <w:tc>
          <w:tcPr>
            <w:tcW w:w="1659" w:type="dxa"/>
          </w:tcPr>
          <w:p w:rsidR="00BB18BA" w:rsidRPr="00403C97" w:rsidRDefault="002C35C2">
            <w:pPr>
              <w:ind w:firstLineChars="50" w:firstLine="105"/>
              <w:rPr>
                <w:rFonts w:asciiTheme="minorEastAsia" w:eastAsiaTheme="minorEastAsia" w:hAnsiTheme="minorEastAsia"/>
                <w:szCs w:val="21"/>
              </w:rPr>
            </w:pPr>
            <w:r w:rsidRPr="00403C97">
              <w:rPr>
                <w:rFonts w:asciiTheme="minorEastAsia" w:eastAsiaTheme="minorEastAsia" w:hAnsiTheme="minorEastAsia" w:hint="eastAsia"/>
                <w:szCs w:val="21"/>
              </w:rPr>
              <w:t>0.006%</w:t>
            </w:r>
          </w:p>
        </w:tc>
      </w:tr>
      <w:tr w:rsidR="00BB18BA" w:rsidRPr="00403C97">
        <w:tc>
          <w:tcPr>
            <w:tcW w:w="3472"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100亿以上</w:t>
            </w:r>
          </w:p>
        </w:tc>
        <w:tc>
          <w:tcPr>
            <w:tcW w:w="1659" w:type="dxa"/>
          </w:tcPr>
          <w:p w:rsidR="00BB18BA" w:rsidRPr="00403C97" w:rsidRDefault="002C35C2">
            <w:pPr>
              <w:rPr>
                <w:rFonts w:asciiTheme="minorEastAsia" w:eastAsiaTheme="minorEastAsia" w:hAnsiTheme="minorEastAsia"/>
                <w:szCs w:val="21"/>
              </w:rPr>
            </w:pPr>
            <w:r w:rsidRPr="00403C97">
              <w:rPr>
                <w:rFonts w:asciiTheme="minorEastAsia" w:eastAsiaTheme="minorEastAsia" w:hAnsiTheme="minorEastAsia" w:hint="eastAsia"/>
                <w:szCs w:val="21"/>
              </w:rPr>
              <w:t xml:space="preserve"> 0.004%</w:t>
            </w:r>
          </w:p>
        </w:tc>
        <w:tc>
          <w:tcPr>
            <w:tcW w:w="1687" w:type="dxa"/>
          </w:tcPr>
          <w:p w:rsidR="00BB18BA" w:rsidRPr="00403C97" w:rsidRDefault="002C35C2">
            <w:pPr>
              <w:ind w:firstLineChars="100" w:firstLine="210"/>
              <w:rPr>
                <w:rFonts w:asciiTheme="minorEastAsia" w:eastAsiaTheme="minorEastAsia" w:hAnsiTheme="minorEastAsia"/>
                <w:szCs w:val="21"/>
              </w:rPr>
            </w:pPr>
            <w:r w:rsidRPr="00403C97">
              <w:rPr>
                <w:rFonts w:asciiTheme="minorEastAsia" w:eastAsiaTheme="minorEastAsia" w:hAnsiTheme="minorEastAsia" w:hint="eastAsia"/>
                <w:szCs w:val="21"/>
              </w:rPr>
              <w:t>0.004%</w:t>
            </w:r>
          </w:p>
        </w:tc>
        <w:tc>
          <w:tcPr>
            <w:tcW w:w="1659" w:type="dxa"/>
          </w:tcPr>
          <w:p w:rsidR="00BB18BA" w:rsidRPr="00403C97" w:rsidRDefault="002C35C2">
            <w:pPr>
              <w:ind w:firstLineChars="50" w:firstLine="105"/>
              <w:rPr>
                <w:rFonts w:asciiTheme="minorEastAsia" w:eastAsiaTheme="minorEastAsia" w:hAnsiTheme="minorEastAsia"/>
                <w:szCs w:val="21"/>
              </w:rPr>
            </w:pPr>
            <w:r w:rsidRPr="00403C97">
              <w:rPr>
                <w:rFonts w:asciiTheme="minorEastAsia" w:eastAsiaTheme="minorEastAsia" w:hAnsiTheme="minorEastAsia" w:hint="eastAsia"/>
                <w:szCs w:val="21"/>
              </w:rPr>
              <w:t>0.004%</w:t>
            </w:r>
          </w:p>
        </w:tc>
      </w:tr>
    </w:tbl>
    <w:p w:rsidR="00BB18BA" w:rsidRPr="00403C97" w:rsidRDefault="002C35C2">
      <w:pPr>
        <w:ind w:firstLineChars="200" w:firstLine="420"/>
        <w:rPr>
          <w:rFonts w:asciiTheme="minorEastAsia" w:eastAsiaTheme="minorEastAsia" w:hAnsiTheme="minorEastAsia" w:cs="宋体"/>
          <w:szCs w:val="21"/>
        </w:rPr>
      </w:pPr>
      <w:r w:rsidRPr="00403C97">
        <w:rPr>
          <w:rFonts w:asciiTheme="minorEastAsia" w:eastAsiaTheme="minorEastAsia" w:hAnsiTheme="minorEastAsia" w:hint="eastAsia"/>
          <w:szCs w:val="21"/>
        </w:rPr>
        <w:t>注:</w:t>
      </w:r>
    </w:p>
    <w:p w:rsidR="00BB18BA" w:rsidRPr="00403C97" w:rsidRDefault="002C35C2">
      <w:pPr>
        <w:ind w:firstLineChars="200" w:firstLine="420"/>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（1）</w:t>
      </w:r>
      <w:r w:rsidRPr="00403C97">
        <w:rPr>
          <w:rFonts w:asciiTheme="minorEastAsia" w:eastAsiaTheme="minorEastAsia" w:hAnsiTheme="minorEastAsia" w:cs="宋体"/>
          <w:szCs w:val="21"/>
        </w:rPr>
        <w:t>按本表费率计算的收费为</w:t>
      </w:r>
      <w:r w:rsidRPr="00403C97">
        <w:rPr>
          <w:rFonts w:asciiTheme="minorEastAsia" w:eastAsiaTheme="minorEastAsia" w:hAnsiTheme="minorEastAsia" w:cs="宋体" w:hint="eastAsia"/>
          <w:szCs w:val="21"/>
        </w:rPr>
        <w:t>采购</w:t>
      </w:r>
      <w:r w:rsidRPr="00403C97">
        <w:rPr>
          <w:rFonts w:asciiTheme="minorEastAsia" w:eastAsiaTheme="minorEastAsia" w:hAnsiTheme="minorEastAsia" w:cs="宋体"/>
          <w:szCs w:val="21"/>
        </w:rPr>
        <w:t>代理的收费基准价格</w:t>
      </w:r>
      <w:r w:rsidRPr="00403C97">
        <w:rPr>
          <w:rFonts w:asciiTheme="minorEastAsia" w:eastAsiaTheme="minorEastAsia" w:hAnsiTheme="minorEastAsia" w:cs="宋体" w:hint="eastAsia"/>
          <w:szCs w:val="21"/>
        </w:rPr>
        <w:t>；</w:t>
      </w:r>
    </w:p>
    <w:p w:rsidR="00BB18BA" w:rsidRPr="00403C97" w:rsidRDefault="002C35C2">
      <w:pPr>
        <w:ind w:firstLineChars="200" w:firstLine="420"/>
        <w:rPr>
          <w:rFonts w:asciiTheme="minorEastAsia" w:eastAsiaTheme="minorEastAsia" w:hAnsiTheme="minorEastAsia" w:cs="宋体"/>
          <w:szCs w:val="21"/>
        </w:rPr>
      </w:pPr>
      <w:r w:rsidRPr="00403C97">
        <w:rPr>
          <w:rFonts w:asciiTheme="minorEastAsia" w:eastAsiaTheme="minorEastAsia" w:hAnsiTheme="minorEastAsia" w:cs="宋体" w:hint="eastAsia"/>
          <w:szCs w:val="21"/>
        </w:rPr>
        <w:t>（2）采购</w:t>
      </w:r>
      <w:r w:rsidRPr="00403C97">
        <w:rPr>
          <w:rFonts w:asciiTheme="minorEastAsia" w:eastAsiaTheme="minorEastAsia" w:hAnsiTheme="minorEastAsia" w:cs="宋体"/>
          <w:szCs w:val="21"/>
        </w:rPr>
        <w:t>代理收费按差额定率累进法计算。</w:t>
      </w:r>
    </w:p>
    <w:p w:rsidR="00BB18BA" w:rsidRPr="00403C97" w:rsidRDefault="002C35C2">
      <w:pPr>
        <w:ind w:firstLineChars="200" w:firstLine="420"/>
        <w:rPr>
          <w:rFonts w:asciiTheme="minorEastAsia" w:eastAsiaTheme="minorEastAsia" w:hAnsiTheme="minorEastAsia" w:cs="宋体"/>
          <w:szCs w:val="21"/>
        </w:rPr>
      </w:pPr>
      <w:r w:rsidRPr="00403C97">
        <w:rPr>
          <w:rFonts w:asciiTheme="minorEastAsia" w:eastAsiaTheme="minorEastAsia" w:hAnsiTheme="minorEastAsia" w:cs="宋体"/>
          <w:szCs w:val="21"/>
        </w:rPr>
        <w:t>例如：某</w:t>
      </w:r>
      <w:r w:rsidRPr="00403C97">
        <w:rPr>
          <w:rFonts w:asciiTheme="minorEastAsia" w:eastAsiaTheme="minorEastAsia" w:hAnsiTheme="minorEastAsia" w:cs="宋体" w:hint="eastAsia"/>
          <w:szCs w:val="21"/>
        </w:rPr>
        <w:t>货物采购</w:t>
      </w:r>
      <w:r w:rsidRPr="00403C97">
        <w:rPr>
          <w:rFonts w:asciiTheme="minorEastAsia" w:eastAsiaTheme="minorEastAsia" w:hAnsiTheme="minorEastAsia" w:cs="宋体"/>
          <w:szCs w:val="21"/>
        </w:rPr>
        <w:t>代理业务</w:t>
      </w:r>
      <w:r w:rsidRPr="00403C97">
        <w:rPr>
          <w:rFonts w:asciiTheme="minorEastAsia" w:eastAsiaTheme="minorEastAsia" w:hAnsiTheme="minorEastAsia" w:cs="宋体" w:hint="eastAsia"/>
          <w:szCs w:val="21"/>
        </w:rPr>
        <w:t>中标</w:t>
      </w:r>
      <w:r w:rsidRPr="00403C97">
        <w:rPr>
          <w:rFonts w:asciiTheme="minorEastAsia" w:eastAsiaTheme="minorEastAsia" w:hAnsiTheme="minorEastAsia" w:cs="宋体"/>
          <w:szCs w:val="21"/>
        </w:rPr>
        <w:t>金额</w:t>
      </w:r>
      <w:r w:rsidRPr="00403C97">
        <w:rPr>
          <w:rFonts w:asciiTheme="minorEastAsia" w:eastAsiaTheme="minorEastAsia" w:hAnsiTheme="minorEastAsia" w:cs="宋体" w:hint="eastAsia"/>
          <w:szCs w:val="21"/>
        </w:rPr>
        <w:t>或者暂定价</w:t>
      </w:r>
      <w:r w:rsidRPr="00403C97">
        <w:rPr>
          <w:rFonts w:asciiTheme="minorEastAsia" w:eastAsiaTheme="minorEastAsia" w:hAnsiTheme="minorEastAsia" w:cs="宋体"/>
          <w:szCs w:val="21"/>
        </w:rPr>
        <w:t>为200万元，计算</w:t>
      </w:r>
      <w:r w:rsidRPr="00403C97">
        <w:rPr>
          <w:rFonts w:asciiTheme="minorEastAsia" w:eastAsiaTheme="minorEastAsia" w:hAnsiTheme="minorEastAsia" w:cs="宋体" w:hint="eastAsia"/>
          <w:szCs w:val="21"/>
        </w:rPr>
        <w:t>采购</w:t>
      </w:r>
      <w:r w:rsidRPr="00403C97">
        <w:rPr>
          <w:rFonts w:asciiTheme="minorEastAsia" w:eastAsiaTheme="minorEastAsia" w:hAnsiTheme="minorEastAsia" w:cs="宋体"/>
          <w:szCs w:val="21"/>
        </w:rPr>
        <w:t>代理收费额如下：</w:t>
      </w:r>
    </w:p>
    <w:p w:rsidR="00BB18BA" w:rsidRPr="00403C97" w:rsidRDefault="002C35C2">
      <w:pPr>
        <w:ind w:firstLineChars="200" w:firstLine="420"/>
        <w:rPr>
          <w:rFonts w:asciiTheme="minorEastAsia" w:eastAsiaTheme="minorEastAsia" w:hAnsiTheme="minorEastAsia" w:cs="宋体"/>
          <w:szCs w:val="21"/>
        </w:rPr>
      </w:pPr>
      <w:r w:rsidRPr="00403C97">
        <w:rPr>
          <w:rFonts w:asciiTheme="minorEastAsia" w:eastAsiaTheme="minorEastAsia" w:hAnsiTheme="minorEastAsia" w:cs="宋体"/>
          <w:szCs w:val="21"/>
        </w:rPr>
        <w:t>100 万元×l.5 ％＝ 1.5 万元</w:t>
      </w:r>
    </w:p>
    <w:p w:rsidR="00BB18BA" w:rsidRPr="00403C97" w:rsidRDefault="002C35C2">
      <w:pPr>
        <w:ind w:firstLineChars="200" w:firstLine="420"/>
        <w:rPr>
          <w:rFonts w:asciiTheme="minorEastAsia" w:eastAsiaTheme="minorEastAsia" w:hAnsiTheme="minorEastAsia" w:cs="宋体"/>
          <w:szCs w:val="21"/>
        </w:rPr>
      </w:pPr>
      <w:r w:rsidRPr="00403C97">
        <w:rPr>
          <w:rFonts w:asciiTheme="minorEastAsia" w:eastAsiaTheme="minorEastAsia" w:hAnsiTheme="minorEastAsia" w:cs="宋体"/>
          <w:szCs w:val="21"/>
        </w:rPr>
        <w:lastRenderedPageBreak/>
        <w:t>（ 200 － 100 ）万元 ×1.1％＝1.1万元</w:t>
      </w:r>
    </w:p>
    <w:p w:rsidR="00BB18BA" w:rsidRPr="00403C97" w:rsidRDefault="002C35C2">
      <w:pPr>
        <w:pStyle w:val="a8"/>
        <w:snapToGrid w:val="0"/>
        <w:spacing w:before="120" w:after="120"/>
        <w:ind w:firstLineChars="200" w:firstLine="420"/>
        <w:rPr>
          <w:rFonts w:asciiTheme="minorEastAsia" w:eastAsiaTheme="minorEastAsia" w:hAnsiTheme="minorEastAsia" w:cs="宋体"/>
          <w:sz w:val="21"/>
        </w:rPr>
      </w:pPr>
      <w:r w:rsidRPr="00403C97">
        <w:rPr>
          <w:rFonts w:asciiTheme="minorEastAsia" w:eastAsiaTheme="minorEastAsia" w:hAnsiTheme="minorEastAsia" w:cs="宋体"/>
          <w:sz w:val="21"/>
        </w:rPr>
        <w:t>合计收费＝</w:t>
      </w:r>
      <w:r w:rsidRPr="00403C97">
        <w:rPr>
          <w:rFonts w:asciiTheme="minorEastAsia" w:eastAsiaTheme="minorEastAsia" w:hAnsiTheme="minorEastAsia" w:cs="宋体" w:hint="eastAsia"/>
          <w:sz w:val="21"/>
        </w:rPr>
        <w:t>（</w:t>
      </w:r>
      <w:r w:rsidRPr="00403C97">
        <w:rPr>
          <w:rFonts w:asciiTheme="minorEastAsia" w:eastAsiaTheme="minorEastAsia" w:hAnsiTheme="minorEastAsia" w:cs="宋体"/>
          <w:sz w:val="21"/>
        </w:rPr>
        <w:t>1.5</w:t>
      </w:r>
      <w:r w:rsidRPr="00403C97">
        <w:rPr>
          <w:rFonts w:asciiTheme="minorEastAsia" w:eastAsiaTheme="minorEastAsia" w:hAnsiTheme="minorEastAsia" w:cs="宋体" w:hint="eastAsia"/>
          <w:sz w:val="21"/>
        </w:rPr>
        <w:t>+</w:t>
      </w:r>
      <w:r w:rsidRPr="00403C97">
        <w:rPr>
          <w:rFonts w:asciiTheme="minorEastAsia" w:eastAsiaTheme="minorEastAsia" w:hAnsiTheme="minorEastAsia" w:cs="宋体"/>
          <w:sz w:val="21"/>
        </w:rPr>
        <w:t>1.1</w:t>
      </w:r>
      <w:r w:rsidRPr="00403C97">
        <w:rPr>
          <w:rFonts w:asciiTheme="minorEastAsia" w:eastAsiaTheme="minorEastAsia" w:hAnsiTheme="minorEastAsia" w:cs="宋体" w:hint="eastAsia"/>
          <w:sz w:val="21"/>
        </w:rPr>
        <w:t>）*0.8</w:t>
      </w:r>
      <w:r w:rsidRPr="00403C97">
        <w:rPr>
          <w:rFonts w:asciiTheme="minorEastAsia" w:eastAsiaTheme="minorEastAsia" w:hAnsiTheme="minorEastAsia" w:cs="宋体"/>
          <w:sz w:val="21"/>
        </w:rPr>
        <w:t>＝ 2.</w:t>
      </w:r>
      <w:r w:rsidRPr="00403C97">
        <w:rPr>
          <w:rFonts w:asciiTheme="minorEastAsia" w:eastAsiaTheme="minorEastAsia" w:hAnsiTheme="minorEastAsia" w:cs="宋体" w:hint="eastAsia"/>
          <w:sz w:val="21"/>
        </w:rPr>
        <w:t>08</w:t>
      </w:r>
      <w:r w:rsidRPr="00403C97">
        <w:rPr>
          <w:rFonts w:asciiTheme="minorEastAsia" w:eastAsiaTheme="minorEastAsia" w:hAnsiTheme="minorEastAsia" w:cs="宋体"/>
          <w:sz w:val="21"/>
        </w:rPr>
        <w:t xml:space="preserve"> （万元）</w:t>
      </w:r>
    </w:p>
    <w:p w:rsidR="00BB18BA" w:rsidRPr="00403C97" w:rsidRDefault="002C35C2">
      <w:pPr>
        <w:pStyle w:val="5"/>
        <w:keepNext w:val="0"/>
        <w:keepLines w:val="0"/>
        <w:spacing w:before="0" w:after="0" w:line="360" w:lineRule="auto"/>
        <w:ind w:leftChars="200" w:left="420"/>
        <w:rPr>
          <w:rFonts w:asciiTheme="minorEastAsia" w:eastAsiaTheme="minorEastAsia" w:hAnsiTheme="minorEastAsia"/>
          <w:sz w:val="24"/>
        </w:rPr>
      </w:pPr>
      <w:r w:rsidRPr="00403C97">
        <w:rPr>
          <w:rFonts w:asciiTheme="minorEastAsia" w:eastAsiaTheme="minorEastAsia" w:hAnsiTheme="minorEastAsia"/>
          <w:sz w:val="24"/>
        </w:rPr>
        <w:t>40. 需要补充的其他内容</w:t>
      </w:r>
    </w:p>
    <w:p w:rsidR="00BB18BA" w:rsidRPr="00403C97" w:rsidRDefault="002C35C2">
      <w:pPr>
        <w:pStyle w:val="a8"/>
        <w:spacing w:before="120" w:after="120"/>
        <w:ind w:firstLineChars="200" w:firstLine="420"/>
        <w:contextualSpacing/>
        <w:rPr>
          <w:rFonts w:asciiTheme="minorEastAsia" w:eastAsiaTheme="minorEastAsia" w:hAnsiTheme="minorEastAsia" w:cs="宋体"/>
          <w:sz w:val="21"/>
        </w:rPr>
      </w:pPr>
      <w:r w:rsidRPr="00403C97">
        <w:rPr>
          <w:rFonts w:asciiTheme="minorEastAsia" w:eastAsiaTheme="minorEastAsia" w:hAnsiTheme="minorEastAsia" w:cs="宋体" w:hint="eastAsia"/>
          <w:sz w:val="21"/>
        </w:rPr>
        <w:t>40.1本招标文件解释规则详见“投标人须知前附表”。</w:t>
      </w:r>
    </w:p>
    <w:p w:rsidR="00BB18BA" w:rsidRPr="00403C97" w:rsidRDefault="002C35C2">
      <w:pPr>
        <w:pStyle w:val="a8"/>
        <w:spacing w:before="120" w:after="120"/>
        <w:ind w:firstLineChars="200" w:firstLine="420"/>
        <w:contextualSpacing/>
        <w:rPr>
          <w:rFonts w:asciiTheme="minorEastAsia" w:eastAsiaTheme="minorEastAsia" w:hAnsiTheme="minorEastAsia" w:cs="宋体"/>
          <w:sz w:val="21"/>
        </w:rPr>
      </w:pPr>
      <w:r w:rsidRPr="00403C97">
        <w:rPr>
          <w:rFonts w:asciiTheme="minorEastAsia" w:eastAsiaTheme="minorEastAsia" w:hAnsiTheme="minorEastAsia" w:cs="宋体" w:hint="eastAsia"/>
          <w:sz w:val="21"/>
        </w:rPr>
        <w:t>40.2 其他事项详见“投标人须知前附表”。</w:t>
      </w:r>
    </w:p>
    <w:p w:rsidR="00BB18BA" w:rsidRPr="00403C97" w:rsidRDefault="002C35C2">
      <w:pPr>
        <w:pStyle w:val="a8"/>
        <w:spacing w:before="120" w:after="120"/>
        <w:ind w:firstLineChars="200" w:firstLine="420"/>
        <w:contextualSpacing/>
        <w:rPr>
          <w:rFonts w:asciiTheme="minorEastAsia" w:eastAsiaTheme="minorEastAsia" w:hAnsiTheme="minorEastAsia" w:cs="宋体"/>
          <w:sz w:val="21"/>
        </w:rPr>
      </w:pPr>
      <w:bookmarkStart w:id="123" w:name="_Hlk65857140"/>
      <w:r w:rsidRPr="00403C97">
        <w:rPr>
          <w:rFonts w:asciiTheme="minorEastAsia" w:eastAsiaTheme="minorEastAsia" w:hAnsiTheme="minorEastAsia" w:cs="宋体" w:hint="eastAsia"/>
          <w:sz w:val="21"/>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BB18BA" w:rsidRPr="00403C97" w:rsidRDefault="002C35C2">
      <w:pPr>
        <w:pStyle w:val="a8"/>
        <w:spacing w:before="120" w:after="120"/>
        <w:ind w:firstLineChars="200" w:firstLine="420"/>
        <w:contextualSpacing/>
        <w:rPr>
          <w:rFonts w:asciiTheme="minorEastAsia" w:eastAsiaTheme="minorEastAsia" w:hAnsiTheme="minorEastAsia" w:cs="宋体"/>
          <w:sz w:val="21"/>
        </w:rPr>
      </w:pPr>
      <w:r w:rsidRPr="00403C97">
        <w:rPr>
          <w:rFonts w:asciiTheme="minorEastAsia" w:eastAsiaTheme="minorEastAsia" w:hAnsiTheme="minorEastAsia" w:cs="宋体" w:hint="eastAsia"/>
          <w:sz w:val="21"/>
        </w:rPr>
        <w:t>（1）在货物采购项目中，货物由中小企业制造，即货物由中小企业生产且使用该中小企业商号或者注册商标，不对其中涉及的工程承建商和服务的承接商</w:t>
      </w:r>
      <w:proofErr w:type="gramStart"/>
      <w:r w:rsidRPr="00403C97">
        <w:rPr>
          <w:rFonts w:asciiTheme="minorEastAsia" w:eastAsiaTheme="minorEastAsia" w:hAnsiTheme="minorEastAsia" w:cs="宋体" w:hint="eastAsia"/>
          <w:sz w:val="21"/>
        </w:rPr>
        <w:t>作出</w:t>
      </w:r>
      <w:proofErr w:type="gramEnd"/>
      <w:r w:rsidRPr="00403C97">
        <w:rPr>
          <w:rFonts w:asciiTheme="minorEastAsia" w:eastAsiaTheme="minorEastAsia" w:hAnsiTheme="minorEastAsia" w:cs="宋体" w:hint="eastAsia"/>
          <w:sz w:val="21"/>
        </w:rPr>
        <w:t>要求；</w:t>
      </w:r>
    </w:p>
    <w:p w:rsidR="00BB18BA" w:rsidRPr="00403C97" w:rsidRDefault="002C35C2">
      <w:pPr>
        <w:pStyle w:val="a8"/>
        <w:spacing w:before="120" w:after="120"/>
        <w:ind w:firstLineChars="200" w:firstLine="420"/>
        <w:contextualSpacing/>
        <w:rPr>
          <w:rFonts w:asciiTheme="minorEastAsia" w:eastAsiaTheme="minorEastAsia" w:hAnsiTheme="minorEastAsia" w:cs="宋体"/>
          <w:sz w:val="21"/>
        </w:rPr>
      </w:pPr>
      <w:r w:rsidRPr="00403C97">
        <w:rPr>
          <w:rFonts w:asciiTheme="minorEastAsia" w:eastAsiaTheme="minorEastAsia" w:hAnsiTheme="minorEastAsia" w:cs="宋体" w:hint="eastAsia"/>
          <w:sz w:val="21"/>
        </w:rPr>
        <w:t>（2）在工程采购项目中，工程由中小企业承建，即工程施工单位为中小企业，不对其中涉及的货物的制造商和服务的承接商</w:t>
      </w:r>
      <w:proofErr w:type="gramStart"/>
      <w:r w:rsidRPr="00403C97">
        <w:rPr>
          <w:rFonts w:asciiTheme="minorEastAsia" w:eastAsiaTheme="minorEastAsia" w:hAnsiTheme="minorEastAsia" w:cs="宋体" w:hint="eastAsia"/>
          <w:sz w:val="21"/>
        </w:rPr>
        <w:t>作出</w:t>
      </w:r>
      <w:proofErr w:type="gramEnd"/>
      <w:r w:rsidRPr="00403C97">
        <w:rPr>
          <w:rFonts w:asciiTheme="minorEastAsia" w:eastAsiaTheme="minorEastAsia" w:hAnsiTheme="minorEastAsia" w:cs="宋体" w:hint="eastAsia"/>
          <w:sz w:val="21"/>
        </w:rPr>
        <w:t>要求；</w:t>
      </w:r>
    </w:p>
    <w:p w:rsidR="00BB18BA" w:rsidRPr="00403C97" w:rsidRDefault="002C35C2">
      <w:pPr>
        <w:pStyle w:val="a8"/>
        <w:spacing w:before="120" w:after="120"/>
        <w:ind w:firstLineChars="200" w:firstLine="420"/>
        <w:contextualSpacing/>
        <w:rPr>
          <w:rFonts w:asciiTheme="minorEastAsia" w:eastAsiaTheme="minorEastAsia" w:hAnsiTheme="minorEastAsia" w:cs="宋体"/>
          <w:sz w:val="21"/>
        </w:rPr>
      </w:pPr>
      <w:r w:rsidRPr="00403C97">
        <w:rPr>
          <w:rFonts w:asciiTheme="minorEastAsia" w:eastAsiaTheme="minorEastAsia" w:hAnsiTheme="minorEastAsia" w:cs="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403C97">
        <w:rPr>
          <w:rFonts w:asciiTheme="minorEastAsia" w:eastAsiaTheme="minorEastAsia" w:hAnsiTheme="minorEastAsia" w:cs="宋体" w:hint="eastAsia"/>
          <w:sz w:val="21"/>
        </w:rPr>
        <w:t>作出</w:t>
      </w:r>
      <w:proofErr w:type="gramEnd"/>
      <w:r w:rsidRPr="00403C97">
        <w:rPr>
          <w:rFonts w:asciiTheme="minorEastAsia" w:eastAsiaTheme="minorEastAsia" w:hAnsiTheme="minorEastAsia" w:cs="宋体" w:hint="eastAsia"/>
          <w:sz w:val="21"/>
        </w:rPr>
        <w:t>要求。</w:t>
      </w:r>
    </w:p>
    <w:p w:rsidR="00BB18BA" w:rsidRPr="00403C97" w:rsidRDefault="002C35C2">
      <w:pPr>
        <w:pStyle w:val="a8"/>
        <w:spacing w:before="120" w:after="120"/>
        <w:ind w:firstLineChars="200" w:firstLine="420"/>
        <w:contextualSpacing/>
        <w:rPr>
          <w:rFonts w:asciiTheme="minorEastAsia" w:eastAsiaTheme="minorEastAsia" w:hAnsiTheme="minorEastAsia" w:cs="宋体"/>
          <w:sz w:val="21"/>
        </w:rPr>
      </w:pPr>
      <w:r w:rsidRPr="00403C97">
        <w:rPr>
          <w:rFonts w:asciiTheme="minorEastAsia" w:eastAsiaTheme="minorEastAsia" w:hAnsiTheme="minorEastAsia" w:cs="宋体" w:hint="eastAsia"/>
          <w:sz w:val="21"/>
        </w:rPr>
        <w:t>在货物采购项目中，供应商提供的货物既有中小企业制造货物，也有大型企业制造货物的，不享受本招标文件规定的中小企业扶持政策。以联合体形</w:t>
      </w:r>
      <w:proofErr w:type="gramStart"/>
      <w:r w:rsidRPr="00403C97">
        <w:rPr>
          <w:rFonts w:asciiTheme="minorEastAsia" w:eastAsiaTheme="minorEastAsia" w:hAnsiTheme="minorEastAsia" w:cs="宋体" w:hint="eastAsia"/>
          <w:sz w:val="21"/>
        </w:rPr>
        <w:t>式参加</w:t>
      </w:r>
      <w:proofErr w:type="gramEnd"/>
      <w:r w:rsidRPr="00403C97">
        <w:rPr>
          <w:rFonts w:asciiTheme="minorEastAsia" w:eastAsiaTheme="minorEastAsia" w:hAnsiTheme="minorEastAsia" w:cs="宋体" w:hint="eastAsia"/>
          <w:sz w:val="21"/>
        </w:rPr>
        <w:t>政府采购活动，联合体各方均为中小企业的，联合体视同中小企业。其中，联合体各方均为小</w:t>
      </w:r>
      <w:proofErr w:type="gramStart"/>
      <w:r w:rsidRPr="00403C97">
        <w:rPr>
          <w:rFonts w:asciiTheme="minorEastAsia" w:eastAsiaTheme="minorEastAsia" w:hAnsiTheme="minorEastAsia" w:cs="宋体" w:hint="eastAsia"/>
          <w:sz w:val="21"/>
        </w:rPr>
        <w:t>微企业</w:t>
      </w:r>
      <w:proofErr w:type="gramEnd"/>
      <w:r w:rsidRPr="00403C97">
        <w:rPr>
          <w:rFonts w:asciiTheme="minorEastAsia" w:eastAsiaTheme="minorEastAsia" w:hAnsiTheme="minorEastAsia" w:cs="宋体" w:hint="eastAsia"/>
          <w:sz w:val="21"/>
        </w:rPr>
        <w:t>的，联合体视同小微企业。</w:t>
      </w:r>
    </w:p>
    <w:bookmarkEnd w:id="123"/>
    <w:p w:rsidR="00BB18BA" w:rsidRPr="00403C97" w:rsidRDefault="002C35C2">
      <w:pPr>
        <w:pStyle w:val="a8"/>
        <w:spacing w:before="120" w:after="120"/>
        <w:ind w:firstLineChars="200" w:firstLine="420"/>
        <w:contextualSpacing/>
        <w:rPr>
          <w:rFonts w:asciiTheme="minorEastAsia" w:eastAsiaTheme="minorEastAsia" w:hAnsiTheme="minorEastAsia" w:cs="宋体"/>
          <w:sz w:val="21"/>
        </w:rPr>
      </w:pPr>
      <w:r w:rsidRPr="00403C97">
        <w:rPr>
          <w:rFonts w:asciiTheme="minorEastAsia" w:eastAsiaTheme="minorEastAsia" w:hAnsiTheme="minorEastAsia" w:cs="宋体" w:hint="eastAsia"/>
          <w:sz w:val="21"/>
        </w:rPr>
        <w:t>依据本招标文件规定享受扶持政策获得政府采购合同的，小</w:t>
      </w:r>
      <w:proofErr w:type="gramStart"/>
      <w:r w:rsidRPr="00403C97">
        <w:rPr>
          <w:rFonts w:asciiTheme="minorEastAsia" w:eastAsiaTheme="minorEastAsia" w:hAnsiTheme="minorEastAsia" w:cs="宋体" w:hint="eastAsia"/>
          <w:sz w:val="21"/>
        </w:rPr>
        <w:t>微企业</w:t>
      </w:r>
      <w:proofErr w:type="gramEnd"/>
      <w:r w:rsidRPr="00403C97">
        <w:rPr>
          <w:rFonts w:asciiTheme="minorEastAsia" w:eastAsiaTheme="minorEastAsia" w:hAnsiTheme="minorEastAsia" w:cs="宋体" w:hint="eastAsia"/>
          <w:sz w:val="21"/>
        </w:rPr>
        <w:t>不得将合同分包给大中型企业，中型企业不得将合同分包给大型企业。</w:t>
      </w:r>
    </w:p>
    <w:p w:rsidR="00BB18BA" w:rsidRPr="00403C97" w:rsidRDefault="00BB18BA">
      <w:pPr>
        <w:pStyle w:val="a6"/>
        <w:ind w:leftChars="114" w:left="479" w:hangingChars="100" w:hanging="240"/>
        <w:rPr>
          <w:rFonts w:asciiTheme="minorEastAsia" w:eastAsiaTheme="minorEastAsia" w:hAnsiTheme="minorEastAsia"/>
        </w:rPr>
      </w:pPr>
    </w:p>
    <w:p w:rsidR="00BB18BA" w:rsidRPr="00403C97" w:rsidRDefault="00BB18BA">
      <w:pPr>
        <w:pStyle w:val="a8"/>
        <w:snapToGrid w:val="0"/>
        <w:spacing w:before="120" w:after="120"/>
        <w:ind w:firstLine="420"/>
        <w:rPr>
          <w:rFonts w:asciiTheme="minorEastAsia" w:eastAsiaTheme="minorEastAsia" w:hAnsiTheme="minorEastAsia"/>
        </w:rPr>
      </w:pPr>
    </w:p>
    <w:p w:rsidR="00BB18BA" w:rsidRPr="00403C97" w:rsidRDefault="00BB18BA">
      <w:pPr>
        <w:pStyle w:val="a8"/>
        <w:snapToGrid w:val="0"/>
        <w:spacing w:before="120" w:after="120"/>
        <w:ind w:firstLine="420"/>
        <w:rPr>
          <w:rFonts w:asciiTheme="minorEastAsia" w:eastAsiaTheme="minorEastAsia" w:hAnsiTheme="minorEastAsia"/>
        </w:rPr>
      </w:pPr>
    </w:p>
    <w:p w:rsidR="00BB18BA" w:rsidRPr="00403C97" w:rsidRDefault="00BB18BA">
      <w:pPr>
        <w:pStyle w:val="a8"/>
        <w:snapToGrid w:val="0"/>
        <w:spacing w:before="120" w:after="120"/>
        <w:ind w:firstLine="420"/>
        <w:rPr>
          <w:rFonts w:asciiTheme="minorEastAsia" w:eastAsiaTheme="minorEastAsia" w:hAnsiTheme="minorEastAsia"/>
        </w:rPr>
      </w:pPr>
    </w:p>
    <w:p w:rsidR="00BB18BA" w:rsidRPr="00403C97" w:rsidRDefault="00BB18BA">
      <w:pPr>
        <w:pStyle w:val="a8"/>
        <w:snapToGrid w:val="0"/>
        <w:spacing w:before="120" w:after="120"/>
        <w:ind w:firstLine="420"/>
        <w:rPr>
          <w:rFonts w:asciiTheme="minorEastAsia" w:eastAsiaTheme="minorEastAsia" w:hAnsiTheme="minorEastAsia"/>
        </w:rPr>
      </w:pPr>
    </w:p>
    <w:p w:rsidR="00BB18BA" w:rsidRPr="00403C97" w:rsidRDefault="00BB18BA">
      <w:pPr>
        <w:pStyle w:val="a8"/>
        <w:snapToGrid w:val="0"/>
        <w:spacing w:before="120" w:after="120"/>
        <w:ind w:firstLine="420"/>
        <w:rPr>
          <w:rFonts w:asciiTheme="minorEastAsia" w:eastAsiaTheme="minorEastAsia" w:hAnsiTheme="minorEastAsia"/>
        </w:rPr>
      </w:pPr>
    </w:p>
    <w:p w:rsidR="00BB18BA" w:rsidRPr="00403C97" w:rsidRDefault="00BB18BA">
      <w:pPr>
        <w:pStyle w:val="a8"/>
        <w:snapToGrid w:val="0"/>
        <w:spacing w:before="120" w:after="120"/>
        <w:ind w:firstLine="420"/>
        <w:rPr>
          <w:rFonts w:asciiTheme="minorEastAsia" w:eastAsiaTheme="minorEastAsia" w:hAnsiTheme="minorEastAsia"/>
        </w:rPr>
      </w:pPr>
    </w:p>
    <w:p w:rsidR="00BB18BA" w:rsidRPr="00403C97" w:rsidRDefault="00BB18BA">
      <w:pPr>
        <w:pStyle w:val="a8"/>
        <w:snapToGrid w:val="0"/>
        <w:spacing w:before="120" w:after="120"/>
        <w:ind w:firstLine="420"/>
        <w:rPr>
          <w:rFonts w:asciiTheme="minorEastAsia" w:eastAsiaTheme="minorEastAsia" w:hAnsiTheme="minorEastAsia"/>
        </w:rPr>
      </w:pPr>
    </w:p>
    <w:p w:rsidR="00BB18BA" w:rsidRPr="00403C97" w:rsidRDefault="00BB18BA">
      <w:pPr>
        <w:pStyle w:val="a8"/>
        <w:snapToGrid w:val="0"/>
        <w:spacing w:before="120" w:after="120"/>
        <w:ind w:firstLine="420"/>
        <w:rPr>
          <w:rFonts w:asciiTheme="minorEastAsia" w:eastAsiaTheme="minorEastAsia" w:hAnsiTheme="minorEastAsia"/>
        </w:rPr>
      </w:pPr>
    </w:p>
    <w:p w:rsidR="00BB18BA" w:rsidRPr="00403C97" w:rsidRDefault="00BB18BA">
      <w:pPr>
        <w:pStyle w:val="a8"/>
        <w:snapToGrid w:val="0"/>
        <w:spacing w:before="120" w:after="120"/>
        <w:ind w:firstLine="420"/>
        <w:rPr>
          <w:rFonts w:asciiTheme="minorEastAsia" w:eastAsiaTheme="minorEastAsia" w:hAnsiTheme="minorEastAsia"/>
        </w:rPr>
      </w:pPr>
    </w:p>
    <w:p w:rsidR="00BB18BA" w:rsidRPr="00403C97" w:rsidRDefault="00BB18BA">
      <w:pPr>
        <w:pStyle w:val="a8"/>
        <w:snapToGrid w:val="0"/>
        <w:spacing w:before="120" w:after="120"/>
        <w:ind w:firstLine="420"/>
        <w:rPr>
          <w:rFonts w:asciiTheme="minorEastAsia" w:eastAsiaTheme="minorEastAsia" w:hAnsiTheme="minorEastAsia"/>
        </w:rPr>
      </w:pPr>
    </w:p>
    <w:p w:rsidR="00BB18BA" w:rsidRPr="00403C97" w:rsidRDefault="00BB18BA">
      <w:pPr>
        <w:pStyle w:val="a8"/>
        <w:snapToGrid w:val="0"/>
        <w:spacing w:before="120" w:after="120"/>
        <w:ind w:firstLine="420"/>
        <w:rPr>
          <w:rFonts w:asciiTheme="minorEastAsia" w:eastAsiaTheme="minorEastAsia" w:hAnsiTheme="minorEastAsia"/>
        </w:rPr>
      </w:pPr>
    </w:p>
    <w:p w:rsidR="00BB18BA" w:rsidRPr="00403C97" w:rsidRDefault="00BB18BA">
      <w:pPr>
        <w:pStyle w:val="a8"/>
        <w:snapToGrid w:val="0"/>
        <w:spacing w:before="120" w:after="120"/>
        <w:ind w:firstLine="420"/>
        <w:rPr>
          <w:rFonts w:asciiTheme="minorEastAsia" w:eastAsiaTheme="minorEastAsia" w:hAnsiTheme="minorEastAsia"/>
        </w:rPr>
      </w:pPr>
    </w:p>
    <w:p w:rsidR="00BB18BA" w:rsidRPr="00403C97" w:rsidRDefault="00BB18BA">
      <w:pPr>
        <w:pStyle w:val="a8"/>
        <w:snapToGrid w:val="0"/>
        <w:spacing w:before="120" w:after="120"/>
        <w:ind w:firstLine="420"/>
        <w:rPr>
          <w:rFonts w:asciiTheme="minorEastAsia" w:eastAsiaTheme="minorEastAsia" w:hAnsiTheme="minorEastAsia"/>
        </w:rPr>
      </w:pPr>
    </w:p>
    <w:p w:rsidR="00BB18BA" w:rsidRPr="00403C97" w:rsidRDefault="002C35C2">
      <w:pPr>
        <w:pStyle w:val="1"/>
        <w:jc w:val="center"/>
        <w:rPr>
          <w:rFonts w:asciiTheme="minorEastAsia" w:eastAsiaTheme="minorEastAsia" w:hAnsiTheme="minorEastAsia"/>
        </w:rPr>
      </w:pPr>
      <w:bookmarkStart w:id="124" w:name="_Toc74320803"/>
      <w:bookmarkStart w:id="125" w:name="_Toc330456896"/>
      <w:bookmarkStart w:id="126" w:name="_Toc254970689"/>
      <w:bookmarkStart w:id="127" w:name="_Toc254970548"/>
      <w:bookmarkEnd w:id="124"/>
      <w:bookmarkEnd w:id="125"/>
      <w:bookmarkEnd w:id="126"/>
      <w:bookmarkEnd w:id="127"/>
      <w:r w:rsidRPr="00403C97">
        <w:rPr>
          <w:rFonts w:asciiTheme="minorEastAsia" w:eastAsiaTheme="minorEastAsia" w:hAnsiTheme="minorEastAsia" w:hint="eastAsia"/>
        </w:rPr>
        <w:t>第四章  评标方法及评标标准</w:t>
      </w:r>
    </w:p>
    <w:p w:rsidR="00BB18BA" w:rsidRPr="00403C97" w:rsidRDefault="00BB18BA">
      <w:pPr>
        <w:pStyle w:val="a8"/>
        <w:spacing w:before="120" w:after="120"/>
        <w:ind w:firstLine="422"/>
        <w:outlineLvl w:val="0"/>
        <w:rPr>
          <w:rFonts w:asciiTheme="minorEastAsia" w:eastAsiaTheme="minorEastAsia" w:hAnsiTheme="minorEastAsia"/>
          <w:b/>
        </w:rPr>
      </w:pPr>
    </w:p>
    <w:p w:rsidR="00BB18BA" w:rsidRPr="00403C97" w:rsidRDefault="00BB18BA">
      <w:pPr>
        <w:pStyle w:val="a8"/>
        <w:spacing w:before="120" w:after="120"/>
        <w:ind w:firstLine="640"/>
        <w:outlineLvl w:val="0"/>
        <w:rPr>
          <w:rFonts w:asciiTheme="minorEastAsia" w:eastAsiaTheme="minorEastAsia" w:hAnsiTheme="minorEastAsia"/>
          <w:bCs/>
          <w:sz w:val="32"/>
          <w:szCs w:val="32"/>
        </w:rPr>
      </w:pPr>
    </w:p>
    <w:p w:rsidR="00BB18BA" w:rsidRPr="00403C97" w:rsidRDefault="00BB18BA">
      <w:pPr>
        <w:pStyle w:val="a8"/>
        <w:spacing w:before="120" w:after="120"/>
        <w:ind w:firstLine="640"/>
        <w:outlineLvl w:val="0"/>
        <w:rPr>
          <w:rFonts w:asciiTheme="minorEastAsia" w:eastAsiaTheme="minorEastAsia" w:hAnsiTheme="minorEastAsia"/>
          <w:bCs/>
          <w:sz w:val="32"/>
          <w:szCs w:val="32"/>
        </w:rPr>
      </w:pPr>
    </w:p>
    <w:p w:rsidR="00BB18BA" w:rsidRPr="00403C97" w:rsidRDefault="00BB18BA">
      <w:pPr>
        <w:pStyle w:val="a8"/>
        <w:spacing w:before="120" w:after="120"/>
        <w:ind w:firstLine="640"/>
        <w:outlineLvl w:val="0"/>
        <w:rPr>
          <w:rFonts w:asciiTheme="minorEastAsia" w:eastAsiaTheme="minorEastAsia" w:hAnsiTheme="minorEastAsia"/>
          <w:bCs/>
          <w:sz w:val="32"/>
          <w:szCs w:val="32"/>
        </w:rPr>
      </w:pPr>
    </w:p>
    <w:p w:rsidR="00BB18BA" w:rsidRPr="00403C97" w:rsidRDefault="00BB18BA" w:rsidP="00403C97">
      <w:pPr>
        <w:spacing w:beforeLines="50" w:afterLines="50" w:line="400" w:lineRule="exact"/>
        <w:rPr>
          <w:rFonts w:asciiTheme="minorEastAsia" w:eastAsiaTheme="minorEastAsia" w:hAnsiTheme="minorEastAsia"/>
          <w:b/>
          <w:sz w:val="24"/>
        </w:rPr>
      </w:pPr>
    </w:p>
    <w:p w:rsidR="00BB18BA" w:rsidRPr="00403C97" w:rsidRDefault="00BB18BA" w:rsidP="00403C97">
      <w:pPr>
        <w:spacing w:beforeLines="50" w:afterLines="50" w:line="400" w:lineRule="exact"/>
        <w:rPr>
          <w:rFonts w:asciiTheme="minorEastAsia" w:eastAsiaTheme="minorEastAsia" w:hAnsiTheme="minorEastAsia"/>
          <w:b/>
          <w:sz w:val="24"/>
        </w:rPr>
      </w:pPr>
    </w:p>
    <w:p w:rsidR="00BB18BA" w:rsidRPr="00403C97" w:rsidRDefault="00BB18BA" w:rsidP="00403C97">
      <w:pPr>
        <w:spacing w:beforeLines="50" w:afterLines="50" w:line="400" w:lineRule="exact"/>
        <w:rPr>
          <w:rFonts w:asciiTheme="minorEastAsia" w:eastAsiaTheme="minorEastAsia" w:hAnsiTheme="minorEastAsia"/>
          <w:b/>
          <w:sz w:val="24"/>
        </w:rPr>
      </w:pPr>
    </w:p>
    <w:p w:rsidR="00BB18BA" w:rsidRPr="00403C97" w:rsidRDefault="00BB18BA" w:rsidP="00403C97">
      <w:pPr>
        <w:spacing w:beforeLines="50" w:afterLines="50" w:line="400" w:lineRule="exact"/>
        <w:rPr>
          <w:rFonts w:asciiTheme="minorEastAsia" w:eastAsiaTheme="minorEastAsia" w:hAnsiTheme="minorEastAsia"/>
          <w:b/>
          <w:sz w:val="24"/>
        </w:rPr>
      </w:pPr>
    </w:p>
    <w:p w:rsidR="00BB18BA" w:rsidRPr="00403C97" w:rsidRDefault="00BB18BA">
      <w:pPr>
        <w:pStyle w:val="a8"/>
        <w:spacing w:line="360" w:lineRule="exact"/>
        <w:ind w:firstLine="482"/>
        <w:rPr>
          <w:rFonts w:asciiTheme="minorEastAsia" w:eastAsiaTheme="minorEastAsia" w:hAnsiTheme="minorEastAsia"/>
          <w:b/>
          <w:sz w:val="24"/>
        </w:rPr>
      </w:pPr>
    </w:p>
    <w:p w:rsidR="00BB18BA" w:rsidRPr="00403C97" w:rsidRDefault="002C35C2">
      <w:pPr>
        <w:pStyle w:val="3"/>
        <w:keepNext w:val="0"/>
        <w:keepLines w:val="0"/>
        <w:jc w:val="center"/>
        <w:rPr>
          <w:rFonts w:asciiTheme="minorEastAsia" w:eastAsiaTheme="minorEastAsia" w:hAnsiTheme="minorEastAsia"/>
          <w:sz w:val="30"/>
          <w:szCs w:val="30"/>
        </w:rPr>
      </w:pPr>
      <w:r w:rsidRPr="00403C97">
        <w:rPr>
          <w:rFonts w:asciiTheme="minorEastAsia" w:eastAsiaTheme="minorEastAsia" w:hAnsiTheme="minorEastAsia"/>
          <w:sz w:val="30"/>
          <w:szCs w:val="30"/>
        </w:rPr>
        <w:br w:type="page"/>
      </w:r>
      <w:r w:rsidRPr="00403C97">
        <w:rPr>
          <w:rFonts w:asciiTheme="minorEastAsia" w:eastAsiaTheme="minorEastAsia" w:hAnsiTheme="minorEastAsia" w:hint="eastAsia"/>
          <w:sz w:val="30"/>
          <w:szCs w:val="30"/>
        </w:rPr>
        <w:lastRenderedPageBreak/>
        <w:t>一、评标方法</w:t>
      </w:r>
    </w:p>
    <w:p w:rsidR="00BB18BA" w:rsidRPr="00403C97" w:rsidRDefault="002C35C2">
      <w:pPr>
        <w:pStyle w:val="a8"/>
        <w:ind w:firstLine="420"/>
        <w:rPr>
          <w:rFonts w:asciiTheme="minorEastAsia" w:eastAsiaTheme="minorEastAsia" w:hAnsiTheme="minorEastAsia"/>
          <w:sz w:val="21"/>
        </w:rPr>
      </w:pPr>
      <w:r w:rsidRPr="00403C97">
        <w:rPr>
          <w:rFonts w:asciiTheme="minorEastAsia" w:eastAsiaTheme="minorEastAsia" w:hAnsiTheme="minorEastAsia" w:hint="eastAsia"/>
          <w:sz w:val="21"/>
        </w:rPr>
        <w:t>综合评分法，是指投标文件满足招标文件全部实质性要求，</w:t>
      </w:r>
      <w:proofErr w:type="gramStart"/>
      <w:r w:rsidRPr="00403C97">
        <w:rPr>
          <w:rFonts w:asciiTheme="minorEastAsia" w:eastAsiaTheme="minorEastAsia" w:hAnsiTheme="minorEastAsia" w:hint="eastAsia"/>
          <w:sz w:val="21"/>
        </w:rPr>
        <w:t>且按照</w:t>
      </w:r>
      <w:proofErr w:type="gramEnd"/>
      <w:r w:rsidRPr="00403C97">
        <w:rPr>
          <w:rFonts w:asciiTheme="minorEastAsia" w:eastAsiaTheme="minorEastAsia" w:hAnsiTheme="minorEastAsia" w:hint="eastAsia"/>
          <w:sz w:val="21"/>
        </w:rPr>
        <w:t>评审因素的量化指标评审得分最高的投标人为中标候选人的评标方法。</w:t>
      </w:r>
    </w:p>
    <w:p w:rsidR="00BB18BA" w:rsidRPr="00403C97" w:rsidRDefault="002C35C2">
      <w:pPr>
        <w:pStyle w:val="3"/>
        <w:keepNext w:val="0"/>
        <w:keepLines w:val="0"/>
        <w:jc w:val="center"/>
        <w:rPr>
          <w:rFonts w:asciiTheme="minorEastAsia" w:eastAsiaTheme="minorEastAsia" w:hAnsiTheme="minorEastAsia"/>
          <w:sz w:val="30"/>
          <w:szCs w:val="30"/>
        </w:rPr>
      </w:pPr>
      <w:r w:rsidRPr="00403C97">
        <w:rPr>
          <w:rFonts w:asciiTheme="minorEastAsia" w:eastAsiaTheme="minorEastAsia" w:hAnsiTheme="minorEastAsia"/>
          <w:sz w:val="30"/>
          <w:szCs w:val="30"/>
        </w:rPr>
        <w:br w:type="page"/>
      </w:r>
      <w:r w:rsidRPr="00403C97">
        <w:rPr>
          <w:rFonts w:asciiTheme="minorEastAsia" w:eastAsiaTheme="minorEastAsia" w:hAnsiTheme="minorEastAsia" w:hint="eastAsia"/>
          <w:sz w:val="30"/>
          <w:szCs w:val="30"/>
        </w:rPr>
        <w:lastRenderedPageBreak/>
        <w:t>二、评标程序</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1"/>
          <w:szCs w:val="21"/>
        </w:rPr>
      </w:pPr>
      <w:r w:rsidRPr="00403C97">
        <w:rPr>
          <w:rFonts w:asciiTheme="minorEastAsia" w:eastAsiaTheme="minorEastAsia" w:hAnsiTheme="minorEastAsia" w:hint="eastAsia"/>
          <w:sz w:val="21"/>
          <w:szCs w:val="21"/>
        </w:rPr>
        <w:t>1.符合性审查</w:t>
      </w:r>
    </w:p>
    <w:p w:rsidR="00BB18BA" w:rsidRPr="00403C97" w:rsidRDefault="002C35C2">
      <w:pPr>
        <w:pStyle w:val="a8"/>
        <w:snapToGrid w:val="0"/>
        <w:ind w:left="1" w:firstLine="422"/>
        <w:rPr>
          <w:rFonts w:asciiTheme="minorEastAsia" w:eastAsiaTheme="minorEastAsia" w:hAnsiTheme="minorEastAsia"/>
          <w:b/>
          <w:kern w:val="2"/>
          <w:sz w:val="21"/>
        </w:rPr>
      </w:pPr>
      <w:r w:rsidRPr="00403C97">
        <w:rPr>
          <w:rFonts w:asciiTheme="minorEastAsia" w:eastAsiaTheme="minorEastAsia" w:hAnsiTheme="minorEastAsia" w:hint="eastAsia"/>
          <w:b/>
          <w:kern w:val="2"/>
          <w:sz w:val="21"/>
        </w:rPr>
        <w:t>评标委员会应当对符合资格的投标人的投标文件进行投标报价、商务、技术等实质性内容符合性审查，以确定其是否满足招标文件的实质性要求。</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1"/>
          <w:szCs w:val="21"/>
        </w:rPr>
      </w:pPr>
      <w:r w:rsidRPr="00403C97">
        <w:rPr>
          <w:rFonts w:asciiTheme="minorEastAsia" w:eastAsiaTheme="minorEastAsia" w:hAnsiTheme="minorEastAsia" w:hint="eastAsia"/>
          <w:sz w:val="21"/>
          <w:szCs w:val="21"/>
        </w:rPr>
        <w:t>2</w:t>
      </w:r>
      <w:r w:rsidRPr="00403C97">
        <w:rPr>
          <w:rFonts w:asciiTheme="minorEastAsia" w:eastAsiaTheme="minorEastAsia" w:hAnsiTheme="minorEastAsia"/>
          <w:sz w:val="21"/>
          <w:szCs w:val="21"/>
        </w:rPr>
        <w:t>.</w:t>
      </w:r>
      <w:r w:rsidRPr="00403C97">
        <w:rPr>
          <w:rFonts w:asciiTheme="minorEastAsia" w:eastAsiaTheme="minorEastAsia" w:hAnsiTheme="minorEastAsia" w:hint="eastAsia"/>
          <w:sz w:val="21"/>
          <w:szCs w:val="21"/>
        </w:rPr>
        <w:t>符合性审查不通过而导致投标无效的情形</w:t>
      </w:r>
    </w:p>
    <w:p w:rsidR="00BB18BA" w:rsidRPr="00403C97" w:rsidRDefault="002C35C2">
      <w:pPr>
        <w:snapToGrid w:val="0"/>
        <w:ind w:firstLineChars="200"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投标人的投标文件中存在对招标文件的任何实质性要求和条件的负偏离，将被视为投标无效。</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1"/>
          <w:szCs w:val="21"/>
        </w:rPr>
      </w:pPr>
      <w:r w:rsidRPr="00403C97">
        <w:rPr>
          <w:rFonts w:asciiTheme="minorEastAsia" w:eastAsiaTheme="minorEastAsia" w:hAnsiTheme="minorEastAsia" w:hint="eastAsia"/>
          <w:sz w:val="21"/>
          <w:szCs w:val="21"/>
        </w:rPr>
        <w:t>2.1在报价评审时，如发现下列情形之一的，将被视为投标无效：</w:t>
      </w:r>
    </w:p>
    <w:p w:rsidR="00BB18BA" w:rsidRPr="00403C97" w:rsidRDefault="002C35C2">
      <w:pPr>
        <w:pStyle w:val="a3"/>
        <w:numPr>
          <w:ilvl w:val="0"/>
          <w:numId w:val="4"/>
        </w:numPr>
        <w:ind w:firstLine="422"/>
        <w:rPr>
          <w:rFonts w:asciiTheme="minorEastAsia" w:eastAsiaTheme="minorEastAsia" w:hAnsiTheme="minorEastAsia"/>
          <w:b/>
          <w:szCs w:val="21"/>
        </w:rPr>
      </w:pPr>
      <w:r w:rsidRPr="00403C97">
        <w:rPr>
          <w:rFonts w:asciiTheme="minorEastAsia" w:eastAsiaTheme="minorEastAsia" w:hAnsiTheme="minorEastAsia" w:hint="eastAsia"/>
          <w:b/>
          <w:spacing w:val="-6"/>
          <w:szCs w:val="21"/>
        </w:rPr>
        <w:t>报价文件</w:t>
      </w:r>
      <w:r w:rsidRPr="00403C97">
        <w:rPr>
          <w:rFonts w:asciiTheme="minorEastAsia" w:eastAsiaTheme="minorEastAsia" w:hAnsiTheme="minorEastAsia" w:hint="eastAsia"/>
          <w:b/>
          <w:szCs w:val="21"/>
        </w:rPr>
        <w:t>未提供“投标人须知前附表”第13.1条规定中“必须提供”的文件资料的；</w:t>
      </w:r>
    </w:p>
    <w:p w:rsidR="00BB18BA" w:rsidRPr="00403C97" w:rsidRDefault="002C35C2">
      <w:pPr>
        <w:pStyle w:val="a3"/>
        <w:numPr>
          <w:ilvl w:val="0"/>
          <w:numId w:val="4"/>
        </w:numPr>
        <w:ind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未采用人民币报价或者未按照招标文件标明的币种报价的；</w:t>
      </w:r>
    </w:p>
    <w:p w:rsidR="00BB18BA" w:rsidRPr="00403C97" w:rsidRDefault="002C35C2">
      <w:pPr>
        <w:pStyle w:val="a3"/>
        <w:numPr>
          <w:ilvl w:val="0"/>
          <w:numId w:val="4"/>
        </w:numPr>
        <w:ind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各分标报价超出招标文件相应分</w:t>
      </w:r>
      <w:proofErr w:type="gramStart"/>
      <w:r w:rsidRPr="00403C97">
        <w:rPr>
          <w:rFonts w:asciiTheme="minorEastAsia" w:eastAsiaTheme="minorEastAsia" w:hAnsiTheme="minorEastAsia" w:hint="eastAsia"/>
          <w:b/>
          <w:szCs w:val="21"/>
        </w:rPr>
        <w:t>标规定</w:t>
      </w:r>
      <w:proofErr w:type="gramEnd"/>
      <w:r w:rsidRPr="00403C97">
        <w:rPr>
          <w:rFonts w:asciiTheme="minorEastAsia" w:eastAsiaTheme="minorEastAsia" w:hAnsiTheme="minorEastAsia" w:hint="eastAsia"/>
          <w:b/>
          <w:szCs w:val="21"/>
        </w:rPr>
        <w:t>最高限价，或者超出相应分标采购预算金额的；</w:t>
      </w:r>
    </w:p>
    <w:p w:rsidR="00BB18BA" w:rsidRPr="00403C97" w:rsidRDefault="002C35C2">
      <w:pPr>
        <w:pStyle w:val="a3"/>
        <w:numPr>
          <w:ilvl w:val="0"/>
          <w:numId w:val="4"/>
        </w:numPr>
        <w:ind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投标人未就所投分标进行报价或者存在漏项报价；投标人未就所投分标的单项内容</w:t>
      </w:r>
      <w:proofErr w:type="gramStart"/>
      <w:r w:rsidRPr="00403C97">
        <w:rPr>
          <w:rFonts w:asciiTheme="minorEastAsia" w:eastAsiaTheme="minorEastAsia" w:hAnsiTheme="minorEastAsia" w:hint="eastAsia"/>
          <w:b/>
          <w:szCs w:val="21"/>
        </w:rPr>
        <w:t>作唯一</w:t>
      </w:r>
      <w:proofErr w:type="gramEnd"/>
      <w:r w:rsidRPr="00403C97">
        <w:rPr>
          <w:rFonts w:asciiTheme="minorEastAsia" w:eastAsiaTheme="minorEastAsia" w:hAnsiTheme="minorEastAsia" w:hint="eastAsia"/>
          <w:b/>
          <w:szCs w:val="21"/>
        </w:rPr>
        <w:t>报价；投标人未就所投分标的全部内容作完整唯一总价报价；存在有选择、有条件报价的（招标文件允许有备选方案或者其他约定的除外）；</w:t>
      </w:r>
    </w:p>
    <w:p w:rsidR="00BB18BA" w:rsidRPr="00403C97" w:rsidRDefault="002C35C2">
      <w:pPr>
        <w:pStyle w:val="a3"/>
        <w:numPr>
          <w:ilvl w:val="0"/>
          <w:numId w:val="4"/>
        </w:numPr>
        <w:ind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修正后的报价，投标人不确认的；</w:t>
      </w:r>
    </w:p>
    <w:p w:rsidR="00BB18BA" w:rsidRPr="00403C97" w:rsidRDefault="002C35C2">
      <w:pPr>
        <w:pStyle w:val="a3"/>
        <w:numPr>
          <w:ilvl w:val="0"/>
          <w:numId w:val="4"/>
        </w:numPr>
        <w:ind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投标人属于本章第</w:t>
      </w:r>
      <w:r w:rsidRPr="00403C97">
        <w:rPr>
          <w:rFonts w:asciiTheme="minorEastAsia" w:eastAsiaTheme="minorEastAsia" w:hAnsiTheme="minorEastAsia"/>
          <w:b/>
          <w:szCs w:val="21"/>
        </w:rPr>
        <w:t>5.1</w:t>
      </w:r>
      <w:r w:rsidRPr="00403C97">
        <w:rPr>
          <w:rFonts w:asciiTheme="minorEastAsia" w:eastAsiaTheme="minorEastAsia" w:hAnsiTheme="minorEastAsia" w:hint="eastAsia"/>
          <w:b/>
          <w:szCs w:val="21"/>
        </w:rPr>
        <w:t>条（2）或者第5</w:t>
      </w:r>
      <w:r w:rsidRPr="00403C97">
        <w:rPr>
          <w:rFonts w:asciiTheme="minorEastAsia" w:eastAsiaTheme="minorEastAsia" w:hAnsiTheme="minorEastAsia"/>
          <w:b/>
          <w:szCs w:val="21"/>
        </w:rPr>
        <w:t>.2条</w:t>
      </w:r>
      <w:r w:rsidRPr="00403C97">
        <w:rPr>
          <w:rFonts w:asciiTheme="minorEastAsia" w:eastAsiaTheme="minorEastAsia" w:hAnsiTheme="minorEastAsia" w:hint="eastAsia"/>
          <w:b/>
          <w:szCs w:val="21"/>
        </w:rPr>
        <w:t>（2）项情形的；</w:t>
      </w:r>
    </w:p>
    <w:p w:rsidR="00BB18BA" w:rsidRPr="00403C97" w:rsidRDefault="002C35C2">
      <w:pPr>
        <w:pStyle w:val="a3"/>
        <w:numPr>
          <w:ilvl w:val="0"/>
          <w:numId w:val="4"/>
        </w:numPr>
        <w:ind w:firstLine="422"/>
        <w:rPr>
          <w:rFonts w:asciiTheme="minorEastAsia" w:eastAsiaTheme="minorEastAsia" w:hAnsiTheme="minorEastAsia"/>
          <w:b/>
          <w:szCs w:val="21"/>
        </w:rPr>
      </w:pPr>
      <w:r w:rsidRPr="00403C97">
        <w:rPr>
          <w:rFonts w:asciiTheme="minorEastAsia" w:eastAsiaTheme="minorEastAsia" w:hAnsiTheme="minorEastAsia" w:hint="eastAsia"/>
          <w:b/>
          <w:spacing w:val="-6"/>
          <w:szCs w:val="21"/>
        </w:rPr>
        <w:t>报价文件</w:t>
      </w:r>
      <w:r w:rsidRPr="00403C97">
        <w:rPr>
          <w:rFonts w:asciiTheme="minorEastAsia" w:eastAsiaTheme="minorEastAsia" w:hAnsiTheme="minorEastAsia" w:hint="eastAsia"/>
          <w:b/>
          <w:szCs w:val="21"/>
        </w:rPr>
        <w:t>响应的标的数量及单位与招标文件要求实质性不一致的。</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1"/>
          <w:szCs w:val="21"/>
        </w:rPr>
      </w:pPr>
      <w:r w:rsidRPr="00403C97">
        <w:rPr>
          <w:rFonts w:asciiTheme="minorEastAsia" w:eastAsiaTheme="minorEastAsia" w:hAnsiTheme="minorEastAsia" w:hint="eastAsia"/>
          <w:sz w:val="21"/>
          <w:szCs w:val="21"/>
        </w:rPr>
        <w:t>2.2在商务评审时，如发现下列情形之一的，将被视为投标无效：</w:t>
      </w:r>
    </w:p>
    <w:p w:rsidR="00BB18BA" w:rsidRPr="00403C97" w:rsidRDefault="002C35C2">
      <w:pPr>
        <w:numPr>
          <w:ilvl w:val="0"/>
          <w:numId w:val="5"/>
        </w:numPr>
        <w:snapToGrid w:val="0"/>
        <w:ind w:firstLineChars="200"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投标文件未按招标文件要求签署、盖章的；</w:t>
      </w:r>
    </w:p>
    <w:p w:rsidR="00BB18BA" w:rsidRPr="00403C97" w:rsidRDefault="002C35C2">
      <w:pPr>
        <w:numPr>
          <w:ilvl w:val="0"/>
          <w:numId w:val="5"/>
        </w:numPr>
        <w:snapToGrid w:val="0"/>
        <w:ind w:firstLineChars="200"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委托代理人未能出具有效身份证或者出具的身份证与授权委托书中的信息不符的；</w:t>
      </w:r>
    </w:p>
    <w:p w:rsidR="00BB18BA" w:rsidRPr="00403C97" w:rsidRDefault="002C35C2">
      <w:pPr>
        <w:numPr>
          <w:ilvl w:val="0"/>
          <w:numId w:val="5"/>
        </w:numPr>
        <w:snapToGrid w:val="0"/>
        <w:ind w:firstLineChars="200"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为无效投标保证金的或者未按照招标文件的规定提交投标保证金的；</w:t>
      </w:r>
    </w:p>
    <w:p w:rsidR="00BB18BA" w:rsidRPr="00403C97" w:rsidRDefault="002C35C2">
      <w:pPr>
        <w:numPr>
          <w:ilvl w:val="0"/>
          <w:numId w:val="5"/>
        </w:numPr>
        <w:snapToGrid w:val="0"/>
        <w:ind w:firstLineChars="200"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投标文件未提供“投标人须知前附表”第13.</w:t>
      </w:r>
      <w:r w:rsidRPr="00403C97">
        <w:rPr>
          <w:rFonts w:asciiTheme="minorEastAsia" w:eastAsiaTheme="minorEastAsia" w:hAnsiTheme="minorEastAsia"/>
          <w:b/>
          <w:szCs w:val="21"/>
        </w:rPr>
        <w:t>1</w:t>
      </w:r>
      <w:r w:rsidRPr="00403C97">
        <w:rPr>
          <w:rFonts w:asciiTheme="minorEastAsia" w:eastAsiaTheme="minorEastAsia" w:hAnsiTheme="minorEastAsia" w:hint="eastAsia"/>
          <w:b/>
          <w:szCs w:val="21"/>
        </w:rPr>
        <w:t>条规定中“必须提供”或者“委托时必须提供”的文件资料的；</w:t>
      </w:r>
    </w:p>
    <w:p w:rsidR="00BB18BA" w:rsidRPr="00403C97" w:rsidRDefault="002C35C2">
      <w:pPr>
        <w:numPr>
          <w:ilvl w:val="0"/>
          <w:numId w:val="5"/>
        </w:numPr>
        <w:snapToGrid w:val="0"/>
        <w:ind w:firstLineChars="200"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商务要求评审允许负偏离的条款数超过“投标人须知前附表”规定项数的；</w:t>
      </w:r>
    </w:p>
    <w:p w:rsidR="00BB18BA" w:rsidRPr="00403C97" w:rsidRDefault="002C35C2">
      <w:pPr>
        <w:numPr>
          <w:ilvl w:val="0"/>
          <w:numId w:val="5"/>
        </w:numPr>
        <w:snapToGrid w:val="0"/>
        <w:ind w:firstLineChars="200"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投标文件的实质性内容未使用中文表述、使用计量单位不符合招标文件要求的；</w:t>
      </w:r>
    </w:p>
    <w:p w:rsidR="00BB18BA" w:rsidRPr="00403C97" w:rsidRDefault="002C35C2">
      <w:pPr>
        <w:numPr>
          <w:ilvl w:val="0"/>
          <w:numId w:val="5"/>
        </w:numPr>
        <w:snapToGrid w:val="0"/>
        <w:ind w:firstLineChars="200"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投标文件中的文件资料因填写不齐全或者内容虚假或者出现其他情形而导致被评标委员会认定无效的；</w:t>
      </w:r>
    </w:p>
    <w:p w:rsidR="00BB18BA" w:rsidRPr="00403C97" w:rsidRDefault="002C35C2">
      <w:pPr>
        <w:numPr>
          <w:ilvl w:val="0"/>
          <w:numId w:val="5"/>
        </w:numPr>
        <w:snapToGrid w:val="0"/>
        <w:ind w:firstLineChars="200"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投标文件含有采购人不能接受的附加条件的；</w:t>
      </w:r>
    </w:p>
    <w:p w:rsidR="00BB18BA" w:rsidRPr="00403C97" w:rsidRDefault="002C35C2">
      <w:pPr>
        <w:numPr>
          <w:ilvl w:val="0"/>
          <w:numId w:val="5"/>
        </w:numPr>
        <w:snapToGrid w:val="0"/>
        <w:ind w:firstLineChars="200"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属于投标人须知正文第</w:t>
      </w:r>
      <w:r w:rsidRPr="00403C97">
        <w:rPr>
          <w:rFonts w:asciiTheme="minorEastAsia" w:eastAsiaTheme="minorEastAsia" w:hAnsiTheme="minorEastAsia"/>
          <w:b/>
          <w:szCs w:val="21"/>
        </w:rPr>
        <w:t>9.2</w:t>
      </w:r>
      <w:r w:rsidRPr="00403C97">
        <w:rPr>
          <w:rFonts w:asciiTheme="minorEastAsia" w:eastAsiaTheme="minorEastAsia" w:hAnsiTheme="minorEastAsia" w:hint="eastAsia"/>
          <w:b/>
          <w:szCs w:val="21"/>
        </w:rPr>
        <w:t>条情形的；</w:t>
      </w:r>
    </w:p>
    <w:p w:rsidR="00BB18BA" w:rsidRPr="00403C97" w:rsidRDefault="002C35C2">
      <w:pPr>
        <w:numPr>
          <w:ilvl w:val="0"/>
          <w:numId w:val="5"/>
        </w:numPr>
        <w:snapToGrid w:val="0"/>
        <w:ind w:firstLineChars="200"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投标文件标注的项目名称或者项目编号与招标文件标注的项目名称或者项目编号不一致的；</w:t>
      </w:r>
    </w:p>
    <w:p w:rsidR="00BB18BA" w:rsidRPr="00403C97" w:rsidRDefault="002C35C2">
      <w:pPr>
        <w:numPr>
          <w:ilvl w:val="0"/>
          <w:numId w:val="5"/>
        </w:numPr>
        <w:snapToGrid w:val="0"/>
        <w:ind w:firstLineChars="200"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招标文件明确不允许分包，投标文件拟分包的；</w:t>
      </w:r>
    </w:p>
    <w:p w:rsidR="00BB18BA" w:rsidRPr="00403C97" w:rsidRDefault="002C35C2">
      <w:pPr>
        <w:numPr>
          <w:ilvl w:val="0"/>
          <w:numId w:val="5"/>
        </w:numPr>
        <w:snapToGrid w:val="0"/>
        <w:ind w:firstLineChars="200"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未响应招标文件实质性要求的；</w:t>
      </w:r>
    </w:p>
    <w:p w:rsidR="00BB18BA" w:rsidRPr="00403C97" w:rsidRDefault="002C35C2">
      <w:pPr>
        <w:numPr>
          <w:ilvl w:val="0"/>
          <w:numId w:val="5"/>
        </w:numPr>
        <w:snapToGrid w:val="0"/>
        <w:ind w:firstLineChars="200" w:firstLine="422"/>
        <w:rPr>
          <w:rFonts w:asciiTheme="minorEastAsia" w:eastAsiaTheme="minorEastAsia" w:hAnsiTheme="minorEastAsia"/>
          <w:b/>
          <w:szCs w:val="21"/>
        </w:rPr>
      </w:pPr>
      <w:r w:rsidRPr="00403C97">
        <w:rPr>
          <w:rFonts w:asciiTheme="minorEastAsia" w:eastAsiaTheme="minorEastAsia" w:hAnsiTheme="minorEastAsia" w:hint="eastAsia"/>
          <w:b/>
          <w:szCs w:val="21"/>
        </w:rPr>
        <w:t>法律、法规和招标文件规定的其他无效情形。</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1"/>
          <w:szCs w:val="21"/>
        </w:rPr>
      </w:pPr>
      <w:r w:rsidRPr="00403C97">
        <w:rPr>
          <w:rFonts w:asciiTheme="minorEastAsia" w:eastAsiaTheme="minorEastAsia" w:hAnsiTheme="minorEastAsia" w:hint="eastAsia"/>
          <w:sz w:val="21"/>
          <w:szCs w:val="21"/>
        </w:rPr>
        <w:t>2.3在技术评审时，如发现下列情形之一的，将被视为投标无效：</w:t>
      </w:r>
    </w:p>
    <w:p w:rsidR="00BB18BA" w:rsidRPr="00403C97" w:rsidRDefault="002C35C2">
      <w:pPr>
        <w:pStyle w:val="a7"/>
        <w:snapToGrid w:val="0"/>
        <w:ind w:firstLineChars="196" w:firstLine="413"/>
        <w:rPr>
          <w:rFonts w:asciiTheme="minorEastAsia" w:eastAsiaTheme="minorEastAsia" w:hAnsiTheme="minorEastAsia"/>
          <w:b/>
          <w:kern w:val="2"/>
          <w:sz w:val="21"/>
          <w:szCs w:val="21"/>
        </w:rPr>
      </w:pPr>
      <w:r w:rsidRPr="00403C97">
        <w:rPr>
          <w:rFonts w:asciiTheme="minorEastAsia" w:eastAsiaTheme="minorEastAsia" w:hAnsiTheme="minorEastAsia" w:hint="eastAsia"/>
          <w:b/>
          <w:kern w:val="2"/>
          <w:sz w:val="21"/>
          <w:szCs w:val="21"/>
        </w:rPr>
        <w:t>（1）技术要求评审允许负偏离的条款数超过“投标人须知前附表”规定项数的；</w:t>
      </w:r>
    </w:p>
    <w:p w:rsidR="00BB18BA" w:rsidRPr="00403C97" w:rsidRDefault="002C35C2">
      <w:pPr>
        <w:pStyle w:val="a7"/>
        <w:snapToGrid w:val="0"/>
        <w:ind w:firstLineChars="196" w:firstLine="413"/>
        <w:rPr>
          <w:rFonts w:asciiTheme="minorEastAsia" w:eastAsiaTheme="minorEastAsia" w:hAnsiTheme="minorEastAsia"/>
          <w:b/>
          <w:kern w:val="2"/>
          <w:sz w:val="21"/>
          <w:szCs w:val="21"/>
        </w:rPr>
      </w:pPr>
      <w:r w:rsidRPr="00403C97">
        <w:rPr>
          <w:rFonts w:asciiTheme="minorEastAsia" w:eastAsiaTheme="minorEastAsia" w:hAnsiTheme="minorEastAsia" w:hint="eastAsia"/>
          <w:b/>
          <w:kern w:val="2"/>
          <w:sz w:val="21"/>
          <w:szCs w:val="21"/>
        </w:rPr>
        <w:t>（2）投标文件未提供“投标人须知前附表”第13.</w:t>
      </w:r>
      <w:r w:rsidRPr="00403C97">
        <w:rPr>
          <w:rFonts w:asciiTheme="minorEastAsia" w:eastAsiaTheme="minorEastAsia" w:hAnsiTheme="minorEastAsia"/>
          <w:b/>
          <w:kern w:val="2"/>
          <w:sz w:val="21"/>
          <w:szCs w:val="21"/>
        </w:rPr>
        <w:t>1</w:t>
      </w:r>
      <w:r w:rsidRPr="00403C97">
        <w:rPr>
          <w:rFonts w:asciiTheme="minorEastAsia" w:eastAsiaTheme="minorEastAsia" w:hAnsiTheme="minorEastAsia" w:hint="eastAsia"/>
          <w:b/>
          <w:kern w:val="2"/>
          <w:sz w:val="21"/>
          <w:szCs w:val="21"/>
        </w:rPr>
        <w:t>条规定中“必须提供”的文件资料的；</w:t>
      </w:r>
    </w:p>
    <w:p w:rsidR="00BB18BA" w:rsidRPr="00403C97" w:rsidRDefault="002C35C2">
      <w:pPr>
        <w:pStyle w:val="a7"/>
        <w:snapToGrid w:val="0"/>
        <w:ind w:firstLineChars="196" w:firstLine="413"/>
        <w:rPr>
          <w:rFonts w:asciiTheme="minorEastAsia" w:eastAsiaTheme="minorEastAsia" w:hAnsiTheme="minorEastAsia"/>
          <w:b/>
          <w:kern w:val="2"/>
          <w:sz w:val="21"/>
          <w:szCs w:val="21"/>
        </w:rPr>
      </w:pPr>
      <w:r w:rsidRPr="00403C97">
        <w:rPr>
          <w:rFonts w:asciiTheme="minorEastAsia" w:eastAsiaTheme="minorEastAsia" w:hAnsiTheme="minorEastAsia" w:hint="eastAsia"/>
          <w:b/>
          <w:kern w:val="2"/>
          <w:sz w:val="21"/>
          <w:szCs w:val="21"/>
        </w:rPr>
        <w:t>（3）虚假投标，或者出现其他情形而导致被评标委员会认定无效的；</w:t>
      </w:r>
    </w:p>
    <w:p w:rsidR="00BB18BA" w:rsidRPr="00403C97" w:rsidRDefault="002C35C2">
      <w:pPr>
        <w:pStyle w:val="a7"/>
        <w:snapToGrid w:val="0"/>
        <w:ind w:firstLineChars="196" w:firstLine="413"/>
        <w:rPr>
          <w:rFonts w:asciiTheme="minorEastAsia" w:eastAsiaTheme="minorEastAsia" w:hAnsiTheme="minorEastAsia"/>
          <w:b/>
          <w:kern w:val="2"/>
          <w:sz w:val="21"/>
          <w:szCs w:val="21"/>
        </w:rPr>
      </w:pPr>
      <w:bookmarkStart w:id="128" w:name="_Hlk71706244"/>
      <w:bookmarkEnd w:id="128"/>
      <w:r w:rsidRPr="00403C97">
        <w:rPr>
          <w:rFonts w:asciiTheme="minorEastAsia" w:eastAsiaTheme="minorEastAsia" w:hAnsiTheme="minorEastAsia" w:hint="eastAsia"/>
          <w:b/>
          <w:kern w:val="2"/>
          <w:sz w:val="21"/>
          <w:szCs w:val="21"/>
        </w:rPr>
        <w:t>（4）招标文件未载明允许提供备选（替代）投标方案或明确不允许提供备选（替代）投标方案时，投标人提供了备选（替代）投标方案的；</w:t>
      </w:r>
    </w:p>
    <w:p w:rsidR="00BB18BA" w:rsidRPr="00403C97" w:rsidRDefault="002C35C2">
      <w:pPr>
        <w:pStyle w:val="a7"/>
        <w:snapToGrid w:val="0"/>
        <w:ind w:firstLineChars="196" w:firstLine="413"/>
        <w:rPr>
          <w:rFonts w:asciiTheme="minorEastAsia" w:eastAsiaTheme="minorEastAsia" w:hAnsiTheme="minorEastAsia"/>
          <w:b/>
          <w:kern w:val="2"/>
          <w:sz w:val="21"/>
          <w:szCs w:val="21"/>
        </w:rPr>
      </w:pPr>
      <w:r w:rsidRPr="00403C97">
        <w:rPr>
          <w:rFonts w:asciiTheme="minorEastAsia" w:eastAsiaTheme="minorEastAsia" w:hAnsiTheme="minorEastAsia" w:hint="eastAsia"/>
          <w:b/>
          <w:kern w:val="2"/>
          <w:sz w:val="21"/>
          <w:szCs w:val="21"/>
        </w:rPr>
        <w:t>（5）未响应招标文件实质性要求的。</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1"/>
          <w:szCs w:val="21"/>
        </w:rPr>
      </w:pPr>
      <w:r w:rsidRPr="00403C97">
        <w:rPr>
          <w:rFonts w:asciiTheme="minorEastAsia" w:eastAsiaTheme="minorEastAsia" w:hAnsiTheme="minorEastAsia" w:hint="eastAsia"/>
          <w:sz w:val="21"/>
          <w:szCs w:val="21"/>
        </w:rPr>
        <w:t>3</w:t>
      </w:r>
      <w:r w:rsidRPr="00403C97">
        <w:rPr>
          <w:rFonts w:asciiTheme="minorEastAsia" w:eastAsiaTheme="minorEastAsia" w:hAnsiTheme="minorEastAsia"/>
          <w:sz w:val="21"/>
          <w:szCs w:val="21"/>
        </w:rPr>
        <w:t>.</w:t>
      </w:r>
      <w:r w:rsidRPr="00403C97">
        <w:rPr>
          <w:rFonts w:asciiTheme="minorEastAsia" w:eastAsiaTheme="minorEastAsia" w:hAnsiTheme="minorEastAsia" w:hint="eastAsia"/>
          <w:sz w:val="21"/>
          <w:szCs w:val="21"/>
        </w:rPr>
        <w:t>澄清补正</w:t>
      </w:r>
    </w:p>
    <w:p w:rsidR="00BB18BA" w:rsidRPr="00403C97" w:rsidRDefault="002C35C2">
      <w:pPr>
        <w:ind w:firstLineChars="200" w:firstLine="420"/>
        <w:rPr>
          <w:rFonts w:asciiTheme="minorEastAsia" w:eastAsiaTheme="minorEastAsia" w:hAnsiTheme="minorEastAsia" w:cs="Courier New"/>
          <w:b/>
          <w:szCs w:val="21"/>
        </w:rPr>
      </w:pPr>
      <w:r w:rsidRPr="00403C97">
        <w:rPr>
          <w:rFonts w:asciiTheme="minorEastAsia" w:eastAsiaTheme="minorEastAsia" w:hAnsiTheme="minorEastAsia" w:cs="Courier New" w:hint="eastAsia"/>
          <w:szCs w:val="21"/>
        </w:rPr>
        <w:t>对投标文件中含义不明确、同类问题表述不一致或者有明显文字和计算错误的内容，评标委员会应在</w:t>
      </w:r>
      <w:proofErr w:type="gramStart"/>
      <w:r w:rsidRPr="00403C97">
        <w:rPr>
          <w:rFonts w:asciiTheme="minorEastAsia" w:eastAsiaTheme="minorEastAsia" w:hAnsiTheme="minorEastAsia" w:cs="Courier New" w:hint="eastAsia"/>
          <w:szCs w:val="21"/>
        </w:rPr>
        <w:t>”</w:t>
      </w:r>
      <w:proofErr w:type="gramEnd"/>
      <w:r w:rsidRPr="00403C97">
        <w:rPr>
          <w:rFonts w:asciiTheme="minorEastAsia" w:eastAsiaTheme="minorEastAsia" w:hAnsiTheme="minorEastAsia" w:cs="Courier New" w:hint="eastAsia"/>
          <w:szCs w:val="21"/>
        </w:rPr>
        <w:t>广西政府采购云平台</w:t>
      </w:r>
      <w:proofErr w:type="gramStart"/>
      <w:r w:rsidRPr="00403C97">
        <w:rPr>
          <w:rFonts w:asciiTheme="minorEastAsia" w:eastAsiaTheme="minorEastAsia" w:hAnsiTheme="minorEastAsia" w:cs="Courier New" w:hint="eastAsia"/>
          <w:szCs w:val="21"/>
        </w:rPr>
        <w:t>”</w:t>
      </w:r>
      <w:proofErr w:type="gramEnd"/>
      <w:r w:rsidRPr="00403C97">
        <w:rPr>
          <w:rFonts w:asciiTheme="minorEastAsia" w:eastAsiaTheme="minorEastAsia" w:hAnsiTheme="minorEastAsia" w:cs="Courier New" w:hint="eastAsia"/>
          <w:szCs w:val="21"/>
        </w:rPr>
        <w:t>平台发布电子澄清函，要求投标人在规定时间内</w:t>
      </w:r>
      <w:proofErr w:type="gramStart"/>
      <w:r w:rsidRPr="00403C97">
        <w:rPr>
          <w:rFonts w:asciiTheme="minorEastAsia" w:eastAsiaTheme="minorEastAsia" w:hAnsiTheme="minorEastAsia" w:cs="Courier New" w:hint="eastAsia"/>
          <w:szCs w:val="21"/>
        </w:rPr>
        <w:t>作出</w:t>
      </w:r>
      <w:proofErr w:type="gramEnd"/>
      <w:r w:rsidRPr="00403C97">
        <w:rPr>
          <w:rFonts w:asciiTheme="minorEastAsia" w:eastAsiaTheme="minorEastAsia" w:hAnsiTheme="minorEastAsia" w:cs="Courier New" w:hint="eastAsia"/>
          <w:szCs w:val="21"/>
        </w:rPr>
        <w:t>必要的澄清、说明或者补正。投标人在</w:t>
      </w:r>
      <w:proofErr w:type="gramStart"/>
      <w:r w:rsidRPr="00403C97">
        <w:rPr>
          <w:rFonts w:asciiTheme="minorEastAsia" w:eastAsiaTheme="minorEastAsia" w:hAnsiTheme="minorEastAsia" w:cs="Courier New" w:hint="eastAsia"/>
          <w:szCs w:val="21"/>
        </w:rPr>
        <w:t>”</w:t>
      </w:r>
      <w:proofErr w:type="gramEnd"/>
      <w:r w:rsidRPr="00403C97">
        <w:rPr>
          <w:rFonts w:asciiTheme="minorEastAsia" w:eastAsiaTheme="minorEastAsia" w:hAnsiTheme="minorEastAsia" w:cs="Courier New" w:hint="eastAsia"/>
          <w:szCs w:val="21"/>
        </w:rPr>
        <w:t>广西政府采购云平台</w:t>
      </w:r>
      <w:proofErr w:type="gramStart"/>
      <w:r w:rsidRPr="00403C97">
        <w:rPr>
          <w:rFonts w:asciiTheme="minorEastAsia" w:eastAsiaTheme="minorEastAsia" w:hAnsiTheme="minorEastAsia" w:cs="Courier New" w:hint="eastAsia"/>
          <w:szCs w:val="21"/>
        </w:rPr>
        <w:t>”</w:t>
      </w:r>
      <w:proofErr w:type="gramEnd"/>
      <w:r w:rsidRPr="00403C97">
        <w:rPr>
          <w:rFonts w:asciiTheme="minorEastAsia" w:eastAsiaTheme="minorEastAsia" w:hAnsiTheme="minorEastAsia" w:cs="Courier New" w:hint="eastAsia"/>
          <w:szCs w:val="21"/>
        </w:rPr>
        <w:t>平台接收到电子澄清函后根据澄清</w:t>
      </w:r>
      <w:proofErr w:type="gramStart"/>
      <w:r w:rsidRPr="00403C97">
        <w:rPr>
          <w:rFonts w:asciiTheme="minorEastAsia" w:eastAsiaTheme="minorEastAsia" w:hAnsiTheme="minorEastAsia" w:cs="Courier New" w:hint="eastAsia"/>
          <w:szCs w:val="21"/>
        </w:rPr>
        <w:t>函内容</w:t>
      </w:r>
      <w:proofErr w:type="gramEnd"/>
      <w:r w:rsidRPr="00403C97">
        <w:rPr>
          <w:rFonts w:asciiTheme="minorEastAsia" w:eastAsiaTheme="minorEastAsia" w:hAnsiTheme="minorEastAsia" w:cs="Courier New" w:hint="eastAsia"/>
          <w:szCs w:val="21"/>
        </w:rPr>
        <w:t>上传PDF格式回函，电子澄清答复函使用CA证书加盖单位公章后在线上传至评标委员会。投标人的澄清、说明或者补正不得超出投标文件的范围或者改变投标文件的实质性内容。</w:t>
      </w:r>
    </w:p>
    <w:p w:rsidR="00BB18BA" w:rsidRPr="00403C97" w:rsidRDefault="002C35C2">
      <w:pPr>
        <w:ind w:firstLineChars="200" w:firstLine="420"/>
        <w:rPr>
          <w:rFonts w:asciiTheme="minorEastAsia" w:eastAsiaTheme="minorEastAsia" w:hAnsiTheme="minorEastAsia" w:cs="Courier New"/>
          <w:szCs w:val="21"/>
        </w:rPr>
      </w:pPr>
      <w:r w:rsidRPr="00403C97">
        <w:rPr>
          <w:rFonts w:asciiTheme="minorEastAsia" w:eastAsiaTheme="minorEastAsia" w:hAnsiTheme="minorEastAsia" w:cs="Courier New" w:hint="eastAsia"/>
          <w:szCs w:val="21"/>
        </w:rPr>
        <w:t>异常情况处理：如</w:t>
      </w:r>
      <w:proofErr w:type="gramStart"/>
      <w:r w:rsidRPr="00403C97">
        <w:rPr>
          <w:rFonts w:asciiTheme="minorEastAsia" w:eastAsiaTheme="minorEastAsia" w:hAnsiTheme="minorEastAsia" w:cs="Courier New" w:hint="eastAsia"/>
          <w:szCs w:val="21"/>
        </w:rPr>
        <w:t>遇无法</w:t>
      </w:r>
      <w:proofErr w:type="gramEnd"/>
      <w:r w:rsidRPr="00403C97">
        <w:rPr>
          <w:rFonts w:asciiTheme="minorEastAsia" w:eastAsiaTheme="minorEastAsia" w:hAnsiTheme="minorEastAsia" w:cs="Courier New" w:hint="eastAsia"/>
          <w:szCs w:val="21"/>
        </w:rPr>
        <w:t>正常使用线上发送澄清函的情况，将启动书面形式办理。启动书面形式办理的情况下，评标委员会以书面形式要求投标人在规定时间内</w:t>
      </w:r>
      <w:proofErr w:type="gramStart"/>
      <w:r w:rsidRPr="00403C97">
        <w:rPr>
          <w:rFonts w:asciiTheme="minorEastAsia" w:eastAsiaTheme="minorEastAsia" w:hAnsiTheme="minorEastAsia" w:cs="Courier New" w:hint="eastAsia"/>
          <w:szCs w:val="21"/>
        </w:rPr>
        <w:t>作出</w:t>
      </w:r>
      <w:proofErr w:type="gramEnd"/>
      <w:r w:rsidRPr="00403C97">
        <w:rPr>
          <w:rFonts w:asciiTheme="minorEastAsia" w:eastAsiaTheme="minorEastAsia" w:hAnsiTheme="minorEastAsia" w:cs="Courier New" w:hint="eastAsia"/>
          <w:szCs w:val="21"/>
        </w:rPr>
        <w:t>必要的澄清、说明或者补正。投标人的澄清、说明或者补正必须采用书面形式，并加盖公章，或者由法定代表人或者其授权的代表签字。</w:t>
      </w:r>
    </w:p>
    <w:p w:rsidR="00BB18BA" w:rsidRPr="00403C97" w:rsidRDefault="002C35C2">
      <w:pPr>
        <w:ind w:firstLineChars="200" w:firstLine="420"/>
        <w:rPr>
          <w:rFonts w:asciiTheme="minorEastAsia" w:eastAsiaTheme="minorEastAsia" w:hAnsiTheme="minorEastAsia" w:cs="Courier New"/>
          <w:szCs w:val="21"/>
        </w:rPr>
      </w:pPr>
      <w:r w:rsidRPr="00403C97">
        <w:rPr>
          <w:rFonts w:asciiTheme="minorEastAsia" w:eastAsiaTheme="minorEastAsia" w:hAnsiTheme="minorEastAsia" w:cs="Courier New" w:hint="eastAsia"/>
          <w:szCs w:val="21"/>
        </w:rPr>
        <w:t>未按评标委员会的要求</w:t>
      </w:r>
      <w:proofErr w:type="gramStart"/>
      <w:r w:rsidRPr="00403C97">
        <w:rPr>
          <w:rFonts w:asciiTheme="minorEastAsia" w:eastAsiaTheme="minorEastAsia" w:hAnsiTheme="minorEastAsia" w:cs="Courier New" w:hint="eastAsia"/>
          <w:szCs w:val="21"/>
        </w:rPr>
        <w:t>作出</w:t>
      </w:r>
      <w:proofErr w:type="gramEnd"/>
      <w:r w:rsidRPr="00403C97">
        <w:rPr>
          <w:rFonts w:asciiTheme="minorEastAsia" w:eastAsiaTheme="minorEastAsia" w:hAnsiTheme="minorEastAsia" w:cs="Courier New" w:hint="eastAsia"/>
          <w:szCs w:val="21"/>
        </w:rPr>
        <w:t>明确澄清、说明或者更正的投标人的投标文件将按照有利于采购人的原则由评标委员会进行判定。</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1"/>
          <w:szCs w:val="21"/>
        </w:rPr>
      </w:pPr>
      <w:r w:rsidRPr="00403C97">
        <w:rPr>
          <w:rFonts w:asciiTheme="minorEastAsia" w:eastAsiaTheme="minorEastAsia" w:hAnsiTheme="minorEastAsia"/>
          <w:sz w:val="21"/>
          <w:szCs w:val="21"/>
        </w:rPr>
        <w:t>4.</w:t>
      </w:r>
      <w:r w:rsidRPr="00403C97">
        <w:rPr>
          <w:rFonts w:asciiTheme="minorEastAsia" w:eastAsiaTheme="minorEastAsia" w:hAnsiTheme="minorEastAsia" w:hint="eastAsia"/>
          <w:sz w:val="21"/>
          <w:szCs w:val="21"/>
        </w:rPr>
        <w:t>投标文件修正</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b w:val="0"/>
          <w:sz w:val="21"/>
          <w:szCs w:val="21"/>
        </w:rPr>
      </w:pPr>
      <w:r w:rsidRPr="00403C97">
        <w:rPr>
          <w:rFonts w:asciiTheme="minorEastAsia" w:eastAsiaTheme="minorEastAsia" w:hAnsiTheme="minorEastAsia"/>
          <w:b w:val="0"/>
          <w:sz w:val="21"/>
          <w:szCs w:val="21"/>
        </w:rPr>
        <w:t>4</w:t>
      </w:r>
      <w:r w:rsidRPr="00403C97">
        <w:rPr>
          <w:rFonts w:asciiTheme="minorEastAsia" w:eastAsiaTheme="minorEastAsia" w:hAnsiTheme="minorEastAsia" w:hint="eastAsia"/>
          <w:b w:val="0"/>
          <w:sz w:val="21"/>
          <w:szCs w:val="21"/>
        </w:rPr>
        <w:t xml:space="preserve">.1投标文件报价出现前后不一致的，按照下列规定修正： </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（1）投标文件中开标一览表（报价表）内容与投标文件中相应内容不一致的，以开标一览表（报价表）为准；</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（2）大写金额和小写金额不一致的，以大写金额为准；</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（3）单价金额小数点或者百分比有明显错位的，以开标一览表的总价为准，并修改单价；</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（4）总价金额与按单价汇总金额不一致的，以单价金额计算结果为准。</w:t>
      </w:r>
    </w:p>
    <w:p w:rsidR="00BB18BA" w:rsidRPr="00403C97" w:rsidRDefault="002C35C2">
      <w:pPr>
        <w:pStyle w:val="a8"/>
        <w:snapToGrid w:val="0"/>
        <w:ind w:firstLineChars="200" w:firstLine="420"/>
        <w:rPr>
          <w:rFonts w:asciiTheme="minorEastAsia" w:eastAsiaTheme="minorEastAsia" w:hAnsiTheme="minorEastAsia"/>
          <w:sz w:val="21"/>
        </w:rPr>
      </w:pPr>
      <w:r w:rsidRPr="00403C97">
        <w:rPr>
          <w:rFonts w:asciiTheme="minorEastAsia" w:eastAsiaTheme="minorEastAsia" w:hAnsiTheme="minorEastAsia" w:hint="eastAsia"/>
          <w:sz w:val="21"/>
        </w:rPr>
        <w:t>同时出现两种以上不一致的，按照以上（1）-（4）规定的顺序修正。修正后的报价经投标人确认后产生约束力，投标人不确认的，</w:t>
      </w:r>
      <w:r w:rsidRPr="00403C97">
        <w:rPr>
          <w:rFonts w:asciiTheme="minorEastAsia" w:eastAsiaTheme="minorEastAsia" w:hAnsiTheme="minorEastAsia" w:hint="eastAsia"/>
          <w:b/>
          <w:kern w:val="2"/>
          <w:sz w:val="21"/>
        </w:rPr>
        <w:t>其投标无效</w:t>
      </w:r>
      <w:r w:rsidRPr="00403C97">
        <w:rPr>
          <w:rFonts w:asciiTheme="minorEastAsia" w:eastAsiaTheme="minorEastAsia" w:hAnsiTheme="minorEastAsia" w:hint="eastAsia"/>
          <w:sz w:val="21"/>
        </w:rPr>
        <w:t>。</w:t>
      </w:r>
    </w:p>
    <w:p w:rsidR="00BB18BA" w:rsidRPr="00403C97" w:rsidRDefault="002C35C2">
      <w:pPr>
        <w:pStyle w:val="5"/>
        <w:keepNext w:val="0"/>
        <w:keepLines w:val="0"/>
        <w:spacing w:before="0" w:after="0" w:line="240" w:lineRule="auto"/>
        <w:rPr>
          <w:rFonts w:asciiTheme="minorEastAsia" w:eastAsiaTheme="minorEastAsia" w:hAnsiTheme="minorEastAsia"/>
          <w:b w:val="0"/>
          <w:sz w:val="21"/>
          <w:szCs w:val="21"/>
        </w:rPr>
      </w:pPr>
      <w:r w:rsidRPr="00403C97">
        <w:rPr>
          <w:rFonts w:asciiTheme="minorEastAsia" w:eastAsiaTheme="minorEastAsia" w:hAnsiTheme="minorEastAsia"/>
          <w:b w:val="0"/>
          <w:sz w:val="21"/>
          <w:szCs w:val="21"/>
        </w:rPr>
        <w:t xml:space="preserve">    4</w:t>
      </w:r>
      <w:r w:rsidRPr="00403C97">
        <w:rPr>
          <w:rFonts w:asciiTheme="minorEastAsia" w:eastAsiaTheme="minorEastAsia" w:hAnsiTheme="minorEastAsia" w:hint="eastAsia"/>
          <w:b w:val="0"/>
          <w:sz w:val="21"/>
          <w:szCs w:val="21"/>
        </w:rPr>
        <w:t>.2经投标人确认修正后的报价若超过采购预算金额或者最高限价，</w:t>
      </w:r>
      <w:r w:rsidRPr="00403C97">
        <w:rPr>
          <w:rFonts w:asciiTheme="minorEastAsia" w:eastAsiaTheme="minorEastAsia" w:hAnsiTheme="minorEastAsia" w:hint="eastAsia"/>
          <w:sz w:val="21"/>
          <w:szCs w:val="21"/>
        </w:rPr>
        <w:t>投标人的投标文件作无效投标处理</w:t>
      </w:r>
      <w:r w:rsidRPr="00403C97">
        <w:rPr>
          <w:rFonts w:asciiTheme="minorEastAsia" w:eastAsiaTheme="minorEastAsia" w:hAnsiTheme="minorEastAsia" w:hint="eastAsia"/>
          <w:b w:val="0"/>
          <w:sz w:val="21"/>
          <w:szCs w:val="21"/>
        </w:rPr>
        <w:t>。</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szCs w:val="21"/>
        </w:rPr>
        <w:t>4</w:t>
      </w:r>
      <w:r w:rsidRPr="00403C97">
        <w:rPr>
          <w:rFonts w:asciiTheme="minorEastAsia" w:eastAsiaTheme="minorEastAsia" w:hAnsiTheme="minorEastAsia" w:hint="eastAsia"/>
          <w:szCs w:val="21"/>
        </w:rPr>
        <w:t>.3经投标人确认修正后的报价作为签订合同的依据，并以此报价计算价格分。</w:t>
      </w:r>
    </w:p>
    <w:p w:rsidR="00BB18BA" w:rsidRPr="00403C97" w:rsidRDefault="002C35C2">
      <w:pPr>
        <w:pStyle w:val="5"/>
        <w:keepNext w:val="0"/>
        <w:keepLines w:val="0"/>
        <w:spacing w:before="0" w:after="0" w:line="240" w:lineRule="auto"/>
        <w:ind w:leftChars="200" w:left="420"/>
        <w:rPr>
          <w:rFonts w:asciiTheme="minorEastAsia" w:eastAsiaTheme="minorEastAsia" w:hAnsiTheme="minorEastAsia"/>
          <w:sz w:val="21"/>
          <w:szCs w:val="21"/>
        </w:rPr>
      </w:pPr>
      <w:r w:rsidRPr="00403C97">
        <w:rPr>
          <w:rFonts w:asciiTheme="minorEastAsia" w:eastAsiaTheme="minorEastAsia" w:hAnsiTheme="minorEastAsia"/>
          <w:sz w:val="21"/>
          <w:szCs w:val="21"/>
        </w:rPr>
        <w:t>5.</w:t>
      </w:r>
      <w:r w:rsidRPr="00403C97">
        <w:rPr>
          <w:rFonts w:asciiTheme="minorEastAsia" w:eastAsiaTheme="minorEastAsia" w:hAnsiTheme="minorEastAsia" w:hint="eastAsia"/>
          <w:sz w:val="21"/>
          <w:szCs w:val="21"/>
        </w:rPr>
        <w:t>比较与评价</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5.1采用综合评分法的</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（1）评标委员会按照招标文件中规定的评标方法及评标标准，对符合性审查合格的投标文件进行商务和技术评估，综合比较与评价。</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（2）评标委员会独立对每个投标人的投标文件进行评价，并汇总每个投标人的得分。</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403C97">
        <w:rPr>
          <w:rFonts w:asciiTheme="minorEastAsia" w:eastAsiaTheme="minorEastAsia" w:hAnsiTheme="minorEastAsia" w:hint="eastAsia"/>
          <w:b/>
          <w:szCs w:val="21"/>
        </w:rPr>
        <w:t>投标人不能证明其报价合理性的，评标委员会将其作为无效投标处理</w:t>
      </w:r>
      <w:r w:rsidRPr="00403C97">
        <w:rPr>
          <w:rFonts w:asciiTheme="minorEastAsia" w:eastAsiaTheme="minorEastAsia" w:hAnsiTheme="minorEastAsia" w:hint="eastAsia"/>
          <w:szCs w:val="21"/>
        </w:rPr>
        <w:t>。</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（3）评标委员会按照招标文件中规定的评标方法和标准计算各投标人的报价得分。在计算过程中，不得去掉最高报价或者最低报价。</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（4）各投标人的得分为所有评委的有效评分的算术平均数。</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（5）评标委员会按照招标文件中的规定推荐中标候选人。</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BB18BA" w:rsidRPr="00403C97" w:rsidRDefault="002C35C2">
      <w:pPr>
        <w:snapToGrid w:val="0"/>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5.2采用</w:t>
      </w:r>
      <w:r w:rsidRPr="00403C97">
        <w:rPr>
          <w:rFonts w:asciiTheme="minorEastAsia" w:eastAsiaTheme="minorEastAsia" w:hAnsiTheme="minorEastAsia" w:hint="eastAsia"/>
        </w:rPr>
        <w:t>最低评标价法</w:t>
      </w:r>
      <w:r w:rsidRPr="00403C97">
        <w:rPr>
          <w:rFonts w:asciiTheme="minorEastAsia" w:eastAsiaTheme="minorEastAsia" w:hAnsiTheme="minorEastAsia" w:hint="eastAsia"/>
          <w:szCs w:val="21"/>
        </w:rPr>
        <w:t>的</w:t>
      </w:r>
    </w:p>
    <w:p w:rsidR="00BB18BA" w:rsidRPr="00403C97" w:rsidRDefault="002C35C2">
      <w:pPr>
        <w:snapToGrid w:val="0"/>
        <w:ind w:firstLineChars="202" w:firstLine="424"/>
        <w:jc w:val="left"/>
        <w:rPr>
          <w:rFonts w:asciiTheme="minorEastAsia" w:eastAsiaTheme="minorEastAsia" w:hAnsiTheme="minorEastAsia"/>
          <w:szCs w:val="21"/>
        </w:rPr>
      </w:pPr>
      <w:r w:rsidRPr="00403C97">
        <w:rPr>
          <w:rFonts w:asciiTheme="minorEastAsia" w:eastAsiaTheme="minorEastAsia" w:hAnsiTheme="minorEastAsia" w:hint="eastAsia"/>
          <w:szCs w:val="21"/>
        </w:rPr>
        <w:t>（1）评标委员会按照招标文件中规定的评标方法及评标标准，对符合性审查合格的投标文件报价进行比较。</w:t>
      </w:r>
    </w:p>
    <w:p w:rsidR="00BB18BA" w:rsidRPr="00403C97" w:rsidRDefault="002C35C2" w:rsidP="00164E75">
      <w:pPr>
        <w:snapToGrid w:val="0"/>
        <w:ind w:firstLineChars="202" w:firstLine="400"/>
        <w:jc w:val="left"/>
        <w:rPr>
          <w:rFonts w:asciiTheme="minorEastAsia" w:eastAsiaTheme="minorEastAsia" w:hAnsiTheme="minorEastAsia"/>
          <w:spacing w:val="-6"/>
          <w:szCs w:val="21"/>
        </w:rPr>
      </w:pPr>
      <w:r w:rsidRPr="00403C97">
        <w:rPr>
          <w:rFonts w:asciiTheme="minorEastAsia" w:eastAsiaTheme="minorEastAsia" w:hAnsiTheme="minorEastAsia"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403C97">
        <w:rPr>
          <w:rFonts w:asciiTheme="minorEastAsia" w:eastAsiaTheme="minorEastAsia" w:hAnsiTheme="minorEastAsia" w:hint="eastAsia"/>
          <w:b/>
          <w:spacing w:val="-6"/>
          <w:szCs w:val="21"/>
        </w:rPr>
        <w:t>投标人不能证明其报价合理性的，评标委员会将其作为无效投标处理</w:t>
      </w:r>
      <w:r w:rsidRPr="00403C97">
        <w:rPr>
          <w:rFonts w:asciiTheme="minorEastAsia" w:eastAsiaTheme="minorEastAsia" w:hAnsiTheme="minorEastAsia" w:hint="eastAsia"/>
          <w:spacing w:val="-6"/>
          <w:szCs w:val="21"/>
        </w:rPr>
        <w:t>。</w:t>
      </w:r>
    </w:p>
    <w:p w:rsidR="00BB18BA" w:rsidRPr="00403C97" w:rsidRDefault="002C35C2">
      <w:pPr>
        <w:snapToGrid w:val="0"/>
        <w:ind w:firstLineChars="202" w:firstLine="424"/>
        <w:jc w:val="left"/>
        <w:rPr>
          <w:rFonts w:asciiTheme="minorEastAsia" w:eastAsiaTheme="minorEastAsia" w:hAnsiTheme="minorEastAsia"/>
          <w:szCs w:val="21"/>
        </w:rPr>
      </w:pPr>
      <w:r w:rsidRPr="00403C97">
        <w:rPr>
          <w:rFonts w:asciiTheme="minorEastAsia" w:eastAsiaTheme="minorEastAsia" w:hAnsiTheme="minorEastAsia" w:hint="eastAsia"/>
          <w:szCs w:val="21"/>
        </w:rPr>
        <w:t>（3）评标委员会按照招标文件中的规定推荐中标候选人。</w:t>
      </w:r>
    </w:p>
    <w:p w:rsidR="00BB18BA" w:rsidRPr="00403C97" w:rsidRDefault="002C35C2">
      <w:pPr>
        <w:snapToGrid w:val="0"/>
        <w:ind w:firstLineChars="202" w:firstLine="424"/>
        <w:jc w:val="left"/>
        <w:rPr>
          <w:rFonts w:asciiTheme="minorEastAsia" w:eastAsiaTheme="minorEastAsia" w:hAnsiTheme="minorEastAsia"/>
          <w:szCs w:val="21"/>
        </w:rPr>
      </w:pPr>
      <w:r w:rsidRPr="00403C97">
        <w:rPr>
          <w:rFonts w:asciiTheme="minorEastAsia" w:eastAsiaTheme="minorEastAsia" w:hAnsiTheme="minorEastAsia" w:hint="eastAsia"/>
          <w:szCs w:val="21"/>
        </w:rPr>
        <w:lastRenderedPageBreak/>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BB18BA" w:rsidRPr="00403C97" w:rsidRDefault="002C35C2">
      <w:pPr>
        <w:snapToGrid w:val="0"/>
        <w:spacing w:line="360" w:lineRule="auto"/>
        <w:ind w:firstLineChars="202" w:firstLine="424"/>
        <w:jc w:val="center"/>
        <w:rPr>
          <w:rFonts w:asciiTheme="minorEastAsia" w:eastAsiaTheme="minorEastAsia" w:hAnsiTheme="minorEastAsia"/>
        </w:rPr>
      </w:pPr>
      <w:r w:rsidRPr="00403C97">
        <w:rPr>
          <w:rFonts w:asciiTheme="minorEastAsia" w:eastAsiaTheme="minorEastAsia" w:hAnsiTheme="minorEastAsia"/>
        </w:rPr>
        <w:br w:type="page"/>
      </w:r>
      <w:r w:rsidRPr="00403C97">
        <w:rPr>
          <w:rFonts w:asciiTheme="minorEastAsia" w:eastAsiaTheme="minorEastAsia" w:hAnsiTheme="minorEastAsia" w:cs="宋体"/>
          <w:b/>
          <w:bCs/>
          <w:sz w:val="32"/>
          <w:szCs w:val="32"/>
        </w:rPr>
        <w:lastRenderedPageBreak/>
        <w:t>三</w:t>
      </w:r>
      <w:r w:rsidRPr="00403C97">
        <w:rPr>
          <w:rFonts w:asciiTheme="minorEastAsia" w:eastAsiaTheme="minorEastAsia" w:hAnsiTheme="minorEastAsia" w:cs="宋体" w:hint="eastAsia"/>
          <w:b/>
          <w:bCs/>
          <w:sz w:val="32"/>
          <w:szCs w:val="32"/>
        </w:rPr>
        <w:t>、评标标准</w:t>
      </w:r>
    </w:p>
    <w:p w:rsidR="00BB18BA" w:rsidRPr="00403C97" w:rsidRDefault="002C35C2">
      <w:pPr>
        <w:pStyle w:val="3"/>
        <w:keepNext w:val="0"/>
        <w:keepLines w:val="0"/>
        <w:jc w:val="center"/>
        <w:rPr>
          <w:rFonts w:asciiTheme="minorEastAsia" w:eastAsiaTheme="minorEastAsia" w:hAnsiTheme="minorEastAsia"/>
        </w:rPr>
      </w:pPr>
      <w:r w:rsidRPr="00403C97">
        <w:rPr>
          <w:rFonts w:asciiTheme="minorEastAsia" w:eastAsiaTheme="minorEastAsia" w:hAnsiTheme="minorEastAsia" w:hint="eastAsia"/>
        </w:rPr>
        <w:t>综合评分法</w:t>
      </w:r>
    </w:p>
    <w:tbl>
      <w:tblPr>
        <w:tblW w:w="12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808"/>
        <w:gridCol w:w="1275"/>
        <w:gridCol w:w="9493"/>
      </w:tblGrid>
      <w:tr w:rsidR="00BB18BA" w:rsidRPr="00403C97">
        <w:trPr>
          <w:trHeight w:val="454"/>
          <w:jc w:val="center"/>
        </w:trPr>
        <w:tc>
          <w:tcPr>
            <w:tcW w:w="1466" w:type="dxa"/>
            <w:gridSpan w:val="2"/>
            <w:vAlign w:val="center"/>
          </w:tcPr>
          <w:p w:rsidR="00BB18BA" w:rsidRPr="00403C97" w:rsidRDefault="002C35C2">
            <w:pPr>
              <w:adjustRightInd w:val="0"/>
              <w:spacing w:line="360" w:lineRule="exact"/>
              <w:jc w:val="center"/>
              <w:rPr>
                <w:rFonts w:ascii="宋体" w:hAnsi="宋体"/>
                <w:szCs w:val="21"/>
              </w:rPr>
            </w:pPr>
            <w:r w:rsidRPr="00403C97">
              <w:rPr>
                <w:rFonts w:ascii="宋体" w:hAnsi="宋体" w:hint="eastAsia"/>
                <w:b/>
                <w:szCs w:val="21"/>
              </w:rPr>
              <w:t>序号</w:t>
            </w:r>
          </w:p>
        </w:tc>
        <w:tc>
          <w:tcPr>
            <w:tcW w:w="1275" w:type="dxa"/>
            <w:vAlign w:val="center"/>
          </w:tcPr>
          <w:p w:rsidR="00BB18BA" w:rsidRPr="00403C97" w:rsidRDefault="002C35C2">
            <w:pPr>
              <w:adjustRightInd w:val="0"/>
              <w:spacing w:line="360" w:lineRule="exact"/>
              <w:jc w:val="center"/>
              <w:rPr>
                <w:rFonts w:ascii="宋体" w:hAnsi="宋体"/>
                <w:szCs w:val="21"/>
              </w:rPr>
            </w:pPr>
            <w:r w:rsidRPr="00403C97">
              <w:rPr>
                <w:rFonts w:ascii="宋体" w:hAnsi="宋体" w:hint="eastAsia"/>
                <w:b/>
                <w:szCs w:val="21"/>
              </w:rPr>
              <w:t>评分因素</w:t>
            </w:r>
          </w:p>
        </w:tc>
        <w:tc>
          <w:tcPr>
            <w:tcW w:w="9493" w:type="dxa"/>
            <w:vAlign w:val="center"/>
          </w:tcPr>
          <w:p w:rsidR="00BB18BA" w:rsidRPr="00403C97" w:rsidRDefault="002C35C2">
            <w:pPr>
              <w:adjustRightInd w:val="0"/>
              <w:spacing w:line="360" w:lineRule="exact"/>
              <w:jc w:val="center"/>
              <w:rPr>
                <w:rFonts w:ascii="宋体" w:hAnsi="宋体"/>
                <w:szCs w:val="21"/>
              </w:rPr>
            </w:pPr>
            <w:r w:rsidRPr="00403C97">
              <w:rPr>
                <w:rFonts w:ascii="宋体" w:hAnsi="宋体" w:hint="eastAsia"/>
                <w:b/>
                <w:szCs w:val="21"/>
              </w:rPr>
              <w:t>评分标准</w:t>
            </w:r>
          </w:p>
        </w:tc>
      </w:tr>
      <w:tr w:rsidR="00BB18BA" w:rsidRPr="00403C97">
        <w:trPr>
          <w:trHeight w:val="454"/>
          <w:jc w:val="center"/>
        </w:trPr>
        <w:tc>
          <w:tcPr>
            <w:tcW w:w="658" w:type="dxa"/>
            <w:vAlign w:val="center"/>
          </w:tcPr>
          <w:p w:rsidR="00BB18BA" w:rsidRPr="00403C97" w:rsidRDefault="002C35C2">
            <w:pPr>
              <w:adjustRightInd w:val="0"/>
              <w:spacing w:line="360" w:lineRule="exact"/>
              <w:jc w:val="center"/>
              <w:rPr>
                <w:rFonts w:ascii="宋体" w:hAnsi="宋体"/>
                <w:b/>
                <w:szCs w:val="21"/>
              </w:rPr>
            </w:pPr>
            <w:r w:rsidRPr="00403C97">
              <w:rPr>
                <w:rFonts w:ascii="宋体" w:hAnsi="宋体"/>
                <w:b/>
                <w:szCs w:val="21"/>
              </w:rPr>
              <w:t>1</w:t>
            </w:r>
          </w:p>
        </w:tc>
        <w:tc>
          <w:tcPr>
            <w:tcW w:w="808" w:type="dxa"/>
            <w:vAlign w:val="center"/>
          </w:tcPr>
          <w:p w:rsidR="00BB18BA" w:rsidRPr="00403C97" w:rsidRDefault="002C35C2">
            <w:pPr>
              <w:adjustRightInd w:val="0"/>
              <w:spacing w:line="360" w:lineRule="exact"/>
              <w:jc w:val="center"/>
              <w:rPr>
                <w:rFonts w:ascii="宋体" w:hAnsi="宋体"/>
                <w:b/>
                <w:szCs w:val="21"/>
              </w:rPr>
            </w:pPr>
            <w:r w:rsidRPr="00403C97">
              <w:rPr>
                <w:rFonts w:ascii="宋体" w:hAnsi="宋体" w:hint="eastAsia"/>
                <w:b/>
                <w:szCs w:val="21"/>
              </w:rPr>
              <w:t>价格分</w:t>
            </w:r>
          </w:p>
          <w:p w:rsidR="00BB18BA" w:rsidRPr="00403C97" w:rsidRDefault="002C35C2">
            <w:pPr>
              <w:adjustRightInd w:val="0"/>
              <w:spacing w:line="360" w:lineRule="exact"/>
              <w:jc w:val="center"/>
              <w:rPr>
                <w:rFonts w:ascii="宋体" w:hAnsi="宋体"/>
                <w:szCs w:val="21"/>
              </w:rPr>
            </w:pPr>
            <w:r w:rsidRPr="00403C97">
              <w:rPr>
                <w:rFonts w:ascii="宋体" w:hAnsi="宋体" w:hint="eastAsia"/>
                <w:b/>
                <w:szCs w:val="21"/>
              </w:rPr>
              <w:t>（30分）</w:t>
            </w:r>
          </w:p>
        </w:tc>
        <w:tc>
          <w:tcPr>
            <w:tcW w:w="1275" w:type="dxa"/>
            <w:vAlign w:val="center"/>
          </w:tcPr>
          <w:p w:rsidR="00BB18BA" w:rsidRPr="00403C97" w:rsidRDefault="002C35C2">
            <w:pPr>
              <w:adjustRightInd w:val="0"/>
              <w:spacing w:line="360" w:lineRule="exact"/>
              <w:jc w:val="center"/>
              <w:rPr>
                <w:rFonts w:ascii="宋体" w:hAnsi="宋体"/>
                <w:szCs w:val="21"/>
              </w:rPr>
            </w:pPr>
            <w:r w:rsidRPr="00403C97">
              <w:rPr>
                <w:rFonts w:ascii="宋体" w:hAnsi="宋体" w:hint="eastAsia"/>
                <w:szCs w:val="21"/>
              </w:rPr>
              <w:t>投标报价（满分30分）</w:t>
            </w:r>
          </w:p>
        </w:tc>
        <w:tc>
          <w:tcPr>
            <w:tcW w:w="9493" w:type="dxa"/>
            <w:vAlign w:val="center"/>
          </w:tcPr>
          <w:p w:rsidR="00BB18BA" w:rsidRPr="00403C97" w:rsidRDefault="00BB18BA">
            <w:pPr>
              <w:snapToGrid w:val="0"/>
              <w:spacing w:line="360" w:lineRule="exact"/>
              <w:ind w:firstLineChars="200" w:firstLine="420"/>
              <w:rPr>
                <w:rFonts w:ascii="宋体" w:hAnsi="宋体"/>
                <w:bCs/>
                <w:szCs w:val="21"/>
              </w:rPr>
            </w:pPr>
          </w:p>
          <w:p w:rsidR="00BB18BA" w:rsidRPr="00403C97" w:rsidRDefault="002C35C2">
            <w:pPr>
              <w:spacing w:line="360" w:lineRule="auto"/>
              <w:ind w:firstLine="422"/>
              <w:rPr>
                <w:rFonts w:ascii="宋体" w:hAnsi="宋体" w:cs="Courier New"/>
                <w:b/>
                <w:bCs/>
                <w:szCs w:val="21"/>
              </w:rPr>
            </w:pPr>
            <w:r w:rsidRPr="00403C97">
              <w:rPr>
                <w:rFonts w:ascii="宋体" w:hAnsi="宋体" w:cs="Courier New" w:hint="eastAsia"/>
                <w:b/>
                <w:bCs/>
                <w:szCs w:val="21"/>
              </w:rPr>
              <w:t>一、政府采购政策扣除</w:t>
            </w:r>
          </w:p>
          <w:p w:rsidR="00BB18BA" w:rsidRPr="00403C97" w:rsidRDefault="002C35C2">
            <w:pPr>
              <w:spacing w:line="360" w:lineRule="auto"/>
              <w:ind w:firstLineChars="200" w:firstLine="420"/>
              <w:rPr>
                <w:rFonts w:ascii="宋体" w:hAnsi="宋体"/>
                <w:bCs/>
                <w:kern w:val="0"/>
                <w:szCs w:val="21"/>
              </w:rPr>
            </w:pPr>
            <w:r w:rsidRPr="00403C97">
              <w:rPr>
                <w:rFonts w:ascii="宋体" w:hAnsi="宋体" w:hint="eastAsia"/>
                <w:bCs/>
                <w:kern w:val="0"/>
                <w:szCs w:val="21"/>
              </w:rPr>
              <w:t>（1）评标报价为投标人的投标报价进行政策性扣除后的价格，评标报价只是作为评标时使用。最终中标人的中标金额等于投标报价。</w:t>
            </w:r>
          </w:p>
          <w:p w:rsidR="00BB18BA" w:rsidRPr="00403C97" w:rsidRDefault="002C35C2">
            <w:pPr>
              <w:spacing w:line="360" w:lineRule="auto"/>
              <w:ind w:firstLineChars="200" w:firstLine="420"/>
              <w:rPr>
                <w:rFonts w:ascii="宋体" w:hAnsi="宋体"/>
                <w:bCs/>
                <w:kern w:val="0"/>
                <w:szCs w:val="21"/>
              </w:rPr>
            </w:pPr>
            <w:r w:rsidRPr="00403C97">
              <w:rPr>
                <w:rFonts w:ascii="宋体" w:hAnsi="宋体" w:hint="eastAsia"/>
                <w:bCs/>
                <w:kern w:val="0"/>
                <w:szCs w:val="21"/>
              </w:rPr>
              <w:t>（2）政策性扣除计算方法。</w:t>
            </w:r>
          </w:p>
          <w:p w:rsidR="00BB18BA" w:rsidRPr="00403C97" w:rsidRDefault="002C35C2">
            <w:pPr>
              <w:spacing w:line="360" w:lineRule="auto"/>
              <w:ind w:firstLineChars="200" w:firstLine="420"/>
              <w:rPr>
                <w:rFonts w:ascii="宋体" w:hAnsi="宋体"/>
                <w:bCs/>
                <w:kern w:val="0"/>
                <w:szCs w:val="21"/>
              </w:rPr>
            </w:pPr>
            <w:r w:rsidRPr="00403C97">
              <w:rPr>
                <w:rFonts w:ascii="宋体" w:hAnsi="宋体" w:hint="eastAsia"/>
                <w:bCs/>
                <w:kern w:val="0"/>
                <w:szCs w:val="21"/>
              </w:rPr>
              <w:t>根据《政府采购促进中小企业发展管理办法》（财库〔2020〕46号）的规定，投标人在其投标文件中提供《中小企业声明函》，且其投标全部货物由小</w:t>
            </w:r>
            <w:proofErr w:type="gramStart"/>
            <w:r w:rsidRPr="00403C97">
              <w:rPr>
                <w:rFonts w:ascii="宋体" w:hAnsi="宋体" w:hint="eastAsia"/>
                <w:bCs/>
                <w:kern w:val="0"/>
                <w:szCs w:val="21"/>
              </w:rPr>
              <w:t>微企业</w:t>
            </w:r>
            <w:proofErr w:type="gramEnd"/>
            <w:r w:rsidRPr="00403C97">
              <w:rPr>
                <w:rFonts w:ascii="宋体" w:hAnsi="宋体" w:hint="eastAsia"/>
                <w:bCs/>
                <w:kern w:val="0"/>
                <w:szCs w:val="21"/>
              </w:rPr>
              <w:t>制造的，对其投标报价给予10%的扣除，扣除后的价格为评标报价，即评标报价=投标报价×（1-10%）。接受大中型企业与小</w:t>
            </w:r>
            <w:proofErr w:type="gramStart"/>
            <w:r w:rsidRPr="00403C97">
              <w:rPr>
                <w:rFonts w:ascii="宋体" w:hAnsi="宋体" w:hint="eastAsia"/>
                <w:bCs/>
                <w:kern w:val="0"/>
                <w:szCs w:val="21"/>
              </w:rPr>
              <w:t>微企业</w:t>
            </w:r>
            <w:proofErr w:type="gramEnd"/>
            <w:r w:rsidRPr="00403C97">
              <w:rPr>
                <w:rFonts w:ascii="宋体" w:hAnsi="宋体" w:hint="eastAsia"/>
                <w:bCs/>
                <w:kern w:val="0"/>
                <w:szCs w:val="21"/>
              </w:rPr>
              <w:t>组成联合体或者允许大中型企业向一家或者多家小</w:t>
            </w:r>
            <w:proofErr w:type="gramStart"/>
            <w:r w:rsidRPr="00403C97">
              <w:rPr>
                <w:rFonts w:ascii="宋体" w:hAnsi="宋体" w:hint="eastAsia"/>
                <w:bCs/>
                <w:kern w:val="0"/>
                <w:szCs w:val="21"/>
              </w:rPr>
              <w:t>微企业</w:t>
            </w:r>
            <w:proofErr w:type="gramEnd"/>
            <w:r w:rsidRPr="00403C97">
              <w:rPr>
                <w:rFonts w:ascii="宋体" w:hAnsi="宋体" w:hint="eastAsia"/>
                <w:bCs/>
                <w:kern w:val="0"/>
                <w:szCs w:val="21"/>
              </w:rPr>
              <w:t>分包的采购项目，联合协议或者分包意向协议约定小</w:t>
            </w:r>
            <w:proofErr w:type="gramStart"/>
            <w:r w:rsidRPr="00403C97">
              <w:rPr>
                <w:rFonts w:ascii="宋体" w:hAnsi="宋体" w:hint="eastAsia"/>
                <w:bCs/>
                <w:kern w:val="0"/>
                <w:szCs w:val="21"/>
              </w:rPr>
              <w:t>微企业</w:t>
            </w:r>
            <w:proofErr w:type="gramEnd"/>
            <w:r w:rsidRPr="00403C97">
              <w:rPr>
                <w:rFonts w:ascii="宋体" w:hAnsi="宋体" w:hint="eastAsia"/>
                <w:bCs/>
                <w:kern w:val="0"/>
                <w:szCs w:val="21"/>
              </w:rPr>
              <w:t>的合同份额占到合同总金额30%以上的，采购人、采购代理机构应当对联合体或者大中型企业的报价给予4%的扣除，用扣除后的价格参加评审，扣除后的价格为评标报价，即评标报价=投标报价×（1-4%）。除上述情况外，评标报价=投标报价。</w:t>
            </w:r>
          </w:p>
          <w:p w:rsidR="00BB18BA" w:rsidRPr="00403C97" w:rsidRDefault="002C35C2">
            <w:pPr>
              <w:spacing w:line="360" w:lineRule="auto"/>
              <w:ind w:firstLineChars="200" w:firstLine="420"/>
              <w:rPr>
                <w:rFonts w:ascii="宋体" w:hAnsi="宋体"/>
                <w:bCs/>
                <w:kern w:val="0"/>
                <w:szCs w:val="21"/>
              </w:rPr>
            </w:pPr>
            <w:r w:rsidRPr="00403C97">
              <w:rPr>
                <w:rFonts w:ascii="宋体" w:hAnsi="宋体" w:hint="eastAsia"/>
                <w:bCs/>
                <w:kern w:val="0"/>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BB18BA" w:rsidRPr="00403C97" w:rsidRDefault="002C35C2">
            <w:pPr>
              <w:spacing w:line="360" w:lineRule="auto"/>
              <w:ind w:firstLineChars="200" w:firstLine="420"/>
              <w:rPr>
                <w:rFonts w:ascii="宋体" w:hAnsi="宋体"/>
                <w:bCs/>
                <w:kern w:val="0"/>
                <w:szCs w:val="21"/>
              </w:rPr>
            </w:pPr>
            <w:r w:rsidRPr="00403C97">
              <w:rPr>
                <w:rFonts w:ascii="宋体" w:hAnsi="宋体" w:hint="eastAsia"/>
                <w:bCs/>
                <w:kern w:val="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BB18BA" w:rsidRPr="00403C97" w:rsidRDefault="002C35C2">
            <w:pPr>
              <w:snapToGrid w:val="0"/>
              <w:spacing w:line="360" w:lineRule="exact"/>
              <w:ind w:firstLineChars="200" w:firstLine="420"/>
              <w:rPr>
                <w:rFonts w:ascii="宋体" w:hAnsi="宋体"/>
                <w:bCs/>
                <w:szCs w:val="21"/>
              </w:rPr>
            </w:pPr>
            <w:r w:rsidRPr="00403C97">
              <w:rPr>
                <w:rFonts w:ascii="宋体" w:hAnsi="宋体" w:hint="eastAsia"/>
                <w:bCs/>
                <w:szCs w:val="21"/>
              </w:rPr>
              <w:t>（5）满足招标文件要求且评标报价最低的评标报价为评标基准价，其价格分为满分。</w:t>
            </w:r>
          </w:p>
          <w:p w:rsidR="00BB18BA" w:rsidRPr="00403C97" w:rsidRDefault="002C35C2">
            <w:pPr>
              <w:snapToGrid w:val="0"/>
              <w:spacing w:line="360" w:lineRule="exact"/>
              <w:ind w:firstLineChars="200" w:firstLine="420"/>
              <w:rPr>
                <w:rFonts w:ascii="宋体" w:hAnsi="宋体"/>
                <w:bCs/>
                <w:szCs w:val="21"/>
              </w:rPr>
            </w:pPr>
            <w:r w:rsidRPr="00403C97">
              <w:rPr>
                <w:rFonts w:ascii="宋体" w:hAnsi="宋体" w:hint="eastAsia"/>
                <w:bCs/>
                <w:szCs w:val="21"/>
              </w:rPr>
              <w:t xml:space="preserve">（6）价格分计算公式：        </w:t>
            </w:r>
          </w:p>
          <w:p w:rsidR="00BB18BA" w:rsidRPr="00403C97" w:rsidRDefault="002C35C2">
            <w:pPr>
              <w:spacing w:before="152" w:after="160"/>
              <w:ind w:firstLineChars="200" w:firstLine="400"/>
              <w:rPr>
                <w:rFonts w:ascii="宋体" w:hAnsi="宋体" w:cs="Arial"/>
                <w:b/>
                <w:szCs w:val="21"/>
                <w:u w:val="single"/>
              </w:rPr>
            </w:pPr>
            <w:r w:rsidRPr="00403C97">
              <w:rPr>
                <w:rFonts w:ascii="宋体" w:hAnsi="宋体" w:cs="Arial" w:hint="eastAsia"/>
                <w:bCs/>
                <w:sz w:val="20"/>
                <w:szCs w:val="21"/>
              </w:rPr>
              <w:t xml:space="preserve">价格分=（评标基准价／评标报价）×30分   </w:t>
            </w:r>
          </w:p>
          <w:p w:rsidR="00BB18BA" w:rsidRPr="00403C97" w:rsidRDefault="002C35C2">
            <w:pPr>
              <w:spacing w:before="152" w:after="160"/>
              <w:ind w:firstLineChars="200" w:firstLine="422"/>
              <w:rPr>
                <w:rFonts w:ascii="宋体" w:hAnsi="宋体" w:cs="Arial"/>
                <w:sz w:val="20"/>
                <w:szCs w:val="20"/>
              </w:rPr>
            </w:pPr>
            <w:r w:rsidRPr="00403C97">
              <w:rPr>
                <w:rFonts w:ascii="宋体" w:hAnsi="宋体" w:cs="Arial" w:hint="eastAsia"/>
                <w:b/>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BB18BA" w:rsidRPr="00403C97">
        <w:trPr>
          <w:trHeight w:val="454"/>
          <w:jc w:val="center"/>
        </w:trPr>
        <w:tc>
          <w:tcPr>
            <w:tcW w:w="658" w:type="dxa"/>
            <w:vMerge w:val="restart"/>
            <w:vAlign w:val="center"/>
          </w:tcPr>
          <w:p w:rsidR="00BB18BA" w:rsidRPr="00403C97" w:rsidRDefault="00BB18BA">
            <w:pPr>
              <w:adjustRightInd w:val="0"/>
              <w:spacing w:line="360" w:lineRule="exact"/>
              <w:jc w:val="center"/>
              <w:rPr>
                <w:rFonts w:ascii="宋体" w:hAnsi="宋体"/>
                <w:b/>
                <w:szCs w:val="21"/>
              </w:rPr>
            </w:pPr>
          </w:p>
        </w:tc>
        <w:tc>
          <w:tcPr>
            <w:tcW w:w="808" w:type="dxa"/>
            <w:vMerge w:val="restart"/>
            <w:vAlign w:val="center"/>
          </w:tcPr>
          <w:p w:rsidR="00BB18BA" w:rsidRPr="00403C97" w:rsidRDefault="002C35C2">
            <w:pPr>
              <w:adjustRightInd w:val="0"/>
              <w:spacing w:line="360" w:lineRule="exact"/>
              <w:ind w:leftChars="-50" w:left="-105" w:rightChars="-50" w:right="-105"/>
              <w:jc w:val="center"/>
              <w:rPr>
                <w:rFonts w:ascii="宋体" w:hAnsi="宋体"/>
                <w:b/>
                <w:bCs/>
                <w:szCs w:val="21"/>
              </w:rPr>
            </w:pPr>
            <w:r w:rsidRPr="00403C97">
              <w:rPr>
                <w:rFonts w:ascii="宋体" w:hAnsi="宋体" w:hint="eastAsia"/>
                <w:bCs/>
                <w:szCs w:val="21"/>
              </w:rPr>
              <w:t>（</w:t>
            </w:r>
            <w:r w:rsidRPr="00403C97">
              <w:rPr>
                <w:rFonts w:ascii="宋体" w:hAnsi="宋体" w:hint="eastAsia"/>
                <w:b/>
                <w:bCs/>
                <w:szCs w:val="21"/>
              </w:rPr>
              <w:t>技术分</w:t>
            </w:r>
          </w:p>
          <w:p w:rsidR="00BB18BA" w:rsidRPr="00403C97" w:rsidRDefault="002C35C2">
            <w:pPr>
              <w:adjustRightInd w:val="0"/>
              <w:spacing w:line="360" w:lineRule="exact"/>
              <w:ind w:leftChars="-50" w:left="-105" w:rightChars="-50" w:right="-105"/>
              <w:jc w:val="center"/>
              <w:rPr>
                <w:rFonts w:ascii="宋体" w:hAnsi="宋体"/>
                <w:b/>
                <w:szCs w:val="21"/>
              </w:rPr>
            </w:pPr>
            <w:r w:rsidRPr="00403C97">
              <w:rPr>
                <w:rFonts w:ascii="宋体" w:hAnsi="宋体" w:hint="eastAsia"/>
                <w:b/>
                <w:bCs/>
                <w:szCs w:val="21"/>
              </w:rPr>
              <w:t>（</w:t>
            </w:r>
            <w:r w:rsidRPr="00403C97">
              <w:rPr>
                <w:rFonts w:ascii="宋体" w:hAnsi="宋体" w:hint="eastAsia"/>
                <w:b/>
                <w:szCs w:val="21"/>
              </w:rPr>
              <w:t>满分</w:t>
            </w:r>
            <w:r w:rsidRPr="00403C97">
              <w:rPr>
                <w:rFonts w:ascii="宋体" w:hAnsi="宋体"/>
                <w:b/>
                <w:szCs w:val="21"/>
              </w:rPr>
              <w:t>55</w:t>
            </w:r>
            <w:r w:rsidRPr="00403C97">
              <w:rPr>
                <w:rFonts w:ascii="宋体" w:hAnsi="宋体" w:hint="eastAsia"/>
                <w:b/>
                <w:bCs/>
                <w:szCs w:val="21"/>
              </w:rPr>
              <w:t>分）</w:t>
            </w:r>
          </w:p>
        </w:tc>
        <w:tc>
          <w:tcPr>
            <w:tcW w:w="1275" w:type="dxa"/>
            <w:vAlign w:val="center"/>
          </w:tcPr>
          <w:p w:rsidR="00BB18BA" w:rsidRPr="00403C97" w:rsidRDefault="002C35C2">
            <w:pPr>
              <w:spacing w:line="380" w:lineRule="exact"/>
              <w:rPr>
                <w:rFonts w:ascii="宋体" w:hAnsi="宋体"/>
                <w:bCs/>
                <w:szCs w:val="21"/>
              </w:rPr>
            </w:pPr>
            <w:r w:rsidRPr="00403C97">
              <w:rPr>
                <w:rFonts w:ascii="宋体" w:hAnsi="宋体" w:hint="eastAsia"/>
                <w:bCs/>
                <w:szCs w:val="21"/>
              </w:rPr>
              <w:t>（1）技术性能分（满分2</w:t>
            </w:r>
            <w:r w:rsidRPr="00403C97">
              <w:rPr>
                <w:rFonts w:ascii="宋体" w:hAnsi="宋体"/>
                <w:bCs/>
                <w:szCs w:val="21"/>
              </w:rPr>
              <w:t>5</w:t>
            </w:r>
            <w:r w:rsidRPr="00403C97">
              <w:rPr>
                <w:rFonts w:ascii="宋体" w:hAnsi="宋体" w:hint="eastAsia"/>
                <w:bCs/>
                <w:szCs w:val="21"/>
              </w:rPr>
              <w:t>分）</w:t>
            </w:r>
          </w:p>
        </w:tc>
        <w:tc>
          <w:tcPr>
            <w:tcW w:w="9493" w:type="dxa"/>
            <w:vAlign w:val="center"/>
          </w:tcPr>
          <w:p w:rsidR="00BB18BA" w:rsidRPr="00403C97" w:rsidRDefault="002C35C2">
            <w:pPr>
              <w:spacing w:line="380" w:lineRule="exact"/>
              <w:ind w:firstLineChars="200" w:firstLine="420"/>
              <w:rPr>
                <w:rFonts w:ascii="宋体" w:hAnsi="宋体"/>
                <w:bCs/>
                <w:szCs w:val="21"/>
              </w:rPr>
            </w:pPr>
            <w:r w:rsidRPr="00403C97">
              <w:rPr>
                <w:rFonts w:ascii="宋体" w:hAnsi="宋体" w:hint="eastAsia"/>
                <w:bCs/>
                <w:szCs w:val="21"/>
              </w:rPr>
              <w:t>一档（5分）：技术参数无偏离；</w:t>
            </w:r>
          </w:p>
          <w:p w:rsidR="00BB18BA" w:rsidRPr="00403C97" w:rsidRDefault="002C35C2">
            <w:pPr>
              <w:spacing w:line="380" w:lineRule="exact"/>
              <w:ind w:firstLineChars="200" w:firstLine="420"/>
              <w:rPr>
                <w:rFonts w:ascii="宋体" w:hAnsi="宋体"/>
                <w:bCs/>
                <w:szCs w:val="21"/>
              </w:rPr>
            </w:pPr>
            <w:r w:rsidRPr="00403C97">
              <w:rPr>
                <w:rFonts w:ascii="宋体" w:hAnsi="宋体" w:hint="eastAsia"/>
                <w:bCs/>
                <w:szCs w:val="21"/>
              </w:rPr>
              <w:t>二档（10分）：标▲的技术参数，经评审认定的正偏离项1-2项；</w:t>
            </w:r>
          </w:p>
          <w:p w:rsidR="00BB18BA" w:rsidRPr="00403C97" w:rsidRDefault="002C35C2">
            <w:pPr>
              <w:spacing w:line="380" w:lineRule="exact"/>
              <w:ind w:firstLineChars="200" w:firstLine="420"/>
              <w:rPr>
                <w:rFonts w:ascii="宋体" w:hAnsi="宋体"/>
                <w:bCs/>
                <w:szCs w:val="21"/>
              </w:rPr>
            </w:pPr>
            <w:r w:rsidRPr="00403C97">
              <w:rPr>
                <w:rFonts w:ascii="宋体" w:hAnsi="宋体" w:hint="eastAsia"/>
                <w:bCs/>
                <w:szCs w:val="21"/>
              </w:rPr>
              <w:t>三档（15分）：标▲的技术参数，经评审认定的正偏离项3-4项；</w:t>
            </w:r>
          </w:p>
          <w:p w:rsidR="00BB18BA" w:rsidRPr="00403C97" w:rsidRDefault="002C35C2">
            <w:pPr>
              <w:spacing w:line="380" w:lineRule="exact"/>
              <w:ind w:firstLineChars="200" w:firstLine="420"/>
              <w:rPr>
                <w:rFonts w:ascii="宋体" w:hAnsi="宋体"/>
                <w:bCs/>
                <w:szCs w:val="21"/>
              </w:rPr>
            </w:pPr>
            <w:r w:rsidRPr="00403C97">
              <w:rPr>
                <w:rFonts w:ascii="宋体" w:hAnsi="宋体" w:hint="eastAsia"/>
                <w:bCs/>
                <w:szCs w:val="21"/>
              </w:rPr>
              <w:t>四档（20分）：标▲的技术参数，在满足第三档的基础上，有经评审认定的正偏离项5-6项，并在投标文件中提供指标证明文件进行佐证。</w:t>
            </w:r>
          </w:p>
          <w:p w:rsidR="00BB18BA" w:rsidRPr="00403C97" w:rsidRDefault="002C35C2">
            <w:pPr>
              <w:spacing w:line="380" w:lineRule="exact"/>
              <w:ind w:firstLineChars="200" w:firstLine="420"/>
              <w:rPr>
                <w:rFonts w:ascii="宋体" w:hAnsi="宋体"/>
                <w:bCs/>
                <w:szCs w:val="21"/>
              </w:rPr>
            </w:pPr>
            <w:r w:rsidRPr="00403C97">
              <w:rPr>
                <w:rFonts w:ascii="宋体" w:hAnsi="宋体" w:hint="eastAsia"/>
                <w:bCs/>
                <w:szCs w:val="21"/>
              </w:rPr>
              <w:t>五档（25分）：标▲的技术参数，在满足第四档的基础上，有经评审认定的正偏离项≥7项，并在投标文件中提供指标证明文件进行佐证。</w:t>
            </w:r>
          </w:p>
          <w:p w:rsidR="00BB18BA" w:rsidRPr="00403C97" w:rsidRDefault="002C35C2">
            <w:pPr>
              <w:spacing w:line="380" w:lineRule="exact"/>
              <w:ind w:firstLineChars="200" w:firstLine="422"/>
              <w:rPr>
                <w:rFonts w:ascii="宋体" w:hAnsi="宋体" w:cs="宋体"/>
                <w:b/>
                <w:bCs/>
                <w:kern w:val="0"/>
                <w:szCs w:val="21"/>
              </w:rPr>
            </w:pPr>
            <w:r w:rsidRPr="00403C97">
              <w:rPr>
                <w:rFonts w:asciiTheme="minorEastAsia" w:eastAsiaTheme="minorEastAsia" w:hAnsiTheme="minorEastAsia" w:cs="宋体" w:hint="eastAsia"/>
                <w:b/>
                <w:bCs/>
                <w:kern w:val="0"/>
                <w:szCs w:val="21"/>
              </w:rPr>
              <w:t>注：</w:t>
            </w:r>
            <w:r w:rsidRPr="00403C97">
              <w:rPr>
                <w:rFonts w:asciiTheme="minorEastAsia" w:eastAsiaTheme="minorEastAsia" w:hAnsiTheme="minorEastAsia" w:hint="eastAsia"/>
                <w:b/>
                <w:bCs/>
                <w:szCs w:val="21"/>
              </w:rPr>
              <w:t>标▲的技术参数，</w:t>
            </w:r>
            <w:r w:rsidRPr="00403C97">
              <w:rPr>
                <w:rFonts w:asciiTheme="minorEastAsia" w:eastAsiaTheme="minorEastAsia" w:hAnsiTheme="minorEastAsia" w:cs="宋体" w:hint="eastAsia"/>
                <w:b/>
                <w:bCs/>
                <w:kern w:val="0"/>
                <w:szCs w:val="21"/>
              </w:rPr>
              <w:t>技术参数及功能有正偏离的，须在技术偏离表中注明，并在投标文件中提供相关证明材料（提供第三</w:t>
            </w:r>
            <w:proofErr w:type="gramStart"/>
            <w:r w:rsidRPr="00403C97">
              <w:rPr>
                <w:rFonts w:asciiTheme="minorEastAsia" w:eastAsiaTheme="minorEastAsia" w:hAnsiTheme="minorEastAsia" w:cs="宋体" w:hint="eastAsia"/>
                <w:b/>
                <w:bCs/>
                <w:kern w:val="0"/>
                <w:szCs w:val="21"/>
              </w:rPr>
              <w:t>方专业</w:t>
            </w:r>
            <w:proofErr w:type="gramEnd"/>
            <w:r w:rsidRPr="00403C97">
              <w:rPr>
                <w:rFonts w:asciiTheme="minorEastAsia" w:eastAsiaTheme="minorEastAsia" w:hAnsiTheme="minorEastAsia" w:cs="宋体" w:hint="eastAsia"/>
                <w:b/>
                <w:bCs/>
                <w:kern w:val="0"/>
                <w:szCs w:val="21"/>
              </w:rPr>
              <w:t>机构的检测报告作为证明材料）作为佐证，以上佐证材料均须加投标人公章，未按要求提供的评委可不予以认可。</w:t>
            </w:r>
          </w:p>
        </w:tc>
      </w:tr>
      <w:tr w:rsidR="00BB18BA" w:rsidRPr="00403C97">
        <w:trPr>
          <w:trHeight w:val="454"/>
          <w:jc w:val="center"/>
        </w:trPr>
        <w:tc>
          <w:tcPr>
            <w:tcW w:w="658" w:type="dxa"/>
            <w:vMerge/>
            <w:vAlign w:val="center"/>
          </w:tcPr>
          <w:p w:rsidR="00BB18BA" w:rsidRPr="00403C97" w:rsidRDefault="00BB18BA">
            <w:pPr>
              <w:adjustRightInd w:val="0"/>
              <w:spacing w:line="360" w:lineRule="exact"/>
              <w:jc w:val="center"/>
              <w:rPr>
                <w:rFonts w:ascii="宋体" w:hAnsi="宋体"/>
                <w:b/>
                <w:szCs w:val="21"/>
              </w:rPr>
            </w:pPr>
          </w:p>
        </w:tc>
        <w:tc>
          <w:tcPr>
            <w:tcW w:w="808" w:type="dxa"/>
            <w:vMerge/>
            <w:vAlign w:val="center"/>
          </w:tcPr>
          <w:p w:rsidR="00BB18BA" w:rsidRPr="00403C97" w:rsidRDefault="00BB18BA">
            <w:pPr>
              <w:adjustRightInd w:val="0"/>
              <w:spacing w:line="360" w:lineRule="exact"/>
              <w:ind w:leftChars="-50" w:left="-105" w:rightChars="-50" w:right="-105"/>
              <w:jc w:val="center"/>
              <w:rPr>
                <w:rFonts w:ascii="宋体" w:hAnsi="宋体"/>
                <w:b/>
                <w:szCs w:val="21"/>
              </w:rPr>
            </w:pPr>
          </w:p>
        </w:tc>
        <w:tc>
          <w:tcPr>
            <w:tcW w:w="1275" w:type="dxa"/>
            <w:vAlign w:val="center"/>
          </w:tcPr>
          <w:p w:rsidR="00BB18BA" w:rsidRPr="00403C97" w:rsidRDefault="002C35C2">
            <w:pPr>
              <w:spacing w:line="360" w:lineRule="exact"/>
              <w:jc w:val="center"/>
              <w:rPr>
                <w:rFonts w:ascii="宋体" w:hAnsi="宋体"/>
                <w:bCs/>
                <w:szCs w:val="21"/>
              </w:rPr>
            </w:pPr>
            <w:r w:rsidRPr="00403C97">
              <w:rPr>
                <w:rFonts w:ascii="宋体" w:hAnsi="宋体" w:hint="eastAsia"/>
                <w:bCs/>
                <w:szCs w:val="21"/>
              </w:rPr>
              <w:t>（2）技术及项目方案分（满分</w:t>
            </w:r>
            <w:r w:rsidRPr="00403C97">
              <w:rPr>
                <w:rFonts w:ascii="宋体" w:hAnsi="宋体"/>
                <w:bCs/>
                <w:szCs w:val="21"/>
              </w:rPr>
              <w:t>30</w:t>
            </w:r>
            <w:r w:rsidRPr="00403C97">
              <w:rPr>
                <w:rFonts w:ascii="宋体" w:hAnsi="宋体" w:hint="eastAsia"/>
                <w:bCs/>
                <w:szCs w:val="21"/>
              </w:rPr>
              <w:t>分）</w:t>
            </w:r>
          </w:p>
        </w:tc>
        <w:tc>
          <w:tcPr>
            <w:tcW w:w="9493" w:type="dxa"/>
            <w:vAlign w:val="center"/>
          </w:tcPr>
          <w:p w:rsidR="00BB18BA" w:rsidRPr="00403C97" w:rsidRDefault="002C35C2">
            <w:pPr>
              <w:spacing w:line="360" w:lineRule="exact"/>
              <w:ind w:firstLineChars="200" w:firstLine="420"/>
              <w:rPr>
                <w:rFonts w:ascii="宋体" w:hAnsi="宋体" w:cs="Courier New"/>
                <w:szCs w:val="21"/>
              </w:rPr>
            </w:pPr>
            <w:r w:rsidRPr="00403C97">
              <w:rPr>
                <w:rFonts w:ascii="宋体" w:hAnsi="宋体" w:cs="Courier New" w:hint="eastAsia"/>
                <w:szCs w:val="21"/>
              </w:rPr>
              <w:t>根据投标人项目实施方案（内容可包含但不限于①项目实施要点、项目需求及对实际情况的理解分析、②管理措施、③具体实施流程、④供货方案、安装方案、进度安排、⑤风险防范/应急处理措施、⑥</w:t>
            </w:r>
            <w:r w:rsidRPr="00403C97">
              <w:rPr>
                <w:rFonts w:ascii="宋体" w:hAnsi="宋体" w:hint="eastAsia"/>
                <w:bCs/>
                <w:szCs w:val="21"/>
              </w:rPr>
              <w:t>质量保障</w:t>
            </w:r>
            <w:r w:rsidRPr="00403C97">
              <w:rPr>
                <w:rFonts w:ascii="宋体" w:hAnsi="宋体"/>
                <w:bCs/>
                <w:szCs w:val="21"/>
              </w:rPr>
              <w:t>措施</w:t>
            </w:r>
            <w:r w:rsidRPr="00403C97">
              <w:rPr>
                <w:rFonts w:ascii="宋体" w:hAnsi="宋体" w:cs="Courier New" w:hint="eastAsia"/>
                <w:szCs w:val="21"/>
              </w:rPr>
              <w:t xml:space="preserve">、⑦组织机构安排、⑧货期保证、货物交付及验收、⑨项目CAD点位布置平面图）进行独立评分。（未提供技术方案的不得分）   </w:t>
            </w:r>
          </w:p>
          <w:p w:rsidR="00BB18BA" w:rsidRPr="00403C97" w:rsidRDefault="002C35C2">
            <w:pPr>
              <w:spacing w:line="360" w:lineRule="exact"/>
              <w:ind w:firstLineChars="200" w:firstLine="420"/>
              <w:rPr>
                <w:rFonts w:ascii="宋体" w:hAnsi="宋体" w:cs="Courier New"/>
                <w:szCs w:val="21"/>
              </w:rPr>
            </w:pPr>
            <w:r w:rsidRPr="00403C97">
              <w:rPr>
                <w:rFonts w:ascii="宋体" w:hAnsi="宋体" w:cs="Courier New" w:hint="eastAsia"/>
                <w:szCs w:val="21"/>
              </w:rPr>
              <w:t>一档（6分）：投标人提供的</w:t>
            </w:r>
            <w:r w:rsidRPr="00403C97">
              <w:rPr>
                <w:rFonts w:ascii="宋体" w:hAnsi="宋体" w:hint="eastAsia"/>
                <w:bCs/>
                <w:szCs w:val="21"/>
              </w:rPr>
              <w:t>技术及</w:t>
            </w:r>
            <w:r w:rsidRPr="00403C97">
              <w:rPr>
                <w:rFonts w:ascii="宋体" w:hAnsi="宋体" w:cs="Courier New" w:hint="eastAsia"/>
                <w:szCs w:val="21"/>
              </w:rPr>
              <w:t xml:space="preserve">实施方案没有明显错误或无关内容，方案中包含有上述1-2项内容； </w:t>
            </w:r>
          </w:p>
          <w:p w:rsidR="00BB18BA" w:rsidRPr="00403C97" w:rsidRDefault="002C35C2">
            <w:pPr>
              <w:spacing w:line="360" w:lineRule="exact"/>
              <w:ind w:firstLineChars="200" w:firstLine="420"/>
              <w:rPr>
                <w:rFonts w:ascii="宋体" w:hAnsi="宋体" w:cs="Courier New"/>
                <w:szCs w:val="21"/>
              </w:rPr>
            </w:pPr>
            <w:r w:rsidRPr="00403C97">
              <w:rPr>
                <w:rFonts w:ascii="宋体" w:hAnsi="宋体" w:cs="Courier New" w:hint="eastAsia"/>
                <w:szCs w:val="21"/>
              </w:rPr>
              <w:t>二档（1</w:t>
            </w:r>
            <w:r w:rsidRPr="00403C97">
              <w:rPr>
                <w:rFonts w:ascii="宋体" w:hAnsi="宋体" w:cs="Courier New"/>
                <w:szCs w:val="21"/>
              </w:rPr>
              <w:t>5</w:t>
            </w:r>
            <w:r w:rsidRPr="00403C97">
              <w:rPr>
                <w:rFonts w:ascii="宋体" w:hAnsi="宋体" w:cs="Courier New" w:hint="eastAsia"/>
                <w:szCs w:val="21"/>
              </w:rPr>
              <w:t>分）：在满足一档的基础上，投标人提供的</w:t>
            </w:r>
            <w:r w:rsidRPr="00403C97">
              <w:rPr>
                <w:rFonts w:ascii="宋体" w:hAnsi="宋体" w:hint="eastAsia"/>
                <w:bCs/>
                <w:szCs w:val="21"/>
              </w:rPr>
              <w:t>技术及</w:t>
            </w:r>
            <w:r w:rsidRPr="00403C97">
              <w:rPr>
                <w:rFonts w:ascii="宋体" w:hAnsi="宋体" w:cs="Courier New" w:hint="eastAsia"/>
                <w:szCs w:val="21"/>
              </w:rPr>
              <w:t xml:space="preserve">实施方案中包含有上述3-5项内容且描述详细，能满足本项目的建设需求、目标、范围； </w:t>
            </w:r>
          </w:p>
          <w:p w:rsidR="00BB18BA" w:rsidRPr="00403C97" w:rsidRDefault="002C35C2">
            <w:pPr>
              <w:spacing w:line="360" w:lineRule="exact"/>
              <w:ind w:firstLineChars="200" w:firstLine="420"/>
              <w:rPr>
                <w:rFonts w:ascii="宋体" w:hAnsi="宋体" w:cs="Courier New"/>
                <w:szCs w:val="21"/>
              </w:rPr>
            </w:pPr>
            <w:r w:rsidRPr="00403C97">
              <w:rPr>
                <w:rFonts w:ascii="宋体" w:hAnsi="宋体" w:cs="Courier New" w:hint="eastAsia"/>
                <w:szCs w:val="21"/>
              </w:rPr>
              <w:t>三档（23分）：在满足二档的基础上，投标人提供的技术及实施方案中包含有上述6-8项内容且描述详细。投标人所投产品“智慧无纸化管理主机服务后台” 提供含有符合“智慧无纸化服务管理系</w:t>
            </w:r>
            <w:r w:rsidRPr="00403C97">
              <w:rPr>
                <w:rFonts w:ascii="宋体" w:hAnsi="宋体" w:cs="Courier New" w:hint="eastAsia"/>
                <w:szCs w:val="21"/>
              </w:rPr>
              <w:lastRenderedPageBreak/>
              <w:t>统”内容的软件著作权证书复印件；</w:t>
            </w:r>
          </w:p>
          <w:p w:rsidR="00BB18BA" w:rsidRPr="00403C97" w:rsidRDefault="002C35C2">
            <w:pPr>
              <w:spacing w:line="360" w:lineRule="exact"/>
              <w:ind w:firstLineChars="200" w:firstLine="420"/>
              <w:rPr>
                <w:rFonts w:ascii="宋体" w:hAnsi="宋体"/>
                <w:bCs/>
                <w:szCs w:val="21"/>
              </w:rPr>
            </w:pPr>
            <w:r w:rsidRPr="00403C97">
              <w:rPr>
                <w:rFonts w:ascii="宋体" w:hAnsi="宋体" w:cs="Courier New" w:hint="eastAsia"/>
                <w:szCs w:val="21"/>
              </w:rPr>
              <w:t>四档（3</w:t>
            </w:r>
            <w:r w:rsidRPr="00403C97">
              <w:rPr>
                <w:rFonts w:ascii="宋体" w:hAnsi="宋体" w:cs="Courier New"/>
                <w:szCs w:val="21"/>
              </w:rPr>
              <w:t>0</w:t>
            </w:r>
            <w:r w:rsidRPr="00403C97">
              <w:rPr>
                <w:rFonts w:ascii="宋体" w:hAnsi="宋体" w:cs="Courier New" w:hint="eastAsia"/>
                <w:szCs w:val="21"/>
              </w:rPr>
              <w:t>分）：在满足三档的基础上，投标人提供的</w:t>
            </w:r>
            <w:r w:rsidRPr="00403C97">
              <w:rPr>
                <w:rFonts w:ascii="宋体" w:hAnsi="宋体" w:hint="eastAsia"/>
                <w:bCs/>
                <w:szCs w:val="21"/>
              </w:rPr>
              <w:t>技术及</w:t>
            </w:r>
            <w:r w:rsidRPr="00403C97">
              <w:rPr>
                <w:rFonts w:ascii="宋体" w:hAnsi="宋体" w:cs="Courier New" w:hint="eastAsia"/>
                <w:szCs w:val="21"/>
              </w:rPr>
              <w:t>实施方案中包含有上述9项（含）以上内容且描述详细，提供项目的技术及产品选型方案，且产品和方案完全满足采购需求，供货产品及材料清单齐全，较详细描述了各系统功能以及实现方式，对系统体系结构、功能方面有详细描述且符合项目实际情况。投标人所投“</w:t>
            </w:r>
            <w:r w:rsidRPr="00403C97">
              <w:rPr>
                <w:rFonts w:ascii="宋体" w:hAnsi="宋体" w:hint="eastAsia"/>
                <w:szCs w:val="21"/>
              </w:rPr>
              <w:t>智慧无纸化云会议管理主机</w:t>
            </w:r>
            <w:r w:rsidRPr="00403C97">
              <w:rPr>
                <w:rFonts w:ascii="宋体" w:hAnsi="宋体" w:cs="Courier New" w:hint="eastAsia"/>
                <w:szCs w:val="21"/>
              </w:rPr>
              <w:t>”投标产品提供符合CQC3135-2011产品标准和技术要求的产品认证证书复印件，投标人所投 “集中控制系统服务管理主机”投标产品提供符合GB 4943.1-2022、GB/T 9254.1-2021产品标准和技术要求的产品认证证书复印件。</w:t>
            </w:r>
          </w:p>
        </w:tc>
      </w:tr>
      <w:tr w:rsidR="00BB18BA" w:rsidRPr="00403C97">
        <w:trPr>
          <w:trHeight w:val="454"/>
          <w:jc w:val="center"/>
        </w:trPr>
        <w:tc>
          <w:tcPr>
            <w:tcW w:w="658" w:type="dxa"/>
            <w:vAlign w:val="center"/>
          </w:tcPr>
          <w:p w:rsidR="00BB18BA" w:rsidRPr="00403C97" w:rsidRDefault="002C35C2">
            <w:pPr>
              <w:widowControl/>
              <w:spacing w:line="360" w:lineRule="exact"/>
              <w:jc w:val="left"/>
              <w:rPr>
                <w:rFonts w:ascii="宋体" w:hAnsi="宋体"/>
                <w:b/>
                <w:szCs w:val="21"/>
              </w:rPr>
            </w:pPr>
            <w:r w:rsidRPr="00403C97">
              <w:rPr>
                <w:rFonts w:ascii="宋体" w:hAnsi="宋体" w:hint="eastAsia"/>
                <w:b/>
                <w:szCs w:val="21"/>
              </w:rPr>
              <w:lastRenderedPageBreak/>
              <w:t>3</w:t>
            </w:r>
          </w:p>
        </w:tc>
        <w:tc>
          <w:tcPr>
            <w:tcW w:w="808" w:type="dxa"/>
            <w:vAlign w:val="center"/>
          </w:tcPr>
          <w:p w:rsidR="00BB18BA" w:rsidRPr="00403C97" w:rsidRDefault="002C35C2">
            <w:pPr>
              <w:widowControl/>
              <w:spacing w:line="360" w:lineRule="exact"/>
              <w:jc w:val="left"/>
              <w:rPr>
                <w:rFonts w:ascii="宋体" w:hAnsi="宋体"/>
                <w:spacing w:val="-18"/>
                <w:szCs w:val="21"/>
              </w:rPr>
            </w:pPr>
            <w:r w:rsidRPr="00403C97">
              <w:rPr>
                <w:rFonts w:ascii="宋体" w:hAnsi="宋体" w:hint="eastAsia"/>
                <w:b/>
                <w:bCs/>
                <w:szCs w:val="21"/>
              </w:rPr>
              <w:t>售后服务分（</w:t>
            </w:r>
            <w:r w:rsidRPr="00403C97">
              <w:rPr>
                <w:rFonts w:ascii="宋体" w:hAnsi="宋体" w:hint="eastAsia"/>
                <w:b/>
                <w:szCs w:val="21"/>
              </w:rPr>
              <w:t>满分</w:t>
            </w:r>
            <w:r w:rsidRPr="00403C97">
              <w:rPr>
                <w:rFonts w:ascii="宋体" w:hAnsi="宋体"/>
                <w:b/>
                <w:szCs w:val="21"/>
              </w:rPr>
              <w:t>6</w:t>
            </w:r>
            <w:r w:rsidRPr="00403C97">
              <w:rPr>
                <w:rFonts w:ascii="宋体" w:hAnsi="宋体" w:hint="eastAsia"/>
                <w:b/>
                <w:szCs w:val="21"/>
              </w:rPr>
              <w:t>分</w:t>
            </w:r>
            <w:r w:rsidRPr="00403C97">
              <w:rPr>
                <w:rFonts w:ascii="宋体" w:hAnsi="宋体" w:hint="eastAsia"/>
                <w:b/>
                <w:bCs/>
                <w:szCs w:val="21"/>
              </w:rPr>
              <w:t>）</w:t>
            </w:r>
          </w:p>
        </w:tc>
        <w:tc>
          <w:tcPr>
            <w:tcW w:w="1275" w:type="dxa"/>
            <w:vAlign w:val="center"/>
          </w:tcPr>
          <w:p w:rsidR="00BB18BA" w:rsidRPr="00403C97" w:rsidRDefault="002C35C2">
            <w:pPr>
              <w:spacing w:line="420" w:lineRule="exact"/>
              <w:jc w:val="center"/>
              <w:rPr>
                <w:rFonts w:ascii="宋体" w:hAnsi="宋体" w:cs="微软雅黑"/>
                <w:bCs/>
                <w:szCs w:val="21"/>
              </w:rPr>
            </w:pPr>
            <w:r w:rsidRPr="00403C97">
              <w:rPr>
                <w:rFonts w:ascii="宋体" w:hAnsi="宋体" w:hint="eastAsia"/>
                <w:szCs w:val="21"/>
              </w:rPr>
              <w:t>售后服务方案分（满分</w:t>
            </w:r>
            <w:r w:rsidRPr="00403C97">
              <w:rPr>
                <w:rFonts w:ascii="宋体" w:hAnsi="宋体"/>
                <w:szCs w:val="21"/>
              </w:rPr>
              <w:t>6</w:t>
            </w:r>
            <w:r w:rsidRPr="00403C97">
              <w:rPr>
                <w:rFonts w:ascii="宋体" w:hAnsi="宋体" w:hint="eastAsia"/>
                <w:szCs w:val="21"/>
              </w:rPr>
              <w:t>分）</w:t>
            </w:r>
          </w:p>
        </w:tc>
        <w:tc>
          <w:tcPr>
            <w:tcW w:w="9493" w:type="dxa"/>
            <w:vAlign w:val="center"/>
          </w:tcPr>
          <w:p w:rsidR="00BB18BA" w:rsidRPr="00403C97" w:rsidRDefault="002C35C2">
            <w:pPr>
              <w:spacing w:line="420" w:lineRule="exact"/>
              <w:ind w:firstLineChars="300" w:firstLine="630"/>
              <w:jc w:val="left"/>
              <w:rPr>
                <w:rFonts w:ascii="宋体" w:hAnsi="宋体" w:cs="宋体"/>
                <w:szCs w:val="21"/>
              </w:rPr>
            </w:pPr>
            <w:r w:rsidRPr="00403C97">
              <w:rPr>
                <w:rFonts w:ascii="宋体" w:hAnsi="宋体" w:cs="宋体" w:hint="eastAsia"/>
                <w:szCs w:val="21"/>
              </w:rPr>
              <w:t>一档（</w:t>
            </w:r>
            <w:r w:rsidRPr="00403C97">
              <w:rPr>
                <w:rFonts w:ascii="宋体" w:hAnsi="宋体" w:cs="宋体"/>
                <w:szCs w:val="21"/>
              </w:rPr>
              <w:t>2</w:t>
            </w:r>
            <w:r w:rsidRPr="00403C97">
              <w:rPr>
                <w:rFonts w:ascii="宋体" w:hAnsi="宋体" w:cs="宋体" w:hint="eastAsia"/>
                <w:szCs w:val="21"/>
              </w:rPr>
              <w:t>分）：提供的售后服务方案基本符合招标文件要求，包含有项目基本维护服务、培训、回访等内容，具有项目维护、应急保障方案和保密承诺的方法以及实现方式，对服务承诺和保障措施有一定的考虑。</w:t>
            </w:r>
          </w:p>
          <w:p w:rsidR="00BB18BA" w:rsidRPr="00403C97" w:rsidRDefault="002C35C2">
            <w:pPr>
              <w:spacing w:line="420" w:lineRule="exact"/>
              <w:ind w:firstLineChars="300" w:firstLine="630"/>
              <w:jc w:val="left"/>
              <w:rPr>
                <w:rFonts w:ascii="宋体" w:hAnsi="宋体" w:cs="宋体"/>
                <w:szCs w:val="21"/>
              </w:rPr>
            </w:pPr>
            <w:r w:rsidRPr="00403C97">
              <w:rPr>
                <w:rFonts w:ascii="宋体" w:hAnsi="宋体" w:cs="宋体" w:hint="eastAsia"/>
                <w:szCs w:val="21"/>
              </w:rPr>
              <w:t>二档（4分）：在</w:t>
            </w:r>
            <w:r w:rsidRPr="00403C97">
              <w:rPr>
                <w:rFonts w:ascii="宋体" w:hAnsi="宋体" w:cs="宋体" w:hint="eastAsia"/>
                <w:bCs/>
                <w:szCs w:val="21"/>
              </w:rPr>
              <w:t>满足一档要求的基础上，</w:t>
            </w:r>
            <w:r w:rsidRPr="00403C97">
              <w:rPr>
                <w:rFonts w:ascii="宋体" w:hAnsi="宋体" w:cs="宋体" w:hint="eastAsia"/>
                <w:szCs w:val="21"/>
              </w:rPr>
              <w:t>提供的售后服务方案详细，方案包含有详细的项目维护服务、培训、回访、应急保障方案等内容，</w:t>
            </w:r>
            <w:r w:rsidRPr="00403C97">
              <w:rPr>
                <w:rFonts w:ascii="宋体" w:hAnsi="宋体" w:cs="宋体" w:hint="eastAsia"/>
                <w:bCs/>
                <w:szCs w:val="21"/>
              </w:rPr>
              <w:t>如产品发生质量问题，投标人售后服务承诺于1小时内响应，到达现场处理故障时间为12小时以内，排除故障时间为18小时以内，无法排除故障时1个工作日内提供替换产品，</w:t>
            </w:r>
            <w:r w:rsidRPr="00403C97">
              <w:rPr>
                <w:rFonts w:ascii="宋体" w:hAnsi="宋体" w:cs="宋体" w:hint="eastAsia"/>
                <w:szCs w:val="21"/>
              </w:rPr>
              <w:t>且详细的描述了项目维护、应急保障方案和保密承诺的方法以及实现方式，服务承诺和保障措施考虑周全。</w:t>
            </w:r>
          </w:p>
          <w:p w:rsidR="00BB18BA" w:rsidRPr="00403C97" w:rsidRDefault="002C35C2">
            <w:pPr>
              <w:spacing w:line="420" w:lineRule="exact"/>
              <w:ind w:firstLineChars="300" w:firstLine="630"/>
              <w:jc w:val="left"/>
              <w:rPr>
                <w:rFonts w:ascii="宋体" w:hAnsi="宋体"/>
              </w:rPr>
            </w:pPr>
            <w:r w:rsidRPr="00403C97">
              <w:rPr>
                <w:rFonts w:ascii="宋体" w:hAnsi="宋体" w:cs="宋体" w:hint="eastAsia"/>
                <w:szCs w:val="21"/>
              </w:rPr>
              <w:t>三档（</w:t>
            </w:r>
            <w:r w:rsidRPr="00403C97">
              <w:rPr>
                <w:rFonts w:ascii="宋体" w:hAnsi="宋体" w:cs="宋体"/>
                <w:szCs w:val="21"/>
              </w:rPr>
              <w:t>6</w:t>
            </w:r>
            <w:r w:rsidRPr="00403C97">
              <w:rPr>
                <w:rFonts w:ascii="宋体" w:hAnsi="宋体" w:cs="宋体" w:hint="eastAsia"/>
                <w:szCs w:val="21"/>
              </w:rPr>
              <w:t>分）：在</w:t>
            </w:r>
            <w:r w:rsidRPr="00403C97">
              <w:rPr>
                <w:rFonts w:ascii="宋体" w:hAnsi="宋体" w:cs="宋体" w:hint="eastAsia"/>
                <w:bCs/>
                <w:szCs w:val="21"/>
              </w:rPr>
              <w:t>满足二</w:t>
            </w:r>
            <w:proofErr w:type="gramStart"/>
            <w:r w:rsidRPr="00403C97">
              <w:rPr>
                <w:rFonts w:ascii="宋体" w:hAnsi="宋体" w:cs="宋体" w:hint="eastAsia"/>
                <w:bCs/>
                <w:szCs w:val="21"/>
              </w:rPr>
              <w:t>档要求</w:t>
            </w:r>
            <w:proofErr w:type="gramEnd"/>
            <w:r w:rsidRPr="00403C97">
              <w:rPr>
                <w:rFonts w:ascii="宋体" w:hAnsi="宋体" w:cs="宋体" w:hint="eastAsia"/>
                <w:bCs/>
                <w:szCs w:val="21"/>
              </w:rPr>
              <w:t>的基础上，</w:t>
            </w:r>
            <w:r w:rsidRPr="00403C97">
              <w:rPr>
                <w:rFonts w:ascii="宋体" w:hAnsi="宋体" w:cs="宋体" w:hint="eastAsia"/>
                <w:szCs w:val="21"/>
              </w:rPr>
              <w:t>提供的售后服务方案完全满足招标文件要求，服务内容优于该项目的基本售后要求。</w:t>
            </w:r>
            <w:r w:rsidRPr="00403C97">
              <w:rPr>
                <w:rFonts w:ascii="宋体" w:hAnsi="宋体" w:cs="宋体" w:hint="eastAsia"/>
                <w:bCs/>
                <w:szCs w:val="21"/>
              </w:rPr>
              <w:t>如产品发生质量问题，投标人售后服务承诺于30分钟内响应，到达现场处理故障时间为6小时以内，排除故障时间为12小时以内，无法排除故障时1日内提供替换产品，</w:t>
            </w:r>
            <w:r w:rsidRPr="00403C97">
              <w:rPr>
                <w:rFonts w:ascii="宋体" w:hAnsi="宋体" w:cs="宋体" w:hint="eastAsia"/>
                <w:szCs w:val="21"/>
              </w:rPr>
              <w:t>且有定期维护（注明时间），有保修期外维修方案、备品备件等其他优惠措施、安装要求及方案等内容，售后服务有保障，服务内容及保障措施完整详细。</w:t>
            </w:r>
          </w:p>
        </w:tc>
      </w:tr>
      <w:tr w:rsidR="00BB18BA" w:rsidRPr="00403C97">
        <w:trPr>
          <w:trHeight w:val="454"/>
          <w:jc w:val="center"/>
        </w:trPr>
        <w:tc>
          <w:tcPr>
            <w:tcW w:w="658" w:type="dxa"/>
            <w:vMerge w:val="restart"/>
            <w:vAlign w:val="center"/>
          </w:tcPr>
          <w:p w:rsidR="00BB18BA" w:rsidRPr="00403C97" w:rsidRDefault="002C35C2">
            <w:pPr>
              <w:widowControl/>
              <w:spacing w:line="360" w:lineRule="exact"/>
              <w:jc w:val="left"/>
              <w:rPr>
                <w:rFonts w:ascii="宋体" w:hAnsi="宋体"/>
                <w:b/>
                <w:szCs w:val="21"/>
              </w:rPr>
            </w:pPr>
            <w:r w:rsidRPr="00403C97">
              <w:rPr>
                <w:rFonts w:ascii="宋体" w:hAnsi="宋体" w:hint="eastAsia"/>
                <w:b/>
                <w:szCs w:val="21"/>
              </w:rPr>
              <w:t>4</w:t>
            </w:r>
          </w:p>
        </w:tc>
        <w:tc>
          <w:tcPr>
            <w:tcW w:w="808" w:type="dxa"/>
            <w:vMerge w:val="restart"/>
            <w:vAlign w:val="center"/>
          </w:tcPr>
          <w:p w:rsidR="00BB18BA" w:rsidRPr="00403C97" w:rsidRDefault="002C35C2">
            <w:pPr>
              <w:widowControl/>
              <w:spacing w:line="360" w:lineRule="exact"/>
              <w:jc w:val="left"/>
              <w:rPr>
                <w:rFonts w:ascii="宋体" w:hAnsi="宋体"/>
                <w:b/>
                <w:bCs/>
                <w:szCs w:val="21"/>
              </w:rPr>
            </w:pPr>
            <w:r w:rsidRPr="00403C97">
              <w:rPr>
                <w:rFonts w:ascii="宋体" w:hAnsi="宋体" w:hint="eastAsia"/>
                <w:b/>
                <w:bCs/>
                <w:szCs w:val="21"/>
              </w:rPr>
              <w:t>商务分（满分</w:t>
            </w:r>
            <w:r w:rsidRPr="00403C97">
              <w:rPr>
                <w:rFonts w:ascii="宋体" w:hAnsi="宋体"/>
                <w:b/>
                <w:bCs/>
                <w:szCs w:val="21"/>
              </w:rPr>
              <w:t>9</w:t>
            </w:r>
            <w:r w:rsidRPr="00403C97">
              <w:rPr>
                <w:rFonts w:ascii="宋体" w:hAnsi="宋体" w:hint="eastAsia"/>
                <w:b/>
                <w:bCs/>
                <w:szCs w:val="21"/>
              </w:rPr>
              <w:t>分）</w:t>
            </w:r>
          </w:p>
        </w:tc>
        <w:tc>
          <w:tcPr>
            <w:tcW w:w="1275" w:type="dxa"/>
            <w:vAlign w:val="center"/>
          </w:tcPr>
          <w:p w:rsidR="00BB18BA" w:rsidRPr="00403C97" w:rsidRDefault="002C35C2">
            <w:pPr>
              <w:spacing w:line="380" w:lineRule="exact"/>
              <w:rPr>
                <w:kern w:val="0"/>
                <w:szCs w:val="21"/>
              </w:rPr>
            </w:pPr>
            <w:r w:rsidRPr="00403C97">
              <w:rPr>
                <w:rFonts w:ascii="宋体" w:hAnsi="宋体"/>
                <w:b/>
                <w:bCs/>
                <w:kern w:val="0"/>
                <w:szCs w:val="21"/>
              </w:rPr>
              <w:t>(</w:t>
            </w:r>
            <w:r w:rsidRPr="00403C97">
              <w:rPr>
                <w:rFonts w:ascii="宋体" w:hAnsi="宋体" w:hint="eastAsia"/>
                <w:b/>
                <w:bCs/>
                <w:kern w:val="0"/>
                <w:szCs w:val="21"/>
              </w:rPr>
              <w:t>1）商务</w:t>
            </w:r>
            <w:r w:rsidRPr="00403C97">
              <w:rPr>
                <w:rFonts w:ascii="宋体" w:hAnsi="宋体"/>
                <w:b/>
                <w:bCs/>
                <w:kern w:val="0"/>
                <w:szCs w:val="21"/>
              </w:rPr>
              <w:t>分</w:t>
            </w:r>
            <w:r w:rsidRPr="00403C97">
              <w:rPr>
                <w:rFonts w:ascii="宋体" w:hAnsi="宋体" w:hint="eastAsia"/>
                <w:b/>
                <w:bCs/>
                <w:kern w:val="0"/>
                <w:szCs w:val="21"/>
              </w:rPr>
              <w:t>（</w:t>
            </w:r>
            <w:r w:rsidRPr="00403C97">
              <w:rPr>
                <w:rFonts w:ascii="宋体" w:hAnsi="宋体"/>
                <w:b/>
                <w:bCs/>
                <w:kern w:val="0"/>
                <w:szCs w:val="21"/>
              </w:rPr>
              <w:t>满分7分</w:t>
            </w:r>
            <w:r w:rsidRPr="00403C97">
              <w:rPr>
                <w:rFonts w:ascii="宋体" w:hAnsi="宋体" w:hint="eastAsia"/>
                <w:b/>
                <w:bCs/>
                <w:kern w:val="0"/>
                <w:szCs w:val="21"/>
              </w:rPr>
              <w:t>）</w:t>
            </w:r>
          </w:p>
        </w:tc>
        <w:tc>
          <w:tcPr>
            <w:tcW w:w="9493" w:type="dxa"/>
            <w:vAlign w:val="center"/>
          </w:tcPr>
          <w:p w:rsidR="00BB18BA" w:rsidRPr="00403C97" w:rsidRDefault="002C35C2">
            <w:pPr>
              <w:spacing w:line="380" w:lineRule="exact"/>
              <w:ind w:firstLineChars="200" w:firstLine="420"/>
              <w:jc w:val="left"/>
              <w:rPr>
                <w:rFonts w:ascii="宋体" w:hAnsi="宋体"/>
                <w:kern w:val="0"/>
                <w:szCs w:val="21"/>
              </w:rPr>
            </w:pPr>
            <w:r w:rsidRPr="00403C97">
              <w:rPr>
                <w:rFonts w:ascii="宋体" w:hAnsi="宋体" w:hint="eastAsia"/>
                <w:kern w:val="0"/>
                <w:szCs w:val="21"/>
              </w:rPr>
              <w:t>1）核心产品</w:t>
            </w:r>
            <w:r w:rsidRPr="00403C97">
              <w:rPr>
                <w:rFonts w:ascii="宋体" w:hAnsi="宋体" w:cs="Arial" w:hint="eastAsia"/>
                <w:b/>
                <w:kern w:val="0"/>
                <w:szCs w:val="21"/>
                <w:u w:val="single"/>
              </w:rPr>
              <w:t>双通道专业数字功放</w:t>
            </w:r>
            <w:r w:rsidRPr="00403C97">
              <w:rPr>
                <w:rFonts w:ascii="宋体" w:hAnsi="宋体" w:hint="eastAsia"/>
                <w:kern w:val="0"/>
                <w:szCs w:val="21"/>
              </w:rPr>
              <w:t>厂家具有职业健康安全管理体系认证证书、信息技术服务管理体系认证证书（ISO20000）、供应链安全管理体系认证证书（ISO28000）的，每有1项得1分，满分3分。</w:t>
            </w:r>
            <w:r w:rsidRPr="00403C97">
              <w:rPr>
                <w:rFonts w:ascii="宋体" w:hAnsi="宋体" w:hint="eastAsia"/>
                <w:b/>
                <w:kern w:val="0"/>
                <w:szCs w:val="21"/>
              </w:rPr>
              <w:t>（证书获得日期必须在本项目招标公告发布日之前，否则视为无效；提供证书复印件加盖投标人公章）</w:t>
            </w:r>
          </w:p>
          <w:p w:rsidR="00BB18BA" w:rsidRPr="00403C97" w:rsidRDefault="002C35C2">
            <w:pPr>
              <w:spacing w:line="380" w:lineRule="exact"/>
              <w:ind w:firstLineChars="200" w:firstLine="420"/>
              <w:jc w:val="left"/>
              <w:rPr>
                <w:rFonts w:ascii="宋体" w:hAnsi="宋体"/>
                <w:kern w:val="0"/>
                <w:szCs w:val="21"/>
              </w:rPr>
            </w:pPr>
            <w:r w:rsidRPr="00403C97">
              <w:rPr>
                <w:rFonts w:ascii="宋体" w:hAnsi="宋体" w:hint="eastAsia"/>
                <w:kern w:val="0"/>
                <w:szCs w:val="21"/>
              </w:rPr>
              <w:t>2）核心产品</w:t>
            </w:r>
            <w:r w:rsidRPr="00403C97">
              <w:rPr>
                <w:rFonts w:ascii="宋体" w:hAnsi="宋体" w:cs="Arial" w:hint="eastAsia"/>
                <w:b/>
                <w:kern w:val="0"/>
                <w:szCs w:val="21"/>
                <w:u w:val="single"/>
              </w:rPr>
              <w:t>双通道专业数字功放</w:t>
            </w:r>
            <w:r w:rsidRPr="00403C97">
              <w:rPr>
                <w:rFonts w:ascii="宋体" w:hAnsi="宋体" w:hint="eastAsia"/>
                <w:kern w:val="0"/>
                <w:szCs w:val="21"/>
              </w:rPr>
              <w:t>生产厂家具有符合《JJF 1147-2006消声室和半消声室声学特校准规范》的全消声室，提供省级（含）以上有资质的第三方检测机构出具的检测报告得</w:t>
            </w:r>
            <w:r w:rsidRPr="00403C97">
              <w:rPr>
                <w:rFonts w:ascii="宋体" w:hAnsi="宋体"/>
                <w:kern w:val="0"/>
                <w:szCs w:val="21"/>
              </w:rPr>
              <w:t>1</w:t>
            </w:r>
            <w:r w:rsidRPr="00403C97">
              <w:rPr>
                <w:rFonts w:ascii="宋体" w:hAnsi="宋体" w:hint="eastAsia"/>
                <w:kern w:val="0"/>
                <w:szCs w:val="21"/>
              </w:rPr>
              <w:t>分。</w:t>
            </w:r>
            <w:r w:rsidRPr="00403C97">
              <w:rPr>
                <w:rFonts w:ascii="宋体" w:hAnsi="宋体" w:hint="eastAsia"/>
                <w:b/>
                <w:kern w:val="0"/>
                <w:szCs w:val="21"/>
              </w:rPr>
              <w:t>(提供有效证明材料并加盖投标人公章，否则不得分)</w:t>
            </w:r>
          </w:p>
          <w:p w:rsidR="00BB18BA" w:rsidRPr="00403C97" w:rsidRDefault="002C35C2">
            <w:pPr>
              <w:spacing w:line="380" w:lineRule="exact"/>
              <w:ind w:firstLineChars="200" w:firstLine="420"/>
              <w:jc w:val="left"/>
              <w:rPr>
                <w:rFonts w:ascii="宋体" w:hAnsi="宋体"/>
                <w:kern w:val="0"/>
                <w:szCs w:val="21"/>
              </w:rPr>
            </w:pPr>
            <w:r w:rsidRPr="00403C97">
              <w:rPr>
                <w:rFonts w:ascii="宋体" w:hAnsi="宋体" w:hint="eastAsia"/>
                <w:kern w:val="0"/>
                <w:szCs w:val="21"/>
              </w:rPr>
              <w:t>3）投标人所投“会议预约系统软件”产品提供软件功能具有支持对所有各会议室的信息集中管理，包括会议室所处楼栋信息、楼层位置、会议室编号、会议室名称、会议室可容纳人数、会议室的相关配套设备情况、</w:t>
            </w:r>
            <w:proofErr w:type="gramStart"/>
            <w:r w:rsidRPr="00403C97">
              <w:rPr>
                <w:rFonts w:ascii="宋体" w:hAnsi="宋体" w:hint="eastAsia"/>
                <w:kern w:val="0"/>
                <w:szCs w:val="21"/>
              </w:rPr>
              <w:t>预约此</w:t>
            </w:r>
            <w:proofErr w:type="gramEnd"/>
            <w:r w:rsidRPr="00403C97">
              <w:rPr>
                <w:rFonts w:ascii="宋体" w:hAnsi="宋体" w:hint="eastAsia"/>
                <w:kern w:val="0"/>
                <w:szCs w:val="21"/>
              </w:rPr>
              <w:t>会议室的资费情况、会议室的实景图、会议室布局图、会议室的当前实时状态等信息，方便管理员实时了解并对会议室信息的管控；支持在权限范围内，支持在线预约指定或空闲会议室，系统会根据会议室的当前使用情况，提示会议室的可用时间段，支持发起人管理申请会议信息，包括申请单位、申请部门、申请人、申请时间、会议名称、会议时间、会议议程、参会人员、参会提醒、参会人座位分布图，会议所需设备及服务等</w:t>
            </w:r>
            <w:r w:rsidRPr="00403C97">
              <w:rPr>
                <w:rFonts w:ascii="宋体" w:hAnsi="宋体" w:hint="eastAsia"/>
                <w:b/>
                <w:kern w:val="0"/>
                <w:szCs w:val="21"/>
              </w:rPr>
              <w:t>(提供有第三方检测机构出具的检测报告材料佐证并加盖投标人公章)</w:t>
            </w:r>
            <w:r w:rsidRPr="00403C97">
              <w:rPr>
                <w:rFonts w:ascii="宋体" w:hAnsi="宋体" w:hint="eastAsia"/>
                <w:kern w:val="0"/>
                <w:szCs w:val="21"/>
              </w:rPr>
              <w:t>，得2分。</w:t>
            </w:r>
          </w:p>
          <w:p w:rsidR="00BB18BA" w:rsidRPr="00403C97" w:rsidRDefault="002C35C2">
            <w:pPr>
              <w:spacing w:line="380" w:lineRule="exact"/>
              <w:ind w:firstLineChars="200" w:firstLine="420"/>
              <w:jc w:val="left"/>
              <w:rPr>
                <w:rFonts w:ascii="宋体" w:hAnsi="宋体"/>
                <w:kern w:val="0"/>
                <w:szCs w:val="21"/>
              </w:rPr>
            </w:pPr>
            <w:r w:rsidRPr="00403C97">
              <w:rPr>
                <w:rFonts w:ascii="宋体" w:hAnsi="宋体" w:hint="eastAsia"/>
                <w:kern w:val="0"/>
                <w:szCs w:val="21"/>
              </w:rPr>
              <w:t>4）投标人自</w:t>
            </w:r>
            <w:r w:rsidRPr="00403C97">
              <w:rPr>
                <w:rFonts w:ascii="宋体" w:hAnsi="宋体"/>
                <w:kern w:val="0"/>
                <w:szCs w:val="21"/>
              </w:rPr>
              <w:t>20</w:t>
            </w:r>
            <w:r w:rsidRPr="00403C97">
              <w:rPr>
                <w:rFonts w:ascii="宋体" w:hAnsi="宋体" w:hint="eastAsia"/>
                <w:kern w:val="0"/>
                <w:szCs w:val="21"/>
              </w:rPr>
              <w:t>21年</w:t>
            </w:r>
            <w:r w:rsidRPr="00403C97">
              <w:rPr>
                <w:rFonts w:ascii="宋体" w:hAnsi="宋体"/>
                <w:kern w:val="0"/>
                <w:szCs w:val="21"/>
              </w:rPr>
              <w:t>1</w:t>
            </w:r>
            <w:r w:rsidRPr="00403C97">
              <w:rPr>
                <w:rFonts w:ascii="宋体" w:hAnsi="宋体" w:hint="eastAsia"/>
                <w:kern w:val="0"/>
                <w:szCs w:val="21"/>
              </w:rPr>
              <w:t>月</w:t>
            </w:r>
            <w:r w:rsidRPr="00403C97">
              <w:rPr>
                <w:rFonts w:ascii="宋体" w:hAnsi="宋体"/>
                <w:kern w:val="0"/>
                <w:szCs w:val="21"/>
              </w:rPr>
              <w:t>1</w:t>
            </w:r>
            <w:r w:rsidRPr="00403C97">
              <w:rPr>
                <w:rFonts w:ascii="宋体" w:hAnsi="宋体" w:hint="eastAsia"/>
                <w:kern w:val="0"/>
                <w:szCs w:val="21"/>
              </w:rPr>
              <w:t>日至今完成的同类项目业绩，每有</w:t>
            </w:r>
            <w:r w:rsidRPr="00403C97">
              <w:rPr>
                <w:rFonts w:ascii="宋体" w:hAnsi="宋体"/>
                <w:kern w:val="0"/>
                <w:szCs w:val="21"/>
              </w:rPr>
              <w:t>1</w:t>
            </w:r>
            <w:r w:rsidRPr="00403C97">
              <w:rPr>
                <w:rFonts w:ascii="宋体" w:hAnsi="宋体" w:hint="eastAsia"/>
                <w:kern w:val="0"/>
                <w:szCs w:val="21"/>
              </w:rPr>
              <w:t>项得0.5分，满分1分</w:t>
            </w:r>
            <w:r w:rsidRPr="00403C97">
              <w:rPr>
                <w:rFonts w:ascii="宋体" w:hAnsi="宋体" w:hint="eastAsia"/>
                <w:b/>
                <w:kern w:val="0"/>
                <w:szCs w:val="21"/>
              </w:rPr>
              <w:t>（投标文件中提供有效的中标通知书或合同复印件，否则不予以计分）</w:t>
            </w:r>
            <w:r w:rsidRPr="00403C97">
              <w:rPr>
                <w:rFonts w:ascii="宋体" w:hAnsi="宋体" w:hint="eastAsia"/>
                <w:kern w:val="0"/>
                <w:szCs w:val="21"/>
              </w:rPr>
              <w:t>。</w:t>
            </w:r>
          </w:p>
        </w:tc>
      </w:tr>
      <w:tr w:rsidR="00BB18BA" w:rsidRPr="00403C97">
        <w:trPr>
          <w:trHeight w:val="454"/>
          <w:jc w:val="center"/>
        </w:trPr>
        <w:tc>
          <w:tcPr>
            <w:tcW w:w="658" w:type="dxa"/>
            <w:vMerge/>
            <w:vAlign w:val="center"/>
          </w:tcPr>
          <w:p w:rsidR="00BB18BA" w:rsidRPr="00403C97" w:rsidRDefault="00BB18BA">
            <w:pPr>
              <w:widowControl/>
              <w:spacing w:line="360" w:lineRule="exact"/>
              <w:jc w:val="left"/>
              <w:rPr>
                <w:rFonts w:ascii="宋体" w:hAnsi="宋体"/>
                <w:b/>
                <w:szCs w:val="21"/>
              </w:rPr>
            </w:pPr>
          </w:p>
        </w:tc>
        <w:tc>
          <w:tcPr>
            <w:tcW w:w="808" w:type="dxa"/>
            <w:vMerge/>
            <w:vAlign w:val="center"/>
          </w:tcPr>
          <w:p w:rsidR="00BB18BA" w:rsidRPr="00403C97" w:rsidRDefault="00BB18BA">
            <w:pPr>
              <w:widowControl/>
              <w:spacing w:line="360" w:lineRule="exact"/>
              <w:jc w:val="left"/>
              <w:rPr>
                <w:rFonts w:ascii="宋体" w:hAnsi="宋体"/>
                <w:b/>
                <w:bCs/>
                <w:szCs w:val="21"/>
              </w:rPr>
            </w:pPr>
          </w:p>
        </w:tc>
        <w:tc>
          <w:tcPr>
            <w:tcW w:w="1275" w:type="dxa"/>
            <w:vAlign w:val="center"/>
          </w:tcPr>
          <w:p w:rsidR="00BB18BA" w:rsidRPr="00403C97" w:rsidRDefault="002C35C2">
            <w:pPr>
              <w:adjustRightInd w:val="0"/>
              <w:spacing w:line="360" w:lineRule="exact"/>
              <w:ind w:leftChars="-50" w:left="-105" w:rightChars="-50" w:right="-105"/>
              <w:jc w:val="center"/>
              <w:rPr>
                <w:rFonts w:ascii="宋体" w:hAnsi="宋体" w:cs="宋体"/>
                <w:kern w:val="0"/>
                <w:szCs w:val="21"/>
              </w:rPr>
            </w:pPr>
            <w:r w:rsidRPr="00403C97">
              <w:rPr>
                <w:rFonts w:ascii="宋体" w:hAnsi="宋体"/>
                <w:b/>
                <w:bCs/>
                <w:szCs w:val="21"/>
              </w:rPr>
              <w:t>(</w:t>
            </w:r>
            <w:r w:rsidRPr="00403C97">
              <w:rPr>
                <w:rFonts w:ascii="宋体" w:hAnsi="宋体" w:hint="eastAsia"/>
                <w:b/>
                <w:bCs/>
                <w:szCs w:val="21"/>
              </w:rPr>
              <w:t>2）</w:t>
            </w:r>
            <w:r w:rsidRPr="00403C97">
              <w:rPr>
                <w:rFonts w:ascii="宋体" w:hAnsi="宋体" w:cs="宋体" w:hint="eastAsia"/>
                <w:b/>
                <w:bCs/>
                <w:szCs w:val="21"/>
              </w:rPr>
              <w:t>政策功能分</w:t>
            </w:r>
            <w:r w:rsidRPr="00403C97">
              <w:rPr>
                <w:rFonts w:ascii="宋体" w:hAnsi="宋体" w:cs="宋体" w:hint="eastAsia"/>
                <w:bCs/>
                <w:szCs w:val="21"/>
              </w:rPr>
              <w:t>（满分2分）</w:t>
            </w:r>
          </w:p>
        </w:tc>
        <w:tc>
          <w:tcPr>
            <w:tcW w:w="9493" w:type="dxa"/>
            <w:vAlign w:val="center"/>
          </w:tcPr>
          <w:p w:rsidR="00BB18BA" w:rsidRPr="00403C97" w:rsidRDefault="002C35C2">
            <w:pPr>
              <w:spacing w:line="360" w:lineRule="auto"/>
              <w:ind w:firstLineChars="200" w:firstLine="420"/>
              <w:rPr>
                <w:rFonts w:ascii="宋体" w:hAnsi="宋体" w:cs="宋体"/>
                <w:bCs/>
                <w:szCs w:val="21"/>
              </w:rPr>
            </w:pPr>
            <w:r w:rsidRPr="00403C97">
              <w:rPr>
                <w:rFonts w:ascii="宋体" w:hAnsi="宋体" w:cs="宋体" w:hint="eastAsia"/>
                <w:bCs/>
                <w:szCs w:val="21"/>
              </w:rPr>
              <w:t>1）属于财政部《节能产品政府采购品目清单》内优先采购（清单内未标注“★”的品目）的产品[投标文件中提供有效的认证证书复印件及品目清单（标注出投标产品在品目清单中所属的品目），并加盖投标人公章]，每提供一项得</w:t>
            </w:r>
            <w:r w:rsidRPr="00403C97">
              <w:rPr>
                <w:rFonts w:ascii="宋体" w:hAnsi="宋体" w:cs="宋体" w:hint="eastAsia"/>
                <w:bCs/>
                <w:szCs w:val="21"/>
                <w:u w:val="single"/>
              </w:rPr>
              <w:t>0.5</w:t>
            </w:r>
            <w:r w:rsidRPr="00403C97">
              <w:rPr>
                <w:rFonts w:ascii="宋体" w:hAnsi="宋体" w:cs="宋体" w:hint="eastAsia"/>
                <w:bCs/>
                <w:szCs w:val="21"/>
              </w:rPr>
              <w:t>分，满分</w:t>
            </w:r>
            <w:r w:rsidRPr="00403C97">
              <w:rPr>
                <w:rFonts w:ascii="宋体" w:hAnsi="宋体" w:cs="宋体" w:hint="eastAsia"/>
                <w:bCs/>
                <w:szCs w:val="21"/>
                <w:u w:val="single"/>
              </w:rPr>
              <w:t>1</w:t>
            </w:r>
            <w:r w:rsidRPr="00403C97">
              <w:rPr>
                <w:rFonts w:ascii="宋体" w:hAnsi="宋体" w:cs="宋体" w:hint="eastAsia"/>
                <w:bCs/>
                <w:szCs w:val="21"/>
              </w:rPr>
              <w:t>分。</w:t>
            </w:r>
          </w:p>
          <w:p w:rsidR="00BB18BA" w:rsidRPr="00403C97" w:rsidRDefault="002C35C2">
            <w:pPr>
              <w:spacing w:line="360" w:lineRule="auto"/>
              <w:ind w:firstLineChars="200" w:firstLine="420"/>
              <w:rPr>
                <w:rFonts w:ascii="宋体" w:hAnsi="宋体" w:cs="宋体"/>
                <w:bCs/>
                <w:szCs w:val="21"/>
              </w:rPr>
            </w:pPr>
            <w:r w:rsidRPr="00403C97">
              <w:rPr>
                <w:rFonts w:ascii="宋体" w:hAnsi="宋体" w:cs="宋体" w:hint="eastAsia"/>
                <w:bCs/>
                <w:szCs w:val="21"/>
              </w:rPr>
              <w:t>2）属于财政部《环境标志产品政府采购品目清单》内的产品[投标文件中提供有效的认证证书复印件及品目清单（标注出投标产品在品目清单中所属的品目），并加盖投标人公章]，每提供一项得</w:t>
            </w:r>
            <w:r w:rsidRPr="00403C97">
              <w:rPr>
                <w:rFonts w:ascii="宋体" w:hAnsi="宋体" w:cs="宋体" w:hint="eastAsia"/>
                <w:bCs/>
                <w:szCs w:val="21"/>
                <w:u w:val="single"/>
              </w:rPr>
              <w:t>0.5</w:t>
            </w:r>
            <w:r w:rsidRPr="00403C97">
              <w:rPr>
                <w:rFonts w:ascii="宋体" w:hAnsi="宋体" w:cs="宋体" w:hint="eastAsia"/>
                <w:bCs/>
                <w:szCs w:val="21"/>
              </w:rPr>
              <w:t>分，满分</w:t>
            </w:r>
            <w:r w:rsidRPr="00403C97">
              <w:rPr>
                <w:rFonts w:ascii="宋体" w:hAnsi="宋体" w:cs="宋体" w:hint="eastAsia"/>
                <w:bCs/>
                <w:szCs w:val="21"/>
                <w:u w:val="single"/>
              </w:rPr>
              <w:t>1</w:t>
            </w:r>
            <w:r w:rsidRPr="00403C97">
              <w:rPr>
                <w:rFonts w:ascii="宋体" w:hAnsi="宋体" w:cs="宋体" w:hint="eastAsia"/>
                <w:bCs/>
                <w:szCs w:val="21"/>
              </w:rPr>
              <w:t>分。</w:t>
            </w:r>
          </w:p>
          <w:p w:rsidR="00BB18BA" w:rsidRPr="00403C97" w:rsidRDefault="002C35C2">
            <w:pPr>
              <w:autoSpaceDE w:val="0"/>
              <w:autoSpaceDN w:val="0"/>
              <w:adjustRightInd w:val="0"/>
              <w:spacing w:line="360" w:lineRule="exact"/>
              <w:ind w:firstLineChars="200" w:firstLine="420"/>
              <w:rPr>
                <w:rFonts w:ascii="宋体" w:hAnsi="宋体" w:cs="宋体"/>
                <w:szCs w:val="21"/>
              </w:rPr>
            </w:pPr>
            <w:r w:rsidRPr="00403C97">
              <w:rPr>
                <w:rFonts w:ascii="宋体" w:hAnsi="宋体" w:cs="宋体" w:hint="eastAsia"/>
                <w:bCs/>
              </w:rPr>
              <w:t>3）非节能、环境标志产品的不得分。</w:t>
            </w:r>
          </w:p>
        </w:tc>
      </w:tr>
      <w:tr w:rsidR="00BB18BA" w:rsidRPr="00403C97">
        <w:trPr>
          <w:trHeight w:val="454"/>
          <w:jc w:val="center"/>
        </w:trPr>
        <w:tc>
          <w:tcPr>
            <w:tcW w:w="12234" w:type="dxa"/>
            <w:gridSpan w:val="4"/>
            <w:vAlign w:val="center"/>
          </w:tcPr>
          <w:p w:rsidR="00BB18BA" w:rsidRPr="00403C97" w:rsidRDefault="002C35C2">
            <w:pPr>
              <w:spacing w:line="360" w:lineRule="exact"/>
              <w:ind w:firstLine="420"/>
              <w:rPr>
                <w:rFonts w:ascii="宋体" w:hAnsi="宋体"/>
                <w:bCs/>
                <w:szCs w:val="21"/>
              </w:rPr>
            </w:pPr>
            <w:r w:rsidRPr="00403C97">
              <w:rPr>
                <w:rFonts w:ascii="宋体" w:hAnsi="宋体" w:hint="eastAsia"/>
                <w:b/>
                <w:bCs/>
                <w:szCs w:val="21"/>
              </w:rPr>
              <w:t>总得分</w:t>
            </w:r>
            <w:r w:rsidRPr="00403C97">
              <w:rPr>
                <w:rFonts w:ascii="宋体" w:hAnsi="宋体"/>
                <w:b/>
                <w:bCs/>
                <w:szCs w:val="21"/>
              </w:rPr>
              <w:t>=1+2+3+4</w:t>
            </w:r>
            <w:r w:rsidRPr="00403C97">
              <w:rPr>
                <w:rFonts w:ascii="宋体" w:hAnsi="宋体" w:hint="eastAsia"/>
                <w:b/>
                <w:bCs/>
                <w:szCs w:val="21"/>
              </w:rPr>
              <w:t>。</w:t>
            </w:r>
          </w:p>
        </w:tc>
      </w:tr>
    </w:tbl>
    <w:p w:rsidR="00BB18BA" w:rsidRPr="00403C97" w:rsidRDefault="002C35C2">
      <w:pPr>
        <w:pStyle w:val="a8"/>
        <w:spacing w:line="360" w:lineRule="auto"/>
        <w:ind w:firstLine="420"/>
        <w:rPr>
          <w:rFonts w:asciiTheme="minorEastAsia" w:eastAsiaTheme="minorEastAsia" w:hAnsiTheme="minorEastAsia"/>
          <w:bCs/>
          <w:sz w:val="21"/>
        </w:rPr>
      </w:pPr>
      <w:r w:rsidRPr="00403C97">
        <w:rPr>
          <w:rFonts w:asciiTheme="minorEastAsia" w:eastAsiaTheme="minorEastAsia" w:hAnsiTheme="minorEastAsia" w:hint="eastAsia"/>
          <w:bCs/>
          <w:sz w:val="21"/>
        </w:rPr>
        <w:t>注：计分方法按四舍五入取至百分位</w:t>
      </w:r>
    </w:p>
    <w:p w:rsidR="00BB18BA" w:rsidRPr="00403C97" w:rsidRDefault="002C35C2">
      <w:pPr>
        <w:widowControl/>
        <w:jc w:val="left"/>
        <w:rPr>
          <w:rFonts w:asciiTheme="minorEastAsia" w:eastAsiaTheme="minorEastAsia" w:hAnsiTheme="minorEastAsia"/>
          <w:b/>
          <w:sz w:val="24"/>
        </w:rPr>
      </w:pPr>
      <w:r w:rsidRPr="00403C97">
        <w:rPr>
          <w:rFonts w:asciiTheme="minorEastAsia" w:eastAsiaTheme="minorEastAsia" w:hAnsiTheme="minorEastAsia"/>
          <w:sz w:val="30"/>
          <w:szCs w:val="30"/>
        </w:rPr>
        <w:br w:type="page"/>
      </w:r>
      <w:r w:rsidRPr="00403C97">
        <w:rPr>
          <w:rFonts w:asciiTheme="minorEastAsia" w:eastAsiaTheme="minorEastAsia" w:hAnsiTheme="minorEastAsia" w:hint="eastAsia"/>
          <w:sz w:val="30"/>
          <w:szCs w:val="30"/>
        </w:rPr>
        <w:lastRenderedPageBreak/>
        <w:t>四、中标候选人推荐</w:t>
      </w:r>
    </w:p>
    <w:p w:rsidR="00BB18BA" w:rsidRPr="00403C97" w:rsidRDefault="002C35C2">
      <w:pPr>
        <w:pStyle w:val="a8"/>
        <w:spacing w:line="360" w:lineRule="auto"/>
        <w:ind w:firstLine="482"/>
        <w:contextualSpacing/>
        <w:rPr>
          <w:rFonts w:asciiTheme="minorEastAsia" w:eastAsiaTheme="minorEastAsia" w:hAnsiTheme="minorEastAsia"/>
          <w:b/>
          <w:bCs/>
          <w:sz w:val="24"/>
          <w:szCs w:val="24"/>
        </w:rPr>
      </w:pPr>
      <w:r w:rsidRPr="00403C97">
        <w:rPr>
          <w:rFonts w:asciiTheme="minorEastAsia" w:eastAsiaTheme="minorEastAsia" w:hAnsiTheme="minorEastAsia" w:hint="eastAsia"/>
          <w:b/>
          <w:bCs/>
          <w:sz w:val="24"/>
          <w:szCs w:val="24"/>
        </w:rPr>
        <w:t>综合评分法</w:t>
      </w:r>
    </w:p>
    <w:p w:rsidR="00BB18BA" w:rsidRPr="00403C97" w:rsidRDefault="002C35C2">
      <w:pPr>
        <w:pStyle w:val="a8"/>
        <w:spacing w:line="360" w:lineRule="auto"/>
        <w:ind w:firstLineChars="200" w:firstLine="420"/>
        <w:contextualSpacing/>
        <w:rPr>
          <w:rFonts w:asciiTheme="minorEastAsia" w:eastAsiaTheme="minorEastAsia" w:hAnsiTheme="minorEastAsia"/>
          <w:sz w:val="21"/>
        </w:rPr>
      </w:pPr>
      <w:r w:rsidRPr="00403C97">
        <w:rPr>
          <w:rFonts w:asciiTheme="minorEastAsia" w:eastAsiaTheme="minorEastAsia" w:hAnsiTheme="minorEastAsia" w:hint="eastAsia"/>
          <w:sz w:val="21"/>
        </w:rPr>
        <w:t>1</w:t>
      </w:r>
      <w:r w:rsidRPr="00403C97">
        <w:rPr>
          <w:rFonts w:asciiTheme="minorEastAsia" w:eastAsiaTheme="minorEastAsia" w:hAnsiTheme="minorEastAsia"/>
          <w:sz w:val="21"/>
        </w:rPr>
        <w:t>.</w:t>
      </w:r>
      <w:r w:rsidRPr="00403C97">
        <w:rPr>
          <w:rFonts w:asciiTheme="minorEastAsia" w:eastAsiaTheme="minorEastAsia" w:hAnsiTheme="minorEastAsia" w:hint="eastAsia"/>
          <w:sz w:val="21"/>
        </w:rPr>
        <w:t>评标委员会根据原始评标记录和评标结果编写评标报告，并通过电子交易平台向采购人、采购代理机构提交。</w:t>
      </w:r>
    </w:p>
    <w:p w:rsidR="00BB18BA" w:rsidRPr="00403C97" w:rsidRDefault="002C35C2">
      <w:pPr>
        <w:pStyle w:val="a8"/>
        <w:spacing w:line="360" w:lineRule="auto"/>
        <w:ind w:firstLineChars="200" w:firstLine="420"/>
        <w:contextualSpacing/>
        <w:rPr>
          <w:rFonts w:asciiTheme="minorEastAsia" w:eastAsiaTheme="minorEastAsia" w:hAnsiTheme="minorEastAsia"/>
          <w:sz w:val="21"/>
        </w:rPr>
      </w:pPr>
      <w:r w:rsidRPr="00403C97">
        <w:rPr>
          <w:rFonts w:asciiTheme="minorEastAsia" w:eastAsiaTheme="minorEastAsia" w:hAnsiTheme="minorEastAsia" w:hint="eastAsia"/>
          <w:sz w:val="21"/>
        </w:rPr>
        <w:t>2</w:t>
      </w:r>
      <w:r w:rsidRPr="00403C97">
        <w:rPr>
          <w:rFonts w:asciiTheme="minorEastAsia" w:eastAsiaTheme="minorEastAsia" w:hAnsiTheme="minorEastAsia"/>
          <w:sz w:val="21"/>
        </w:rPr>
        <w:t>.</w:t>
      </w:r>
      <w:r w:rsidRPr="00403C97">
        <w:rPr>
          <w:rFonts w:asciiTheme="minorEastAsia" w:eastAsiaTheme="minorEastAsia" w:hAnsiTheme="minorEastAsia" w:hint="eastAsia"/>
          <w:sz w:val="21"/>
        </w:rPr>
        <w:t>评标委员会将根据总得分由高到低排列次序并推荐中标候选人。得分相同的，以投标报价由低到高顺序排列。得分相同且投标报价相同的并列，投标文件满足招标文件全部实质性要求，</w:t>
      </w:r>
      <w:proofErr w:type="gramStart"/>
      <w:r w:rsidRPr="00403C97">
        <w:rPr>
          <w:rFonts w:asciiTheme="minorEastAsia" w:eastAsiaTheme="minorEastAsia" w:hAnsiTheme="minorEastAsia" w:hint="eastAsia"/>
          <w:sz w:val="21"/>
        </w:rPr>
        <w:t>且按照</w:t>
      </w:r>
      <w:proofErr w:type="gramEnd"/>
      <w:r w:rsidRPr="00403C97">
        <w:rPr>
          <w:rFonts w:asciiTheme="minorEastAsia" w:eastAsiaTheme="minorEastAsia" w:hAnsiTheme="minorEastAsia" w:hint="eastAsia"/>
          <w:sz w:val="21"/>
        </w:rPr>
        <w:t>评审因素的量化指标评审得分最高的投标人为排名第一的中标候选人。</w:t>
      </w:r>
    </w:p>
    <w:p w:rsidR="00BB18BA" w:rsidRPr="00403C97" w:rsidRDefault="00BB18BA" w:rsidP="00403C97">
      <w:pPr>
        <w:spacing w:beforeLines="50" w:afterLines="50" w:line="400" w:lineRule="exact"/>
        <w:rPr>
          <w:rFonts w:asciiTheme="minorEastAsia" w:eastAsiaTheme="minorEastAsia" w:hAnsiTheme="minorEastAsia"/>
          <w:b/>
          <w:sz w:val="24"/>
        </w:rPr>
      </w:pPr>
    </w:p>
    <w:p w:rsidR="00BB18BA" w:rsidRPr="00403C97" w:rsidRDefault="00BB18BA" w:rsidP="00403C97">
      <w:pPr>
        <w:spacing w:beforeLines="50" w:afterLines="50" w:line="400" w:lineRule="exact"/>
        <w:rPr>
          <w:rFonts w:asciiTheme="minorEastAsia" w:eastAsiaTheme="minorEastAsia" w:hAnsiTheme="minorEastAsia"/>
          <w:b/>
          <w:sz w:val="24"/>
        </w:rPr>
      </w:pPr>
    </w:p>
    <w:p w:rsidR="00BB18BA" w:rsidRPr="00403C97" w:rsidRDefault="00BB18BA" w:rsidP="00403C97">
      <w:pPr>
        <w:spacing w:beforeLines="50" w:afterLines="50" w:line="400" w:lineRule="exact"/>
        <w:rPr>
          <w:rFonts w:asciiTheme="minorEastAsia" w:eastAsiaTheme="minorEastAsia" w:hAnsiTheme="minorEastAsia"/>
          <w:b/>
          <w:sz w:val="24"/>
        </w:rPr>
      </w:pPr>
    </w:p>
    <w:p w:rsidR="00BB18BA" w:rsidRPr="00403C97" w:rsidRDefault="00BB18BA" w:rsidP="00403C97">
      <w:pPr>
        <w:spacing w:beforeLines="50" w:afterLines="50" w:line="400" w:lineRule="exact"/>
        <w:rPr>
          <w:rFonts w:asciiTheme="minorEastAsia" w:eastAsiaTheme="minorEastAsia" w:hAnsiTheme="minorEastAsia"/>
          <w:b/>
          <w:sz w:val="24"/>
        </w:rPr>
      </w:pPr>
    </w:p>
    <w:p w:rsidR="00BB18BA" w:rsidRPr="00403C97" w:rsidRDefault="00BB18BA" w:rsidP="00403C97">
      <w:pPr>
        <w:spacing w:beforeLines="50" w:afterLines="50" w:line="400" w:lineRule="exact"/>
        <w:rPr>
          <w:rFonts w:asciiTheme="minorEastAsia" w:eastAsiaTheme="minorEastAsia" w:hAnsiTheme="minorEastAsia"/>
          <w:b/>
          <w:sz w:val="24"/>
        </w:rPr>
      </w:pPr>
    </w:p>
    <w:p w:rsidR="00BB18BA" w:rsidRPr="00403C97" w:rsidRDefault="00BB18BA" w:rsidP="00403C97">
      <w:pPr>
        <w:spacing w:beforeLines="50" w:afterLines="50" w:line="400" w:lineRule="exact"/>
        <w:rPr>
          <w:rFonts w:asciiTheme="minorEastAsia" w:eastAsiaTheme="minorEastAsia" w:hAnsiTheme="minorEastAsia"/>
          <w:b/>
          <w:sz w:val="24"/>
        </w:rPr>
      </w:pPr>
    </w:p>
    <w:p w:rsidR="00BB18BA" w:rsidRPr="00403C97" w:rsidRDefault="00BB18BA" w:rsidP="00403C97">
      <w:pPr>
        <w:spacing w:beforeLines="50" w:afterLines="50" w:line="400" w:lineRule="exact"/>
        <w:rPr>
          <w:rFonts w:asciiTheme="minorEastAsia" w:eastAsiaTheme="minorEastAsia" w:hAnsiTheme="minorEastAsia"/>
          <w:b/>
          <w:sz w:val="24"/>
        </w:rPr>
      </w:pPr>
    </w:p>
    <w:p w:rsidR="00BB18BA" w:rsidRPr="00403C97" w:rsidRDefault="00BB18BA" w:rsidP="00403C97">
      <w:pPr>
        <w:spacing w:beforeLines="50" w:afterLines="50" w:line="400" w:lineRule="exact"/>
        <w:rPr>
          <w:rFonts w:asciiTheme="minorEastAsia" w:eastAsiaTheme="minorEastAsia" w:hAnsiTheme="minorEastAsia"/>
          <w:b/>
          <w:sz w:val="24"/>
        </w:rPr>
      </w:pPr>
    </w:p>
    <w:p w:rsidR="00BB18BA" w:rsidRPr="00403C97" w:rsidRDefault="00BB18BA" w:rsidP="00403C97">
      <w:pPr>
        <w:spacing w:beforeLines="50" w:afterLines="50" w:line="400" w:lineRule="exact"/>
        <w:rPr>
          <w:rFonts w:asciiTheme="minorEastAsia" w:eastAsiaTheme="minorEastAsia" w:hAnsiTheme="minorEastAsia"/>
          <w:b/>
          <w:sz w:val="24"/>
        </w:rPr>
      </w:pPr>
    </w:p>
    <w:p w:rsidR="00BB18BA" w:rsidRPr="00403C97" w:rsidRDefault="00BB18BA" w:rsidP="00403C97">
      <w:pPr>
        <w:spacing w:beforeLines="50" w:afterLines="50" w:line="400" w:lineRule="exact"/>
        <w:rPr>
          <w:rFonts w:asciiTheme="minorEastAsia" w:eastAsiaTheme="minorEastAsia" w:hAnsiTheme="minorEastAsia"/>
          <w:b/>
          <w:sz w:val="24"/>
        </w:rPr>
      </w:pPr>
    </w:p>
    <w:p w:rsidR="00BB18BA" w:rsidRPr="00403C97" w:rsidRDefault="00BB18BA">
      <w:pPr>
        <w:pStyle w:val="2"/>
        <w:keepNext w:val="0"/>
        <w:keepLines w:val="0"/>
        <w:rPr>
          <w:rFonts w:asciiTheme="minorEastAsia" w:eastAsiaTheme="minorEastAsia" w:hAnsiTheme="minorEastAsia"/>
        </w:rPr>
      </w:pPr>
    </w:p>
    <w:p w:rsidR="00BB18BA" w:rsidRPr="00403C97" w:rsidRDefault="00BB18BA">
      <w:pPr>
        <w:pStyle w:val="2"/>
        <w:keepNext w:val="0"/>
        <w:keepLines w:val="0"/>
        <w:jc w:val="center"/>
        <w:rPr>
          <w:rFonts w:asciiTheme="minorEastAsia" w:eastAsiaTheme="minorEastAsia" w:hAnsiTheme="minorEastAsia"/>
        </w:rPr>
      </w:pPr>
    </w:p>
    <w:p w:rsidR="00BB18BA" w:rsidRPr="00403C97" w:rsidRDefault="00BB18BA">
      <w:pPr>
        <w:pStyle w:val="2"/>
        <w:keepNext w:val="0"/>
        <w:keepLines w:val="0"/>
        <w:jc w:val="center"/>
        <w:rPr>
          <w:rFonts w:asciiTheme="minorEastAsia" w:eastAsiaTheme="minorEastAsia" w:hAnsiTheme="minorEastAsia"/>
        </w:rPr>
      </w:pPr>
    </w:p>
    <w:p w:rsidR="00BB18BA" w:rsidRPr="00403C97" w:rsidRDefault="00BB18BA">
      <w:pPr>
        <w:pStyle w:val="2"/>
        <w:keepNext w:val="0"/>
        <w:keepLines w:val="0"/>
        <w:jc w:val="center"/>
        <w:rPr>
          <w:rFonts w:asciiTheme="minorEastAsia" w:eastAsiaTheme="minorEastAsia" w:hAnsiTheme="minorEastAsia"/>
        </w:rPr>
      </w:pPr>
    </w:p>
    <w:p w:rsidR="00BB18BA" w:rsidRPr="00403C97" w:rsidRDefault="00BB18BA">
      <w:pPr>
        <w:pStyle w:val="1"/>
        <w:jc w:val="center"/>
        <w:rPr>
          <w:rFonts w:asciiTheme="minorEastAsia" w:eastAsiaTheme="minorEastAsia" w:hAnsiTheme="minorEastAsia"/>
        </w:rPr>
      </w:pPr>
      <w:bookmarkStart w:id="129" w:name="_Toc74320804"/>
    </w:p>
    <w:p w:rsidR="00BB18BA" w:rsidRPr="00403C97" w:rsidRDefault="00BB18BA">
      <w:pPr>
        <w:pStyle w:val="1"/>
        <w:jc w:val="center"/>
        <w:rPr>
          <w:rFonts w:asciiTheme="minorEastAsia" w:eastAsiaTheme="minorEastAsia" w:hAnsiTheme="minorEastAsia"/>
        </w:rPr>
      </w:pPr>
    </w:p>
    <w:p w:rsidR="00BB18BA" w:rsidRPr="00403C97" w:rsidRDefault="00BB18BA">
      <w:pPr>
        <w:pStyle w:val="1"/>
        <w:jc w:val="center"/>
        <w:rPr>
          <w:rFonts w:asciiTheme="minorEastAsia" w:eastAsiaTheme="minorEastAsia" w:hAnsiTheme="minorEastAsia"/>
        </w:rPr>
      </w:pPr>
    </w:p>
    <w:bookmarkEnd w:id="129"/>
    <w:p w:rsidR="00BB18BA" w:rsidRPr="00403C97" w:rsidRDefault="002C35C2">
      <w:pPr>
        <w:pStyle w:val="1"/>
        <w:jc w:val="center"/>
        <w:rPr>
          <w:rFonts w:asciiTheme="minorEastAsia" w:eastAsiaTheme="minorEastAsia" w:hAnsiTheme="minorEastAsia"/>
        </w:rPr>
      </w:pPr>
      <w:r w:rsidRPr="00403C97">
        <w:rPr>
          <w:rFonts w:asciiTheme="minorEastAsia" w:eastAsiaTheme="minorEastAsia" w:hAnsiTheme="minorEastAsia" w:hint="eastAsia"/>
        </w:rPr>
        <w:t xml:space="preserve">第五章  </w:t>
      </w:r>
      <w:proofErr w:type="gramStart"/>
      <w:r w:rsidRPr="00403C97">
        <w:rPr>
          <w:rFonts w:asciiTheme="minorEastAsia" w:eastAsiaTheme="minorEastAsia" w:hAnsiTheme="minorEastAsia" w:hint="eastAsia"/>
        </w:rPr>
        <w:t>拟签订</w:t>
      </w:r>
      <w:proofErr w:type="gramEnd"/>
      <w:r w:rsidRPr="00403C97">
        <w:rPr>
          <w:rFonts w:asciiTheme="minorEastAsia" w:eastAsiaTheme="minorEastAsia" w:hAnsiTheme="minorEastAsia" w:hint="eastAsia"/>
        </w:rPr>
        <w:t>的合同文本</w:t>
      </w: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2C35C2">
      <w:pPr>
        <w:snapToGrid w:val="0"/>
        <w:jc w:val="center"/>
        <w:rPr>
          <w:rFonts w:asciiTheme="minorEastAsia" w:eastAsiaTheme="minorEastAsia" w:hAnsiTheme="minorEastAsia"/>
          <w:b/>
          <w:bCs/>
          <w:sz w:val="32"/>
          <w:szCs w:val="32"/>
        </w:rPr>
      </w:pPr>
      <w:r w:rsidRPr="00403C97">
        <w:rPr>
          <w:rFonts w:asciiTheme="minorEastAsia" w:eastAsiaTheme="minorEastAsia" w:hAnsiTheme="minorEastAsia"/>
          <w:bCs/>
          <w:sz w:val="32"/>
          <w:szCs w:val="32"/>
        </w:rPr>
        <w:br w:type="page"/>
      </w:r>
      <w:r w:rsidRPr="00403C97">
        <w:rPr>
          <w:rFonts w:asciiTheme="minorEastAsia" w:eastAsiaTheme="minorEastAsia" w:hAnsiTheme="minorEastAsia" w:hint="eastAsia"/>
          <w:b/>
          <w:bCs/>
          <w:sz w:val="32"/>
          <w:szCs w:val="32"/>
        </w:rPr>
        <w:lastRenderedPageBreak/>
        <w:t>《广西壮族自治区政府采购合同》</w:t>
      </w:r>
    </w:p>
    <w:p w:rsidR="00BB18BA" w:rsidRPr="00403C97" w:rsidRDefault="002C35C2">
      <w:pPr>
        <w:snapToGrid w:val="0"/>
        <w:spacing w:line="400" w:lineRule="exact"/>
        <w:jc w:val="center"/>
        <w:rPr>
          <w:rFonts w:asciiTheme="minorEastAsia" w:eastAsiaTheme="minorEastAsia" w:hAnsiTheme="minorEastAsia"/>
          <w:b/>
          <w:sz w:val="32"/>
          <w:szCs w:val="32"/>
        </w:rPr>
      </w:pPr>
      <w:r w:rsidRPr="00403C97">
        <w:rPr>
          <w:rFonts w:asciiTheme="minorEastAsia" w:eastAsiaTheme="minorEastAsia" w:hAnsiTheme="minorEastAsia" w:hint="eastAsia"/>
          <w:b/>
          <w:sz w:val="32"/>
          <w:szCs w:val="32"/>
        </w:rPr>
        <w:t>文本</w:t>
      </w:r>
    </w:p>
    <w:p w:rsidR="00BB18BA" w:rsidRPr="00403C97" w:rsidRDefault="00BB18BA">
      <w:pPr>
        <w:pStyle w:val="a6"/>
        <w:rPr>
          <w:rFonts w:asciiTheme="minorEastAsia" w:eastAsiaTheme="minorEastAsia" w:hAnsiTheme="minorEastAsia"/>
        </w:rPr>
      </w:pPr>
    </w:p>
    <w:p w:rsidR="00BB18BA" w:rsidRPr="00403C97" w:rsidRDefault="002C35C2">
      <w:pPr>
        <w:snapToGrid w:val="0"/>
        <w:spacing w:line="360" w:lineRule="auto"/>
        <w:rPr>
          <w:rFonts w:asciiTheme="minorEastAsia" w:eastAsiaTheme="minorEastAsia" w:hAnsiTheme="minorEastAsia" w:cs="微软雅黑"/>
          <w:szCs w:val="21"/>
          <w:u w:val="single"/>
        </w:rPr>
      </w:pPr>
      <w:r w:rsidRPr="00403C97">
        <w:rPr>
          <w:rFonts w:asciiTheme="minorEastAsia" w:eastAsiaTheme="minorEastAsia" w:hAnsiTheme="minorEastAsia" w:cs="微软雅黑" w:hint="eastAsia"/>
          <w:szCs w:val="21"/>
        </w:rPr>
        <w:t>合 同 编 号：</w:t>
      </w:r>
      <w:r w:rsidRPr="00403C97">
        <w:rPr>
          <w:rFonts w:asciiTheme="minorEastAsia" w:eastAsiaTheme="minorEastAsia" w:hAnsiTheme="minorEastAsia" w:cs="微软雅黑" w:hint="eastAsia"/>
          <w:szCs w:val="21"/>
          <w:u w:val="single"/>
        </w:rPr>
        <w:t xml:space="preserve">                       </w:t>
      </w:r>
    </w:p>
    <w:p w:rsidR="00BB18BA" w:rsidRPr="00403C97" w:rsidRDefault="002C35C2">
      <w:pPr>
        <w:snapToGrid w:val="0"/>
        <w:spacing w:line="360" w:lineRule="auto"/>
        <w:rPr>
          <w:rFonts w:asciiTheme="minorEastAsia" w:eastAsiaTheme="minorEastAsia" w:hAnsiTheme="minorEastAsia" w:cs="微软雅黑"/>
          <w:szCs w:val="21"/>
          <w:u w:val="single"/>
        </w:rPr>
      </w:pPr>
      <w:r w:rsidRPr="00403C97">
        <w:rPr>
          <w:rFonts w:asciiTheme="minorEastAsia" w:eastAsiaTheme="minorEastAsia" w:hAnsiTheme="minorEastAsia" w:cs="微软雅黑" w:hint="eastAsia"/>
          <w:spacing w:val="-20"/>
          <w:szCs w:val="21"/>
        </w:rPr>
        <w:t>招  标  编  号：</w:t>
      </w:r>
      <w:r w:rsidRPr="00403C97">
        <w:rPr>
          <w:rFonts w:asciiTheme="minorEastAsia" w:eastAsiaTheme="minorEastAsia" w:hAnsiTheme="minorEastAsia" w:cs="微软雅黑" w:hint="eastAsia"/>
          <w:szCs w:val="21"/>
          <w:u w:val="single"/>
        </w:rPr>
        <w:t xml:space="preserve">                       </w:t>
      </w:r>
    </w:p>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采购单位（甲方）：</w:t>
      </w:r>
      <w:r w:rsidRPr="00403C97">
        <w:rPr>
          <w:rFonts w:asciiTheme="minorEastAsia" w:eastAsiaTheme="minorEastAsia" w:hAnsiTheme="minorEastAsia" w:cs="微软雅黑" w:hint="eastAsia"/>
          <w:szCs w:val="21"/>
          <w:u w:val="single"/>
        </w:rPr>
        <w:t>*</w:t>
      </w:r>
    </w:p>
    <w:p w:rsidR="00BB18BA" w:rsidRPr="00403C97" w:rsidRDefault="002C35C2">
      <w:pPr>
        <w:snapToGrid w:val="0"/>
        <w:spacing w:line="360" w:lineRule="auto"/>
        <w:rPr>
          <w:rFonts w:asciiTheme="minorEastAsia" w:eastAsiaTheme="minorEastAsia" w:hAnsiTheme="minorEastAsia" w:cs="微软雅黑"/>
          <w:szCs w:val="21"/>
          <w:u w:val="single"/>
        </w:rPr>
      </w:pPr>
      <w:r w:rsidRPr="00403C97">
        <w:rPr>
          <w:rFonts w:asciiTheme="minorEastAsia" w:eastAsiaTheme="minorEastAsia" w:hAnsiTheme="minorEastAsia" w:cs="微软雅黑" w:hint="eastAsia"/>
          <w:spacing w:val="-20"/>
          <w:szCs w:val="21"/>
        </w:rPr>
        <w:t>采 购 计 划 文号：</w:t>
      </w:r>
      <w:r w:rsidRPr="00403C97">
        <w:rPr>
          <w:rFonts w:asciiTheme="minorEastAsia" w:eastAsiaTheme="minorEastAsia" w:hAnsiTheme="minorEastAsia" w:cs="微软雅黑" w:hint="eastAsia"/>
          <w:szCs w:val="21"/>
          <w:u w:val="single"/>
        </w:rPr>
        <w:t xml:space="preserve">                       </w:t>
      </w:r>
    </w:p>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供 应 商（乙方）：</w:t>
      </w:r>
      <w:r w:rsidRPr="00403C97">
        <w:rPr>
          <w:rFonts w:asciiTheme="minorEastAsia" w:eastAsiaTheme="minorEastAsia" w:hAnsiTheme="minorEastAsia" w:cs="微软雅黑" w:hint="eastAsia"/>
          <w:szCs w:val="21"/>
          <w:u w:val="single"/>
        </w:rPr>
        <w:t xml:space="preserve">                       </w:t>
      </w:r>
    </w:p>
    <w:p w:rsidR="00BB18BA" w:rsidRPr="00403C97" w:rsidRDefault="002C35C2">
      <w:pPr>
        <w:snapToGrid w:val="0"/>
        <w:spacing w:line="360" w:lineRule="auto"/>
        <w:rPr>
          <w:rFonts w:asciiTheme="minorEastAsia" w:eastAsiaTheme="minorEastAsia" w:hAnsiTheme="minorEastAsia" w:cs="微软雅黑"/>
          <w:szCs w:val="21"/>
          <w:u w:val="single"/>
        </w:rPr>
      </w:pPr>
      <w:r w:rsidRPr="00403C97">
        <w:rPr>
          <w:rFonts w:asciiTheme="minorEastAsia" w:eastAsiaTheme="minorEastAsia" w:hAnsiTheme="minorEastAsia" w:cs="微软雅黑" w:hint="eastAsia"/>
          <w:szCs w:val="21"/>
        </w:rPr>
        <w:t>签  订  地  点 ：</w:t>
      </w:r>
      <w:r w:rsidRPr="00403C97">
        <w:rPr>
          <w:rFonts w:asciiTheme="minorEastAsia" w:eastAsiaTheme="minorEastAsia" w:hAnsiTheme="minorEastAsia" w:cs="微软雅黑" w:hint="eastAsia"/>
          <w:szCs w:val="21"/>
          <w:u w:val="single"/>
        </w:rPr>
        <w:t xml:space="preserve">                       </w:t>
      </w:r>
      <w:r w:rsidRPr="00403C97">
        <w:rPr>
          <w:rFonts w:asciiTheme="minorEastAsia" w:eastAsiaTheme="minorEastAsia" w:hAnsiTheme="minorEastAsia" w:cs="微软雅黑" w:hint="eastAsia"/>
          <w:szCs w:val="21"/>
        </w:rPr>
        <w:t xml:space="preserve">       签 订 时 间：</w:t>
      </w:r>
      <w:r w:rsidRPr="00403C97">
        <w:rPr>
          <w:rFonts w:asciiTheme="minorEastAsia" w:eastAsiaTheme="minorEastAsia" w:hAnsiTheme="minorEastAsia" w:cs="微软雅黑" w:hint="eastAsia"/>
          <w:szCs w:val="21"/>
          <w:u w:val="single"/>
        </w:rPr>
        <w:t xml:space="preserve">                       </w:t>
      </w:r>
    </w:p>
    <w:p w:rsidR="00BB18BA" w:rsidRPr="00403C97" w:rsidRDefault="002C35C2">
      <w:pPr>
        <w:snapToGrid w:val="0"/>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本合同为中小企业预留合同：</w:t>
      </w:r>
      <w:r w:rsidRPr="00403C97">
        <w:rPr>
          <w:rFonts w:asciiTheme="minorEastAsia" w:eastAsiaTheme="minorEastAsia" w:hAnsiTheme="minorEastAsia" w:cs="微软雅黑" w:hint="eastAsia"/>
          <w:szCs w:val="21"/>
          <w:u w:val="single"/>
        </w:rPr>
        <w:t xml:space="preserve"> （是/否）</w:t>
      </w:r>
      <w:r w:rsidRPr="00403C97">
        <w:rPr>
          <w:rFonts w:asciiTheme="minorEastAsia" w:eastAsiaTheme="minorEastAsia" w:hAnsiTheme="minorEastAsia" w:cs="微软雅黑" w:hint="eastAsia"/>
          <w:szCs w:val="21"/>
        </w:rPr>
        <w:t xml:space="preserve"> 。</w:t>
      </w:r>
    </w:p>
    <w:p w:rsidR="00BB18BA" w:rsidRPr="00403C97" w:rsidRDefault="002C35C2">
      <w:pPr>
        <w:snapToGrid w:val="0"/>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根据《中华人民共和国政府采购法》、《中华人民共和国民法典》等法律、法规规定，按照招响应文件（采购文件）规定条款和中标供应商承诺，甲乙双方签订本合同。</w:t>
      </w:r>
    </w:p>
    <w:p w:rsidR="00BB18BA" w:rsidRPr="00403C97" w:rsidRDefault="002C35C2" w:rsidP="00403C97">
      <w:pPr>
        <w:spacing w:afterLines="4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第一条 合同标的</w:t>
      </w:r>
    </w:p>
    <w:p w:rsidR="00BB18BA" w:rsidRPr="00403C97" w:rsidRDefault="002C35C2" w:rsidP="00403C97">
      <w:pPr>
        <w:spacing w:afterLines="40"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1</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供货一览表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1753"/>
        <w:gridCol w:w="1753"/>
        <w:gridCol w:w="1753"/>
        <w:gridCol w:w="1753"/>
        <w:gridCol w:w="1095"/>
        <w:gridCol w:w="1130"/>
        <w:gridCol w:w="1715"/>
        <w:gridCol w:w="1570"/>
      </w:tblGrid>
      <w:tr w:rsidR="00BB18BA" w:rsidRPr="00403C97">
        <w:trPr>
          <w:trHeight w:val="429"/>
        </w:trPr>
        <w:tc>
          <w:tcPr>
            <w:tcW w:w="414" w:type="pct"/>
            <w:vAlign w:val="center"/>
          </w:tcPr>
          <w:p w:rsidR="00BB18BA" w:rsidRPr="00403C97" w:rsidRDefault="002C35C2">
            <w:pPr>
              <w:spacing w:line="360" w:lineRule="auto"/>
              <w:jc w:val="center"/>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序号</w:t>
            </w:r>
          </w:p>
        </w:tc>
        <w:tc>
          <w:tcPr>
            <w:tcW w:w="642" w:type="pct"/>
            <w:vAlign w:val="center"/>
          </w:tcPr>
          <w:p w:rsidR="00BB18BA" w:rsidRPr="00403C97" w:rsidRDefault="002C35C2">
            <w:pPr>
              <w:spacing w:line="360" w:lineRule="auto"/>
              <w:jc w:val="center"/>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产品名称</w:t>
            </w:r>
          </w:p>
        </w:tc>
        <w:tc>
          <w:tcPr>
            <w:tcW w:w="642" w:type="pct"/>
            <w:vAlign w:val="center"/>
          </w:tcPr>
          <w:p w:rsidR="00BB18BA" w:rsidRPr="00403C97" w:rsidRDefault="002C35C2">
            <w:pPr>
              <w:spacing w:line="360" w:lineRule="auto"/>
              <w:jc w:val="center"/>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商标品牌</w:t>
            </w:r>
          </w:p>
        </w:tc>
        <w:tc>
          <w:tcPr>
            <w:tcW w:w="642" w:type="pct"/>
            <w:vAlign w:val="center"/>
          </w:tcPr>
          <w:p w:rsidR="00BB18BA" w:rsidRPr="00403C97" w:rsidRDefault="002C35C2">
            <w:pPr>
              <w:spacing w:line="360" w:lineRule="auto"/>
              <w:jc w:val="center"/>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规格型号</w:t>
            </w:r>
          </w:p>
        </w:tc>
        <w:tc>
          <w:tcPr>
            <w:tcW w:w="642" w:type="pct"/>
            <w:vAlign w:val="center"/>
          </w:tcPr>
          <w:p w:rsidR="00BB18BA" w:rsidRPr="00403C97" w:rsidRDefault="002C35C2">
            <w:pPr>
              <w:spacing w:line="360" w:lineRule="auto"/>
              <w:jc w:val="center"/>
              <w:rPr>
                <w:rFonts w:asciiTheme="minorEastAsia" w:eastAsiaTheme="minorEastAsia" w:hAnsiTheme="minorEastAsia"/>
              </w:rPr>
            </w:pPr>
            <w:r w:rsidRPr="00403C97">
              <w:rPr>
                <w:rFonts w:asciiTheme="minorEastAsia" w:eastAsiaTheme="minorEastAsia" w:hAnsiTheme="minorEastAsia" w:hint="eastAsia"/>
              </w:rPr>
              <w:t>生产厂家/国别</w:t>
            </w:r>
          </w:p>
        </w:tc>
        <w:tc>
          <w:tcPr>
            <w:tcW w:w="401" w:type="pct"/>
            <w:vAlign w:val="center"/>
          </w:tcPr>
          <w:p w:rsidR="00BB18BA" w:rsidRPr="00403C97" w:rsidRDefault="002C35C2">
            <w:pPr>
              <w:spacing w:line="360" w:lineRule="auto"/>
              <w:jc w:val="center"/>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数量</w:t>
            </w:r>
          </w:p>
        </w:tc>
        <w:tc>
          <w:tcPr>
            <w:tcW w:w="414" w:type="pct"/>
            <w:vAlign w:val="center"/>
          </w:tcPr>
          <w:p w:rsidR="00BB18BA" w:rsidRPr="00403C97" w:rsidRDefault="002C35C2">
            <w:pPr>
              <w:spacing w:line="360" w:lineRule="auto"/>
              <w:jc w:val="center"/>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单位</w:t>
            </w:r>
          </w:p>
        </w:tc>
        <w:tc>
          <w:tcPr>
            <w:tcW w:w="628" w:type="pct"/>
            <w:vAlign w:val="center"/>
          </w:tcPr>
          <w:p w:rsidR="00BB18BA" w:rsidRPr="00403C97" w:rsidRDefault="002C35C2">
            <w:pPr>
              <w:spacing w:line="360" w:lineRule="auto"/>
              <w:jc w:val="center"/>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单价(元)</w:t>
            </w:r>
          </w:p>
        </w:tc>
        <w:tc>
          <w:tcPr>
            <w:tcW w:w="576" w:type="pct"/>
            <w:vAlign w:val="center"/>
          </w:tcPr>
          <w:p w:rsidR="00BB18BA" w:rsidRPr="00403C97" w:rsidRDefault="002C35C2">
            <w:pPr>
              <w:spacing w:line="360" w:lineRule="auto"/>
              <w:jc w:val="center"/>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金额(元)</w:t>
            </w:r>
          </w:p>
        </w:tc>
      </w:tr>
      <w:tr w:rsidR="00BB18BA" w:rsidRPr="00403C97">
        <w:trPr>
          <w:trHeight w:val="429"/>
        </w:trPr>
        <w:tc>
          <w:tcPr>
            <w:tcW w:w="414" w:type="pct"/>
            <w:vAlign w:val="center"/>
          </w:tcPr>
          <w:p w:rsidR="00BB18BA" w:rsidRPr="00403C97" w:rsidRDefault="002C35C2">
            <w:pPr>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1</w:t>
            </w:r>
          </w:p>
        </w:tc>
        <w:tc>
          <w:tcPr>
            <w:tcW w:w="642" w:type="pct"/>
            <w:vAlign w:val="center"/>
          </w:tcPr>
          <w:p w:rsidR="00BB18BA" w:rsidRPr="00403C97" w:rsidRDefault="00BB18BA">
            <w:pPr>
              <w:spacing w:line="360" w:lineRule="auto"/>
              <w:rPr>
                <w:rFonts w:asciiTheme="minorEastAsia" w:eastAsiaTheme="minorEastAsia" w:hAnsiTheme="minorEastAsia" w:cs="微软雅黑"/>
                <w:szCs w:val="21"/>
              </w:rPr>
            </w:pPr>
          </w:p>
        </w:tc>
        <w:tc>
          <w:tcPr>
            <w:tcW w:w="642" w:type="pct"/>
            <w:vAlign w:val="center"/>
          </w:tcPr>
          <w:p w:rsidR="00BB18BA" w:rsidRPr="00403C97" w:rsidRDefault="00BB18BA">
            <w:pPr>
              <w:widowControl/>
              <w:adjustRightInd w:val="0"/>
              <w:snapToGrid w:val="0"/>
              <w:spacing w:line="360" w:lineRule="auto"/>
              <w:jc w:val="center"/>
              <w:rPr>
                <w:rFonts w:asciiTheme="minorEastAsia" w:eastAsiaTheme="minorEastAsia" w:hAnsiTheme="minorEastAsia" w:cs="微软雅黑"/>
                <w:szCs w:val="21"/>
              </w:rPr>
            </w:pPr>
          </w:p>
        </w:tc>
        <w:tc>
          <w:tcPr>
            <w:tcW w:w="642" w:type="pct"/>
            <w:vAlign w:val="center"/>
          </w:tcPr>
          <w:p w:rsidR="00BB18BA" w:rsidRPr="00403C97" w:rsidRDefault="00BB18BA">
            <w:pPr>
              <w:spacing w:line="360" w:lineRule="auto"/>
              <w:jc w:val="center"/>
              <w:rPr>
                <w:rFonts w:asciiTheme="minorEastAsia" w:eastAsiaTheme="minorEastAsia" w:hAnsiTheme="minorEastAsia" w:cs="微软雅黑"/>
                <w:szCs w:val="21"/>
              </w:rPr>
            </w:pPr>
          </w:p>
        </w:tc>
        <w:tc>
          <w:tcPr>
            <w:tcW w:w="642" w:type="pct"/>
            <w:vAlign w:val="center"/>
          </w:tcPr>
          <w:p w:rsidR="00BB18BA" w:rsidRPr="00403C97" w:rsidRDefault="00BB18BA">
            <w:pPr>
              <w:spacing w:line="360" w:lineRule="auto"/>
              <w:jc w:val="center"/>
              <w:rPr>
                <w:rFonts w:asciiTheme="minorEastAsia" w:eastAsiaTheme="minorEastAsia" w:hAnsiTheme="minorEastAsia" w:cs="微软雅黑"/>
                <w:szCs w:val="21"/>
              </w:rPr>
            </w:pPr>
          </w:p>
        </w:tc>
        <w:tc>
          <w:tcPr>
            <w:tcW w:w="401" w:type="pct"/>
            <w:vAlign w:val="center"/>
          </w:tcPr>
          <w:p w:rsidR="00BB18BA" w:rsidRPr="00403C97" w:rsidRDefault="00BB18BA">
            <w:pPr>
              <w:spacing w:line="360" w:lineRule="auto"/>
              <w:jc w:val="center"/>
              <w:rPr>
                <w:rFonts w:asciiTheme="minorEastAsia" w:eastAsiaTheme="minorEastAsia" w:hAnsiTheme="minorEastAsia" w:cs="微软雅黑"/>
                <w:szCs w:val="21"/>
              </w:rPr>
            </w:pPr>
          </w:p>
        </w:tc>
        <w:tc>
          <w:tcPr>
            <w:tcW w:w="414" w:type="pct"/>
            <w:vAlign w:val="center"/>
          </w:tcPr>
          <w:p w:rsidR="00BB18BA" w:rsidRPr="00403C97" w:rsidRDefault="00BB18BA">
            <w:pPr>
              <w:spacing w:line="360" w:lineRule="auto"/>
              <w:rPr>
                <w:rFonts w:asciiTheme="minorEastAsia" w:eastAsiaTheme="minorEastAsia" w:hAnsiTheme="minorEastAsia" w:cs="微软雅黑"/>
                <w:szCs w:val="21"/>
              </w:rPr>
            </w:pPr>
          </w:p>
        </w:tc>
        <w:tc>
          <w:tcPr>
            <w:tcW w:w="628" w:type="pct"/>
            <w:vAlign w:val="center"/>
          </w:tcPr>
          <w:p w:rsidR="00BB18BA" w:rsidRPr="00403C97" w:rsidRDefault="00BB18BA">
            <w:pPr>
              <w:spacing w:line="360" w:lineRule="auto"/>
              <w:rPr>
                <w:rFonts w:asciiTheme="minorEastAsia" w:eastAsiaTheme="minorEastAsia" w:hAnsiTheme="minorEastAsia" w:cs="微软雅黑"/>
                <w:szCs w:val="21"/>
              </w:rPr>
            </w:pPr>
          </w:p>
        </w:tc>
        <w:tc>
          <w:tcPr>
            <w:tcW w:w="576" w:type="pct"/>
            <w:vAlign w:val="center"/>
          </w:tcPr>
          <w:p w:rsidR="00BB18BA" w:rsidRPr="00403C97" w:rsidRDefault="00BB18BA">
            <w:pPr>
              <w:spacing w:line="360" w:lineRule="auto"/>
              <w:rPr>
                <w:rFonts w:asciiTheme="minorEastAsia" w:eastAsiaTheme="minorEastAsia" w:hAnsiTheme="minorEastAsia" w:cs="微软雅黑"/>
                <w:szCs w:val="21"/>
              </w:rPr>
            </w:pPr>
          </w:p>
        </w:tc>
      </w:tr>
      <w:tr w:rsidR="00BB18BA" w:rsidRPr="00403C97">
        <w:trPr>
          <w:trHeight w:val="429"/>
        </w:trPr>
        <w:tc>
          <w:tcPr>
            <w:tcW w:w="414" w:type="pct"/>
            <w:vAlign w:val="center"/>
          </w:tcPr>
          <w:p w:rsidR="00BB18BA" w:rsidRPr="00403C97" w:rsidRDefault="002C35C2">
            <w:pPr>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2</w:t>
            </w:r>
          </w:p>
        </w:tc>
        <w:tc>
          <w:tcPr>
            <w:tcW w:w="642" w:type="pct"/>
            <w:vAlign w:val="center"/>
          </w:tcPr>
          <w:p w:rsidR="00BB18BA" w:rsidRPr="00403C97" w:rsidRDefault="00BB18BA">
            <w:pPr>
              <w:spacing w:line="360" w:lineRule="auto"/>
              <w:rPr>
                <w:rFonts w:asciiTheme="minorEastAsia" w:eastAsiaTheme="minorEastAsia" w:hAnsiTheme="minorEastAsia" w:cs="微软雅黑"/>
                <w:szCs w:val="21"/>
              </w:rPr>
            </w:pPr>
          </w:p>
        </w:tc>
        <w:tc>
          <w:tcPr>
            <w:tcW w:w="642" w:type="pct"/>
            <w:vAlign w:val="center"/>
          </w:tcPr>
          <w:p w:rsidR="00BB18BA" w:rsidRPr="00403C97" w:rsidRDefault="00BB18BA">
            <w:pPr>
              <w:widowControl/>
              <w:adjustRightInd w:val="0"/>
              <w:snapToGrid w:val="0"/>
              <w:spacing w:line="360" w:lineRule="auto"/>
              <w:jc w:val="center"/>
              <w:rPr>
                <w:rFonts w:asciiTheme="minorEastAsia" w:eastAsiaTheme="minorEastAsia" w:hAnsiTheme="minorEastAsia" w:cs="微软雅黑"/>
                <w:szCs w:val="21"/>
              </w:rPr>
            </w:pPr>
          </w:p>
        </w:tc>
        <w:tc>
          <w:tcPr>
            <w:tcW w:w="642" w:type="pct"/>
            <w:vAlign w:val="center"/>
          </w:tcPr>
          <w:p w:rsidR="00BB18BA" w:rsidRPr="00403C97" w:rsidRDefault="00BB18BA">
            <w:pPr>
              <w:spacing w:line="360" w:lineRule="auto"/>
              <w:jc w:val="center"/>
              <w:rPr>
                <w:rFonts w:asciiTheme="minorEastAsia" w:eastAsiaTheme="minorEastAsia" w:hAnsiTheme="minorEastAsia" w:cs="微软雅黑"/>
                <w:szCs w:val="21"/>
              </w:rPr>
            </w:pPr>
          </w:p>
        </w:tc>
        <w:tc>
          <w:tcPr>
            <w:tcW w:w="642" w:type="pct"/>
            <w:vAlign w:val="center"/>
          </w:tcPr>
          <w:p w:rsidR="00BB18BA" w:rsidRPr="00403C97" w:rsidRDefault="00BB18BA">
            <w:pPr>
              <w:spacing w:line="360" w:lineRule="auto"/>
              <w:jc w:val="center"/>
              <w:rPr>
                <w:rFonts w:asciiTheme="minorEastAsia" w:eastAsiaTheme="minorEastAsia" w:hAnsiTheme="minorEastAsia" w:cs="微软雅黑"/>
                <w:szCs w:val="21"/>
              </w:rPr>
            </w:pPr>
          </w:p>
        </w:tc>
        <w:tc>
          <w:tcPr>
            <w:tcW w:w="401" w:type="pct"/>
            <w:vAlign w:val="center"/>
          </w:tcPr>
          <w:p w:rsidR="00BB18BA" w:rsidRPr="00403C97" w:rsidRDefault="00BB18BA">
            <w:pPr>
              <w:spacing w:line="360" w:lineRule="auto"/>
              <w:jc w:val="center"/>
              <w:rPr>
                <w:rFonts w:asciiTheme="minorEastAsia" w:eastAsiaTheme="minorEastAsia" w:hAnsiTheme="minorEastAsia" w:cs="微软雅黑"/>
                <w:szCs w:val="21"/>
              </w:rPr>
            </w:pPr>
          </w:p>
        </w:tc>
        <w:tc>
          <w:tcPr>
            <w:tcW w:w="414" w:type="pct"/>
            <w:vAlign w:val="center"/>
          </w:tcPr>
          <w:p w:rsidR="00BB18BA" w:rsidRPr="00403C97" w:rsidRDefault="00BB18BA">
            <w:pPr>
              <w:spacing w:line="360" w:lineRule="auto"/>
              <w:rPr>
                <w:rFonts w:asciiTheme="minorEastAsia" w:eastAsiaTheme="minorEastAsia" w:hAnsiTheme="minorEastAsia" w:cs="微软雅黑"/>
                <w:szCs w:val="21"/>
              </w:rPr>
            </w:pPr>
          </w:p>
        </w:tc>
        <w:tc>
          <w:tcPr>
            <w:tcW w:w="628" w:type="pct"/>
            <w:vAlign w:val="center"/>
          </w:tcPr>
          <w:p w:rsidR="00BB18BA" w:rsidRPr="00403C97" w:rsidRDefault="00BB18BA">
            <w:pPr>
              <w:spacing w:line="360" w:lineRule="auto"/>
              <w:rPr>
                <w:rFonts w:asciiTheme="minorEastAsia" w:eastAsiaTheme="minorEastAsia" w:hAnsiTheme="minorEastAsia" w:cs="微软雅黑"/>
                <w:szCs w:val="21"/>
              </w:rPr>
            </w:pPr>
          </w:p>
        </w:tc>
        <w:tc>
          <w:tcPr>
            <w:tcW w:w="576" w:type="pct"/>
            <w:vAlign w:val="center"/>
          </w:tcPr>
          <w:p w:rsidR="00BB18BA" w:rsidRPr="00403C97" w:rsidRDefault="00BB18BA">
            <w:pPr>
              <w:spacing w:line="360" w:lineRule="auto"/>
              <w:rPr>
                <w:rFonts w:asciiTheme="minorEastAsia" w:eastAsiaTheme="minorEastAsia" w:hAnsiTheme="minorEastAsia" w:cs="微软雅黑"/>
                <w:szCs w:val="21"/>
              </w:rPr>
            </w:pPr>
          </w:p>
        </w:tc>
      </w:tr>
      <w:tr w:rsidR="00BB18BA" w:rsidRPr="00403C97">
        <w:trPr>
          <w:trHeight w:val="429"/>
        </w:trPr>
        <w:tc>
          <w:tcPr>
            <w:tcW w:w="414" w:type="pct"/>
            <w:vAlign w:val="center"/>
          </w:tcPr>
          <w:p w:rsidR="00BB18BA" w:rsidRPr="00403C97" w:rsidRDefault="002C35C2">
            <w:pPr>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w:t>
            </w:r>
          </w:p>
        </w:tc>
        <w:tc>
          <w:tcPr>
            <w:tcW w:w="642" w:type="pct"/>
            <w:vAlign w:val="center"/>
          </w:tcPr>
          <w:p w:rsidR="00BB18BA" w:rsidRPr="00403C97" w:rsidRDefault="00BB18BA">
            <w:pPr>
              <w:spacing w:line="360" w:lineRule="auto"/>
              <w:rPr>
                <w:rFonts w:asciiTheme="minorEastAsia" w:eastAsiaTheme="minorEastAsia" w:hAnsiTheme="minorEastAsia" w:cs="微软雅黑"/>
                <w:szCs w:val="21"/>
              </w:rPr>
            </w:pPr>
          </w:p>
        </w:tc>
        <w:tc>
          <w:tcPr>
            <w:tcW w:w="642" w:type="pct"/>
            <w:vAlign w:val="center"/>
          </w:tcPr>
          <w:p w:rsidR="00BB18BA" w:rsidRPr="00403C97" w:rsidRDefault="00BB18BA">
            <w:pPr>
              <w:widowControl/>
              <w:adjustRightInd w:val="0"/>
              <w:snapToGrid w:val="0"/>
              <w:spacing w:line="360" w:lineRule="auto"/>
              <w:jc w:val="center"/>
              <w:rPr>
                <w:rFonts w:asciiTheme="minorEastAsia" w:eastAsiaTheme="minorEastAsia" w:hAnsiTheme="minorEastAsia" w:cs="微软雅黑"/>
                <w:szCs w:val="21"/>
              </w:rPr>
            </w:pPr>
          </w:p>
        </w:tc>
        <w:tc>
          <w:tcPr>
            <w:tcW w:w="642" w:type="pct"/>
            <w:vAlign w:val="center"/>
          </w:tcPr>
          <w:p w:rsidR="00BB18BA" w:rsidRPr="00403C97" w:rsidRDefault="00BB18BA">
            <w:pPr>
              <w:spacing w:line="360" w:lineRule="auto"/>
              <w:jc w:val="center"/>
              <w:rPr>
                <w:rFonts w:asciiTheme="minorEastAsia" w:eastAsiaTheme="minorEastAsia" w:hAnsiTheme="minorEastAsia" w:cs="微软雅黑"/>
                <w:szCs w:val="21"/>
              </w:rPr>
            </w:pPr>
          </w:p>
        </w:tc>
        <w:tc>
          <w:tcPr>
            <w:tcW w:w="642" w:type="pct"/>
            <w:vAlign w:val="center"/>
          </w:tcPr>
          <w:p w:rsidR="00BB18BA" w:rsidRPr="00403C97" w:rsidRDefault="00BB18BA">
            <w:pPr>
              <w:spacing w:line="360" w:lineRule="auto"/>
              <w:jc w:val="center"/>
              <w:rPr>
                <w:rFonts w:asciiTheme="minorEastAsia" w:eastAsiaTheme="minorEastAsia" w:hAnsiTheme="minorEastAsia" w:cs="微软雅黑"/>
                <w:szCs w:val="21"/>
              </w:rPr>
            </w:pPr>
          </w:p>
        </w:tc>
        <w:tc>
          <w:tcPr>
            <w:tcW w:w="401" w:type="pct"/>
            <w:vAlign w:val="center"/>
          </w:tcPr>
          <w:p w:rsidR="00BB18BA" w:rsidRPr="00403C97" w:rsidRDefault="00BB18BA">
            <w:pPr>
              <w:spacing w:line="360" w:lineRule="auto"/>
              <w:jc w:val="center"/>
              <w:rPr>
                <w:rFonts w:asciiTheme="minorEastAsia" w:eastAsiaTheme="minorEastAsia" w:hAnsiTheme="minorEastAsia" w:cs="微软雅黑"/>
                <w:szCs w:val="21"/>
              </w:rPr>
            </w:pPr>
          </w:p>
        </w:tc>
        <w:tc>
          <w:tcPr>
            <w:tcW w:w="414" w:type="pct"/>
            <w:vAlign w:val="center"/>
          </w:tcPr>
          <w:p w:rsidR="00BB18BA" w:rsidRPr="00403C97" w:rsidRDefault="00BB18BA">
            <w:pPr>
              <w:spacing w:line="360" w:lineRule="auto"/>
              <w:rPr>
                <w:rFonts w:asciiTheme="minorEastAsia" w:eastAsiaTheme="minorEastAsia" w:hAnsiTheme="minorEastAsia" w:cs="微软雅黑"/>
                <w:szCs w:val="21"/>
              </w:rPr>
            </w:pPr>
          </w:p>
        </w:tc>
        <w:tc>
          <w:tcPr>
            <w:tcW w:w="628" w:type="pct"/>
            <w:vAlign w:val="center"/>
          </w:tcPr>
          <w:p w:rsidR="00BB18BA" w:rsidRPr="00403C97" w:rsidRDefault="00BB18BA">
            <w:pPr>
              <w:spacing w:line="360" w:lineRule="auto"/>
              <w:rPr>
                <w:rFonts w:asciiTheme="minorEastAsia" w:eastAsiaTheme="minorEastAsia" w:hAnsiTheme="minorEastAsia" w:cs="微软雅黑"/>
                <w:szCs w:val="21"/>
              </w:rPr>
            </w:pPr>
          </w:p>
        </w:tc>
        <w:tc>
          <w:tcPr>
            <w:tcW w:w="576" w:type="pct"/>
            <w:vAlign w:val="center"/>
          </w:tcPr>
          <w:p w:rsidR="00BB18BA" w:rsidRPr="00403C97" w:rsidRDefault="00BB18BA">
            <w:pPr>
              <w:spacing w:line="360" w:lineRule="auto"/>
              <w:rPr>
                <w:rFonts w:asciiTheme="minorEastAsia" w:eastAsiaTheme="minorEastAsia" w:hAnsiTheme="minorEastAsia" w:cs="微软雅黑"/>
                <w:szCs w:val="21"/>
              </w:rPr>
            </w:pPr>
          </w:p>
        </w:tc>
      </w:tr>
      <w:tr w:rsidR="00BB18BA" w:rsidRPr="00403C97">
        <w:trPr>
          <w:trHeight w:val="429"/>
        </w:trPr>
        <w:tc>
          <w:tcPr>
            <w:tcW w:w="5000" w:type="pct"/>
            <w:gridSpan w:val="9"/>
            <w:vAlign w:val="center"/>
          </w:tcPr>
          <w:p w:rsidR="00BB18BA" w:rsidRPr="00403C97" w:rsidRDefault="002C35C2">
            <w:pPr>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人民币合计金额(大写)（￥ ）</w:t>
            </w:r>
          </w:p>
        </w:tc>
      </w:tr>
    </w:tbl>
    <w:p w:rsidR="00BB18BA" w:rsidRPr="00403C97" w:rsidRDefault="002C35C2">
      <w:pPr>
        <w:snapToGrid w:val="0"/>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2</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hint="eastAsia"/>
          <w:szCs w:val="21"/>
        </w:rPr>
        <w:t>合同合计金额包括货物价款，备件、专用工具、安装、调试、检验、技术培训及技术资料和包装、运输等全部费用。如公告规定、采购文件及投标文件对其另有规定的【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从其规定。</w:t>
      </w:r>
    </w:p>
    <w:p w:rsidR="00BB18BA" w:rsidRPr="00403C97" w:rsidRDefault="002C35C2" w:rsidP="00403C97">
      <w:pPr>
        <w:spacing w:afterLines="4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第二条 质量保证</w:t>
      </w:r>
    </w:p>
    <w:p w:rsidR="00BB18BA" w:rsidRPr="00403C97" w:rsidRDefault="002C35C2">
      <w:pPr>
        <w:snapToGrid w:val="0"/>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1</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乙方所提供的货物型号、技术规格、技术参数等应符合国家承认的相应标准，并与报价时承诺的质量相一致，以确保使用过程的安全有效。</w:t>
      </w:r>
    </w:p>
    <w:p w:rsidR="00BB18BA" w:rsidRPr="00403C97" w:rsidRDefault="002C35C2">
      <w:pPr>
        <w:snapToGrid w:val="0"/>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2</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乙方所提供的货物必须是全新、未使用的原装产品，且在正常安装、使用和保养条件下，其使用寿命期内各项指标均达到质量要求。</w:t>
      </w:r>
    </w:p>
    <w:p w:rsidR="00BB18BA" w:rsidRPr="00403C97" w:rsidRDefault="002C35C2" w:rsidP="00403C97">
      <w:pPr>
        <w:spacing w:afterLines="4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第三条 权利保证</w:t>
      </w:r>
    </w:p>
    <w:p w:rsidR="00BB18BA" w:rsidRPr="00403C97" w:rsidRDefault="002C35C2">
      <w:pPr>
        <w:snapToGrid w:val="0"/>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1</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乙方应保证所提供货物在使用时不会侵犯任何第三方的专利权、商标权、工业设计权或其他权利。</w:t>
      </w:r>
    </w:p>
    <w:p w:rsidR="00BB18BA" w:rsidRPr="00403C97" w:rsidRDefault="002C35C2">
      <w:pPr>
        <w:snapToGrid w:val="0"/>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2</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乙方应按约定的时间向甲方提供使用货物的有关技术资料。</w:t>
      </w:r>
    </w:p>
    <w:p w:rsidR="00BB18BA" w:rsidRPr="00403C97" w:rsidRDefault="002C35C2">
      <w:pPr>
        <w:snapToGrid w:val="0"/>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3</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没有甲方事先书面同意，乙方不得将由甲方提供的有关合同或任何合同条文、规格、计划、图纸、样品或资料提供给与履行本合同无关的任何其他人。即使</w:t>
      </w:r>
      <w:proofErr w:type="gramStart"/>
      <w:r w:rsidRPr="00403C97">
        <w:rPr>
          <w:rFonts w:asciiTheme="minorEastAsia" w:eastAsiaTheme="minorEastAsia" w:hAnsiTheme="minorEastAsia" w:cs="微软雅黑" w:hint="eastAsia"/>
          <w:szCs w:val="21"/>
        </w:rPr>
        <w:t>向履行</w:t>
      </w:r>
      <w:proofErr w:type="gramEnd"/>
      <w:r w:rsidRPr="00403C97">
        <w:rPr>
          <w:rFonts w:asciiTheme="minorEastAsia" w:eastAsiaTheme="minorEastAsia" w:hAnsiTheme="minorEastAsia" w:cs="微软雅黑" w:hint="eastAsia"/>
          <w:szCs w:val="21"/>
        </w:rPr>
        <w:t>本合同有关的人员提供，也应注意保密并限于履行合同的必需范围。</w:t>
      </w:r>
    </w:p>
    <w:p w:rsidR="00BB18BA" w:rsidRPr="00403C97" w:rsidRDefault="002C35C2">
      <w:pPr>
        <w:snapToGrid w:val="0"/>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4</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乙方保证所交付的货物的所有权完全属于乙方，且无任何抵押、质押、查封等产权瑕疵。</w:t>
      </w:r>
    </w:p>
    <w:p w:rsidR="00BB18BA" w:rsidRPr="00403C97" w:rsidRDefault="002C35C2" w:rsidP="00403C97">
      <w:pPr>
        <w:spacing w:afterLines="4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第四条 包装和运输</w:t>
      </w:r>
    </w:p>
    <w:p w:rsidR="00BB18BA" w:rsidRPr="00403C97" w:rsidRDefault="002C35C2">
      <w:pPr>
        <w:snapToGrid w:val="0"/>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1</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乙方提供的货物均应按照响应文件要求的包装材料、包装标准、包装方式进行包装，每一包装单元内应附详细的装箱单和质量合格证。</w:t>
      </w:r>
    </w:p>
    <w:p w:rsidR="00BB18BA" w:rsidRPr="00403C97" w:rsidRDefault="002C35C2">
      <w:pPr>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2</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货物的运输方式：</w:t>
      </w:r>
      <w:r w:rsidRPr="00403C97">
        <w:rPr>
          <w:rFonts w:asciiTheme="minorEastAsia" w:eastAsiaTheme="minorEastAsia" w:hAnsiTheme="minorEastAsia" w:cs="微软雅黑" w:hint="eastAsia"/>
          <w:kern w:val="1"/>
          <w:szCs w:val="21"/>
          <w:u w:val="single"/>
          <w:lang w:eastAsia="ar-SA"/>
        </w:rPr>
        <w:t>不限</w:t>
      </w:r>
    </w:p>
    <w:p w:rsidR="00BB18BA" w:rsidRPr="00403C97" w:rsidRDefault="002C35C2">
      <w:pPr>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3</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乙方负责货物运输，货物运输合理损耗及计算方法：</w:t>
      </w:r>
      <w:r w:rsidRPr="00403C97">
        <w:rPr>
          <w:rFonts w:asciiTheme="minorEastAsia" w:eastAsiaTheme="minorEastAsia" w:hAnsiTheme="minorEastAsia" w:cs="微软雅黑" w:hint="eastAsia"/>
          <w:szCs w:val="21"/>
          <w:u w:val="single"/>
        </w:rPr>
        <w:t>货物运输保险费已包含在合同总价中，乙方须</w:t>
      </w:r>
      <w:proofErr w:type="gramStart"/>
      <w:r w:rsidRPr="00403C97">
        <w:rPr>
          <w:rFonts w:asciiTheme="minorEastAsia" w:eastAsiaTheme="minorEastAsia" w:hAnsiTheme="minorEastAsia" w:cs="微软雅黑" w:hint="eastAsia"/>
          <w:szCs w:val="21"/>
          <w:u w:val="single"/>
        </w:rPr>
        <w:t>须</w:t>
      </w:r>
      <w:proofErr w:type="gramEnd"/>
      <w:r w:rsidRPr="00403C97">
        <w:rPr>
          <w:rFonts w:asciiTheme="minorEastAsia" w:eastAsiaTheme="minorEastAsia" w:hAnsiTheme="minorEastAsia" w:cs="微软雅黑" w:hint="eastAsia"/>
          <w:szCs w:val="21"/>
          <w:u w:val="single"/>
        </w:rPr>
        <w:t>确保货物安全无损地运抵安装地点</w:t>
      </w:r>
      <w:r w:rsidRPr="00403C97">
        <w:rPr>
          <w:rFonts w:asciiTheme="minorEastAsia" w:eastAsiaTheme="minorEastAsia" w:hAnsiTheme="minorEastAsia" w:cs="微软雅黑" w:hint="eastAsia"/>
          <w:szCs w:val="21"/>
        </w:rPr>
        <w:t>。</w:t>
      </w:r>
    </w:p>
    <w:p w:rsidR="00BB18BA" w:rsidRPr="00403C97" w:rsidRDefault="002C35C2">
      <w:pPr>
        <w:spacing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第五条 交付和验收</w:t>
      </w:r>
    </w:p>
    <w:p w:rsidR="00BB18BA" w:rsidRPr="00403C97" w:rsidRDefault="002C35C2">
      <w:pPr>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1</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交货时间：</w:t>
      </w:r>
      <w:r w:rsidRPr="00403C97">
        <w:rPr>
          <w:rFonts w:asciiTheme="minorEastAsia" w:eastAsiaTheme="minorEastAsia" w:hAnsiTheme="minorEastAsia" w:cs="微软雅黑" w:hint="eastAsia"/>
          <w:szCs w:val="21"/>
          <w:u w:val="single"/>
        </w:rPr>
        <w:t xml:space="preserve">                    </w:t>
      </w:r>
      <w:r w:rsidRPr="00403C97">
        <w:rPr>
          <w:rFonts w:asciiTheme="minorEastAsia" w:eastAsiaTheme="minorEastAsia" w:hAnsiTheme="minorEastAsia" w:cs="微软雅黑" w:hint="eastAsia"/>
          <w:szCs w:val="21"/>
        </w:rPr>
        <w:t>。交货地点：</w:t>
      </w:r>
      <w:r w:rsidRPr="00403C97">
        <w:rPr>
          <w:rFonts w:asciiTheme="minorEastAsia" w:eastAsiaTheme="minorEastAsia" w:hAnsiTheme="minorEastAsia" w:cs="微软雅黑" w:hint="eastAsia"/>
          <w:szCs w:val="21"/>
          <w:u w:val="single"/>
        </w:rPr>
        <w:t xml:space="preserve">                  </w:t>
      </w:r>
    </w:p>
    <w:p w:rsidR="00BB18BA" w:rsidRPr="00403C97" w:rsidRDefault="002C35C2">
      <w:pPr>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2</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乙方提供不符合采购文件和本合同规定的货物，甲方有权拒绝接受。</w:t>
      </w:r>
    </w:p>
    <w:p w:rsidR="00BB18BA" w:rsidRPr="00403C97" w:rsidRDefault="002C35C2">
      <w:pPr>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3. 乙方应将所提供货物的装箱清单、用户手册、原厂保修卡、随机资料、工具和备品、备件等交付给甲方，如有缺失应及时补齐，否则视为逾期交货。</w:t>
      </w:r>
    </w:p>
    <w:p w:rsidR="00BB18BA" w:rsidRPr="00403C97" w:rsidRDefault="002C35C2">
      <w:pPr>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4. 甲方应当在到货并安装、调试完后一个月内进行验收，逾期不验收的，乙方可视同验收合格。验收合格后由甲乙双方签署货物验收单并加盖采购单位公章，甲乙双方各执一份。</w:t>
      </w:r>
    </w:p>
    <w:p w:rsidR="00BB18BA" w:rsidRPr="00403C97" w:rsidRDefault="002C35C2">
      <w:pPr>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5. 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rsidR="00BB18BA" w:rsidRPr="00403C97" w:rsidRDefault="002C35C2">
      <w:pPr>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6. 甲方对验收有异议的，在验收后五个工作日内以书面形式向乙方提出，乙方应自收到甲方书面异议后五日内及时予以解决。</w:t>
      </w:r>
    </w:p>
    <w:p w:rsidR="00BB18BA" w:rsidRPr="00403C97" w:rsidRDefault="002C35C2" w:rsidP="00403C97">
      <w:pPr>
        <w:spacing w:afterLines="4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第六条 安装和培训</w:t>
      </w:r>
    </w:p>
    <w:p w:rsidR="00BB18BA" w:rsidRPr="00403C97" w:rsidRDefault="002C35C2">
      <w:pPr>
        <w:snapToGrid w:val="0"/>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lastRenderedPageBreak/>
        <w:t>1</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甲方应提供必要安装条件（如场地、电源、水源等）。乙方应在到货之日起</w:t>
      </w:r>
      <w:r w:rsidRPr="00403C97">
        <w:rPr>
          <w:rFonts w:asciiTheme="minorEastAsia" w:eastAsiaTheme="minorEastAsia" w:hAnsiTheme="minorEastAsia" w:cs="微软雅黑" w:hint="eastAsia"/>
          <w:szCs w:val="21"/>
          <w:u w:val="single"/>
        </w:rPr>
        <w:t xml:space="preserve"> 7</w:t>
      </w:r>
      <w:r w:rsidRPr="00403C97">
        <w:rPr>
          <w:rFonts w:asciiTheme="minorEastAsia" w:eastAsiaTheme="minorEastAsia" w:hAnsiTheme="minorEastAsia" w:cs="微软雅黑" w:hint="eastAsia"/>
          <w:szCs w:val="21"/>
        </w:rPr>
        <w:t xml:space="preserve"> </w:t>
      </w:r>
      <w:proofErr w:type="gramStart"/>
      <w:r w:rsidRPr="00403C97">
        <w:rPr>
          <w:rFonts w:asciiTheme="minorEastAsia" w:eastAsiaTheme="minorEastAsia" w:hAnsiTheme="minorEastAsia" w:cs="微软雅黑" w:hint="eastAsia"/>
          <w:szCs w:val="21"/>
        </w:rPr>
        <w:t>个</w:t>
      </w:r>
      <w:proofErr w:type="gramEnd"/>
      <w:r w:rsidRPr="00403C97">
        <w:rPr>
          <w:rFonts w:asciiTheme="minorEastAsia" w:eastAsiaTheme="minorEastAsia" w:hAnsiTheme="minorEastAsia" w:cs="微软雅黑" w:hint="eastAsia"/>
          <w:szCs w:val="21"/>
        </w:rPr>
        <w:t>工作日内对货物进行安装、调试。</w:t>
      </w:r>
    </w:p>
    <w:p w:rsidR="00BB18BA" w:rsidRPr="00403C97" w:rsidRDefault="002C35C2">
      <w:pPr>
        <w:snapToGrid w:val="0"/>
        <w:spacing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2</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乙方负责甲方有关人员的培训。</w:t>
      </w:r>
    </w:p>
    <w:p w:rsidR="00BB18BA" w:rsidRPr="00403C97" w:rsidRDefault="002C35C2" w:rsidP="00403C97">
      <w:pPr>
        <w:spacing w:afterLines="4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第七条 售后服务、质保期</w:t>
      </w:r>
    </w:p>
    <w:p w:rsidR="00BB18BA" w:rsidRPr="00403C97" w:rsidRDefault="002C35C2" w:rsidP="00403C97">
      <w:pPr>
        <w:spacing w:afterLines="40"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1</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乙方应按照国家有关法律法规和“三包”规定以及采购文件、响应文件和本合同所附的《服务承诺》，为甲方提供售后服务。</w:t>
      </w:r>
    </w:p>
    <w:p w:rsidR="00BB18BA" w:rsidRPr="00403C97" w:rsidRDefault="002C35C2" w:rsidP="00403C97">
      <w:pPr>
        <w:spacing w:afterLines="40"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2</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货物保修期：</w:t>
      </w:r>
      <w:r w:rsidRPr="00403C97">
        <w:rPr>
          <w:rFonts w:asciiTheme="minorEastAsia" w:eastAsiaTheme="minorEastAsia" w:hAnsiTheme="minorEastAsia" w:cs="微软雅黑" w:hint="eastAsia"/>
          <w:szCs w:val="21"/>
          <w:u w:val="single"/>
        </w:rPr>
        <w:t>按乙方承诺，质保期为自验收合格之日起    年。如厂家承诺质保期服务长于乙方的，乙方亦有继续履行质保服务的义务。</w:t>
      </w:r>
    </w:p>
    <w:p w:rsidR="00BB18BA" w:rsidRPr="00403C97" w:rsidRDefault="002C35C2" w:rsidP="00403C97">
      <w:pPr>
        <w:spacing w:afterLines="40"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3</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szCs w:val="21"/>
        </w:rPr>
        <w:t>乙方提供的服务承诺和售后服务及质保期责任等其它具体约定事项（</w:t>
      </w:r>
      <w:proofErr w:type="gramStart"/>
      <w:r w:rsidRPr="00403C97">
        <w:rPr>
          <w:rFonts w:asciiTheme="minorEastAsia" w:eastAsiaTheme="minorEastAsia" w:hAnsiTheme="minorEastAsia" w:cs="微软雅黑" w:hint="eastAsia"/>
          <w:szCs w:val="21"/>
        </w:rPr>
        <w:t>见</w:t>
      </w:r>
      <w:bookmarkStart w:id="130" w:name="_GoBack"/>
      <w:bookmarkEnd w:id="130"/>
      <w:r w:rsidRPr="00403C97">
        <w:rPr>
          <w:rFonts w:asciiTheme="minorEastAsia" w:eastAsiaTheme="minorEastAsia" w:hAnsiTheme="minorEastAsia" w:cs="微软雅黑" w:hint="eastAsia"/>
          <w:szCs w:val="21"/>
        </w:rPr>
        <w:t>合同</w:t>
      </w:r>
      <w:proofErr w:type="gramEnd"/>
      <w:r w:rsidRPr="00403C97">
        <w:rPr>
          <w:rFonts w:asciiTheme="minorEastAsia" w:eastAsiaTheme="minorEastAsia" w:hAnsiTheme="minorEastAsia" w:cs="微软雅黑" w:hint="eastAsia"/>
          <w:szCs w:val="21"/>
        </w:rPr>
        <w:t>附件)。</w:t>
      </w:r>
    </w:p>
    <w:p w:rsidR="00BB18BA" w:rsidRPr="00403C97" w:rsidRDefault="002C35C2" w:rsidP="00403C97">
      <w:pPr>
        <w:spacing w:afterLines="4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第八条 付款方式和履约保证金</w:t>
      </w:r>
    </w:p>
    <w:p w:rsidR="00BB18BA" w:rsidRPr="00403C97" w:rsidRDefault="002C35C2" w:rsidP="00403C97">
      <w:pPr>
        <w:suppressAutoHyphens/>
        <w:spacing w:afterLines="40"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1.乙方提供的物品及数量必须与供货清单一致，不得少于供货清单。</w:t>
      </w:r>
    </w:p>
    <w:p w:rsidR="00BB18BA" w:rsidRPr="00403C97" w:rsidRDefault="002C35C2" w:rsidP="00403C97">
      <w:pPr>
        <w:suppressAutoHyphens/>
        <w:spacing w:afterLines="40" w:line="360" w:lineRule="auto"/>
        <w:ind w:firstLineChars="200" w:firstLine="420"/>
        <w:rPr>
          <w:rFonts w:asciiTheme="minorEastAsia" w:eastAsiaTheme="minorEastAsia" w:hAnsiTheme="minorEastAsia" w:cs="微软雅黑"/>
          <w:kern w:val="1"/>
          <w:szCs w:val="21"/>
        </w:rPr>
      </w:pPr>
      <w:r w:rsidRPr="00403C97">
        <w:rPr>
          <w:rFonts w:asciiTheme="minorEastAsia" w:eastAsiaTheme="minorEastAsia" w:hAnsiTheme="minorEastAsia" w:cs="微软雅黑" w:hint="eastAsia"/>
          <w:kern w:val="1"/>
          <w:szCs w:val="21"/>
        </w:rPr>
        <w:t>2</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kern w:val="1"/>
          <w:szCs w:val="21"/>
        </w:rPr>
        <w:t>付款方式：第一笔款：合同签订收到发票后，10个工作日内支付合同金额的30%；第二笔款：设备进场，设备清单核对无误，收到发票后支付到合同金额的80%；第三笔款：安装调试完成，验收满意收到发票后支付到合同金额的100%。</w:t>
      </w:r>
    </w:p>
    <w:p w:rsidR="00BB18BA" w:rsidRPr="00403C97" w:rsidRDefault="002C35C2" w:rsidP="00403C97">
      <w:pPr>
        <w:spacing w:afterLines="4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第九条 履约保证金</w:t>
      </w:r>
    </w:p>
    <w:p w:rsidR="00BB18BA" w:rsidRPr="00403C97" w:rsidRDefault="002C35C2">
      <w:pPr>
        <w:pStyle w:val="a5"/>
        <w:spacing w:line="400" w:lineRule="exact"/>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履约保证金金额：按中标金额的</w:t>
      </w:r>
      <w:r w:rsidRPr="00403C97">
        <w:rPr>
          <w:rFonts w:asciiTheme="minorEastAsia" w:eastAsiaTheme="minorEastAsia" w:hAnsiTheme="minorEastAsia" w:cs="Arial"/>
          <w:szCs w:val="21"/>
          <w:u w:val="single"/>
        </w:rPr>
        <w:t>5</w:t>
      </w:r>
      <w:r w:rsidRPr="00403C97">
        <w:rPr>
          <w:rFonts w:asciiTheme="minorEastAsia" w:eastAsiaTheme="minorEastAsia" w:hAnsiTheme="minorEastAsia" w:hint="eastAsia"/>
          <w:szCs w:val="21"/>
        </w:rPr>
        <w:t>%（中小企业按中标金额的 2%）。</w:t>
      </w:r>
    </w:p>
    <w:p w:rsidR="00BB18BA" w:rsidRPr="00403C97" w:rsidRDefault="002C35C2">
      <w:pPr>
        <w:autoSpaceDE w:val="0"/>
        <w:autoSpaceDN w:val="0"/>
        <w:snapToGrid w:val="0"/>
        <w:spacing w:line="400" w:lineRule="exact"/>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履约保证金递交方式：银行转账、支票、汇票、本票或者金融、担保机构出具的保函等非现金方式（参照投标保证金）。中标供应商应在合同签订前向甲方交纳履约保证金，合同签订后，按合同履约，并按照售后服务要求履行完成所有服务内容（包含图书加工、上架等）且无质量问题的，质保</w:t>
      </w:r>
      <w:r w:rsidRPr="00403C97">
        <w:rPr>
          <w:rFonts w:asciiTheme="minorEastAsia" w:eastAsiaTheme="minorEastAsia" w:hAnsiTheme="minorEastAsia"/>
          <w:szCs w:val="21"/>
        </w:rPr>
        <w:t>期满</w:t>
      </w:r>
      <w:r w:rsidRPr="00403C97">
        <w:rPr>
          <w:rFonts w:asciiTheme="minorEastAsia" w:eastAsiaTheme="minorEastAsia" w:hAnsiTheme="minorEastAsia" w:hint="eastAsia"/>
          <w:szCs w:val="21"/>
        </w:rPr>
        <w:t>后20个工作日内无息退还。</w:t>
      </w:r>
    </w:p>
    <w:p w:rsidR="00BB18BA" w:rsidRPr="00403C97" w:rsidRDefault="002C35C2">
      <w:pPr>
        <w:autoSpaceDE w:val="0"/>
        <w:autoSpaceDN w:val="0"/>
        <w:snapToGrid w:val="0"/>
        <w:spacing w:line="400" w:lineRule="exact"/>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履约保证金指定账户：</w:t>
      </w:r>
    </w:p>
    <w:p w:rsidR="00BB18BA" w:rsidRPr="00403C97" w:rsidRDefault="002C35C2">
      <w:pPr>
        <w:autoSpaceDE w:val="0"/>
        <w:autoSpaceDN w:val="0"/>
        <w:snapToGrid w:val="0"/>
        <w:spacing w:line="400" w:lineRule="exact"/>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开户名称：</w:t>
      </w:r>
      <w:r w:rsidRPr="00403C97">
        <w:rPr>
          <w:rFonts w:asciiTheme="minorEastAsia" w:eastAsiaTheme="minorEastAsia" w:hAnsiTheme="minorEastAsia" w:hint="eastAsia"/>
          <w:szCs w:val="21"/>
          <w:u w:val="single"/>
        </w:rPr>
        <w:t xml:space="preserve">                        </w:t>
      </w:r>
    </w:p>
    <w:p w:rsidR="00BB18BA" w:rsidRPr="00403C97" w:rsidRDefault="002C35C2">
      <w:pPr>
        <w:autoSpaceDE w:val="0"/>
        <w:autoSpaceDN w:val="0"/>
        <w:snapToGrid w:val="0"/>
        <w:spacing w:line="400" w:lineRule="exact"/>
        <w:ind w:firstLineChars="200" w:firstLine="420"/>
        <w:rPr>
          <w:rFonts w:asciiTheme="minorEastAsia" w:eastAsiaTheme="minorEastAsia" w:hAnsiTheme="minorEastAsia"/>
          <w:szCs w:val="21"/>
        </w:rPr>
      </w:pPr>
      <w:r w:rsidRPr="00403C97">
        <w:rPr>
          <w:rFonts w:asciiTheme="minorEastAsia" w:eastAsiaTheme="minorEastAsia" w:hAnsiTheme="minorEastAsia" w:hint="eastAsia"/>
          <w:szCs w:val="21"/>
        </w:rPr>
        <w:t>开户银行：</w:t>
      </w:r>
      <w:r w:rsidRPr="00403C97">
        <w:rPr>
          <w:rFonts w:asciiTheme="minorEastAsia" w:eastAsiaTheme="minorEastAsia" w:hAnsiTheme="minorEastAsia" w:hint="eastAsia"/>
          <w:szCs w:val="21"/>
          <w:u w:val="single"/>
        </w:rPr>
        <w:t xml:space="preserve">                        </w:t>
      </w:r>
    </w:p>
    <w:p w:rsidR="00BB18BA" w:rsidRPr="00403C97" w:rsidRDefault="002C35C2">
      <w:pPr>
        <w:spacing w:line="400" w:lineRule="exact"/>
        <w:ind w:firstLineChars="200" w:firstLine="420"/>
        <w:jc w:val="left"/>
        <w:rPr>
          <w:rFonts w:asciiTheme="minorEastAsia" w:eastAsiaTheme="minorEastAsia" w:hAnsiTheme="minorEastAsia"/>
          <w:szCs w:val="21"/>
        </w:rPr>
      </w:pPr>
      <w:r w:rsidRPr="00403C97">
        <w:rPr>
          <w:rFonts w:asciiTheme="minorEastAsia" w:eastAsiaTheme="minorEastAsia" w:hAnsiTheme="minorEastAsia" w:hint="eastAsia"/>
          <w:szCs w:val="21"/>
        </w:rPr>
        <w:t>银行账号：</w:t>
      </w:r>
      <w:r w:rsidRPr="00403C97">
        <w:rPr>
          <w:rFonts w:asciiTheme="minorEastAsia" w:eastAsiaTheme="minorEastAsia" w:hAnsiTheme="minorEastAsia" w:hint="eastAsia"/>
          <w:szCs w:val="21"/>
          <w:u w:val="single"/>
        </w:rPr>
        <w:t xml:space="preserve">                         </w:t>
      </w:r>
    </w:p>
    <w:p w:rsidR="00BB18BA" w:rsidRPr="00403C97" w:rsidRDefault="002C35C2">
      <w:pPr>
        <w:spacing w:line="400" w:lineRule="exact"/>
        <w:ind w:firstLineChars="200" w:firstLine="420"/>
        <w:jc w:val="left"/>
        <w:rPr>
          <w:rFonts w:asciiTheme="minorEastAsia" w:eastAsiaTheme="minorEastAsia" w:hAnsiTheme="minorEastAsia" w:cs="Courier New"/>
          <w:szCs w:val="21"/>
        </w:rPr>
      </w:pPr>
      <w:r w:rsidRPr="00403C97">
        <w:rPr>
          <w:rFonts w:asciiTheme="minorEastAsia" w:eastAsiaTheme="minorEastAsia" w:hAnsiTheme="minorEastAsia" w:cs="Courier New"/>
          <w:szCs w:val="21"/>
        </w:rPr>
        <w:t>备注：</w:t>
      </w:r>
    </w:p>
    <w:p w:rsidR="00BB18BA" w:rsidRPr="00403C97" w:rsidRDefault="002C35C2">
      <w:pPr>
        <w:spacing w:line="400" w:lineRule="exact"/>
        <w:ind w:firstLineChars="200" w:firstLine="422"/>
        <w:jc w:val="left"/>
        <w:rPr>
          <w:rFonts w:asciiTheme="minorEastAsia" w:eastAsiaTheme="minorEastAsia" w:hAnsiTheme="minorEastAsia"/>
          <w:b/>
          <w:szCs w:val="21"/>
        </w:rPr>
      </w:pPr>
      <w:r w:rsidRPr="00403C97">
        <w:rPr>
          <w:rFonts w:asciiTheme="minorEastAsia" w:eastAsiaTheme="minorEastAsia" w:hAnsiTheme="minorEastAsia"/>
          <w:b/>
          <w:szCs w:val="21"/>
        </w:rPr>
        <w:t>1</w:t>
      </w:r>
      <w:r w:rsidRPr="00403C97">
        <w:rPr>
          <w:rFonts w:asciiTheme="minorEastAsia" w:eastAsiaTheme="minorEastAsia" w:hAnsiTheme="minorEastAsia" w:hint="eastAsia"/>
          <w:b/>
          <w:szCs w:val="21"/>
        </w:rPr>
        <w:t>、根据《广西壮族自治区财政厅关于贯彻落实政府采购优化营商环境百日攻坚行动方案的通知》（</w:t>
      </w:r>
      <w:proofErr w:type="gramStart"/>
      <w:r w:rsidRPr="00403C97">
        <w:rPr>
          <w:rFonts w:asciiTheme="minorEastAsia" w:eastAsiaTheme="minorEastAsia" w:hAnsiTheme="minorEastAsia" w:hint="eastAsia"/>
          <w:b/>
          <w:szCs w:val="21"/>
        </w:rPr>
        <w:t>桂财采〔2020〕</w:t>
      </w:r>
      <w:proofErr w:type="gramEnd"/>
      <w:r w:rsidRPr="00403C97">
        <w:rPr>
          <w:rFonts w:asciiTheme="minorEastAsia" w:eastAsiaTheme="minorEastAsia" w:hAnsiTheme="minorEastAsia" w:hint="eastAsia"/>
          <w:b/>
          <w:szCs w:val="21"/>
        </w:rPr>
        <w:t>49号）规定，鼓励采购人在与中小</w:t>
      </w:r>
      <w:proofErr w:type="gramStart"/>
      <w:r w:rsidRPr="00403C97">
        <w:rPr>
          <w:rFonts w:asciiTheme="minorEastAsia" w:eastAsiaTheme="minorEastAsia" w:hAnsiTheme="minorEastAsia" w:hint="eastAsia"/>
          <w:b/>
          <w:szCs w:val="21"/>
        </w:rPr>
        <w:t>微企业</w:t>
      </w:r>
      <w:proofErr w:type="gramEnd"/>
      <w:r w:rsidRPr="00403C97">
        <w:rPr>
          <w:rFonts w:asciiTheme="minorEastAsia" w:eastAsiaTheme="minorEastAsia" w:hAnsiTheme="minorEastAsia" w:hint="eastAsia"/>
          <w:b/>
          <w:szCs w:val="21"/>
        </w:rPr>
        <w:t>签订政府采购合同时，减少或免于收取履约保证金，有必要收取履约保证金的，收取的履约保证金不得超过政府采购合同金额的5%。</w:t>
      </w:r>
      <w:r w:rsidRPr="00403C97">
        <w:rPr>
          <w:rFonts w:asciiTheme="minorEastAsia" w:eastAsiaTheme="minorEastAsia" w:hAnsiTheme="minorEastAsia" w:cs="Courier New"/>
          <w:szCs w:val="21"/>
        </w:rPr>
        <w:br/>
      </w:r>
      <w:r w:rsidRPr="00403C97">
        <w:rPr>
          <w:rFonts w:asciiTheme="minorEastAsia" w:eastAsiaTheme="minorEastAsia" w:hAnsiTheme="minorEastAsia"/>
          <w:b/>
          <w:szCs w:val="21"/>
        </w:rPr>
        <w:t>2</w:t>
      </w:r>
      <w:r w:rsidRPr="00403C97">
        <w:rPr>
          <w:rFonts w:asciiTheme="minorEastAsia" w:eastAsiaTheme="minorEastAsia" w:hAnsiTheme="minorEastAsia" w:hint="eastAsia"/>
          <w:b/>
          <w:szCs w:val="21"/>
        </w:rPr>
        <w:t>、履约保证金</w:t>
      </w:r>
      <w:proofErr w:type="gramStart"/>
      <w:r w:rsidRPr="00403C97">
        <w:rPr>
          <w:rFonts w:asciiTheme="minorEastAsia" w:eastAsiaTheme="minorEastAsia" w:hAnsiTheme="minorEastAsia" w:hint="eastAsia"/>
          <w:b/>
          <w:szCs w:val="21"/>
        </w:rPr>
        <w:t>不</w:t>
      </w:r>
      <w:proofErr w:type="gramEnd"/>
      <w:r w:rsidRPr="00403C97">
        <w:rPr>
          <w:rFonts w:asciiTheme="minorEastAsia" w:eastAsiaTheme="minorEastAsia" w:hAnsiTheme="minorEastAsia" w:hint="eastAsia"/>
          <w:b/>
          <w:szCs w:val="21"/>
        </w:rPr>
        <w:t>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sidRPr="00403C97">
        <w:rPr>
          <w:rFonts w:asciiTheme="minorEastAsia" w:eastAsiaTheme="minorEastAsia" w:hAnsiTheme="minorEastAsia"/>
          <w:b/>
          <w:szCs w:val="21"/>
        </w:rPr>
        <w:br/>
        <w:t>3</w:t>
      </w:r>
      <w:r w:rsidRPr="00403C97">
        <w:rPr>
          <w:rFonts w:asciiTheme="minorEastAsia" w:eastAsiaTheme="minorEastAsia" w:hAnsiTheme="minorEastAsia" w:hint="eastAsia"/>
          <w:b/>
          <w:szCs w:val="21"/>
        </w:rPr>
        <w:t>、</w:t>
      </w:r>
      <w:r w:rsidRPr="00403C97">
        <w:rPr>
          <w:rFonts w:asciiTheme="minorEastAsia" w:eastAsiaTheme="minorEastAsia" w:hAnsiTheme="minorEastAsia"/>
          <w:b/>
          <w:szCs w:val="21"/>
        </w:rPr>
        <w:t>采用金融、担保机构出具的保函的，必须为无条件保函，否则不予签订合同。</w:t>
      </w:r>
    </w:p>
    <w:p w:rsidR="00BB18BA" w:rsidRPr="00403C97" w:rsidRDefault="002C35C2" w:rsidP="00403C97">
      <w:pPr>
        <w:spacing w:afterLines="40" w:line="360" w:lineRule="auto"/>
        <w:ind w:firstLineChars="200" w:firstLine="422"/>
        <w:rPr>
          <w:rFonts w:asciiTheme="minorEastAsia" w:eastAsiaTheme="minorEastAsia" w:hAnsiTheme="minorEastAsia"/>
          <w:b/>
          <w:szCs w:val="21"/>
        </w:rPr>
      </w:pPr>
      <w:r w:rsidRPr="00403C97">
        <w:rPr>
          <w:rFonts w:asciiTheme="minorEastAsia" w:eastAsiaTheme="minorEastAsia" w:hAnsiTheme="minorEastAsia"/>
          <w:b/>
          <w:szCs w:val="21"/>
        </w:rPr>
        <w:t>4</w:t>
      </w:r>
      <w:r w:rsidRPr="00403C97">
        <w:rPr>
          <w:rFonts w:asciiTheme="minorEastAsia" w:eastAsiaTheme="minorEastAsia" w:hAnsiTheme="minorEastAsia" w:hint="eastAsia"/>
          <w:b/>
          <w:szCs w:val="21"/>
        </w:rPr>
        <w:t>、投标人为联合体的，由联合体其中一方按规定提交的履约保证金，视为有效履约保证金。</w:t>
      </w:r>
    </w:p>
    <w:p w:rsidR="00BB18BA" w:rsidRPr="00403C97" w:rsidRDefault="002C35C2" w:rsidP="00403C97">
      <w:pPr>
        <w:spacing w:afterLines="4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第十条 税费</w:t>
      </w:r>
    </w:p>
    <w:p w:rsidR="00BB18BA" w:rsidRPr="00403C97" w:rsidRDefault="002C35C2" w:rsidP="00403C97">
      <w:pPr>
        <w:spacing w:afterLines="40"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本合同执行中相关的一切税费均由乙方负担。</w:t>
      </w:r>
    </w:p>
    <w:p w:rsidR="00BB18BA" w:rsidRPr="00403C97" w:rsidRDefault="002C35C2" w:rsidP="00403C97">
      <w:pPr>
        <w:spacing w:afterLines="4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第十一条 质量保证及售后服务</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1. 乙方应按采购文件规定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（1）更换：产品出现质量问题、经乙方</w:t>
      </w:r>
      <w:r w:rsidRPr="00403C97">
        <w:rPr>
          <w:rFonts w:asciiTheme="minorEastAsia" w:eastAsiaTheme="minorEastAsia" w:hAnsiTheme="minorEastAsia" w:cs="微软雅黑" w:hint="eastAsia"/>
          <w:kern w:val="1"/>
          <w:szCs w:val="21"/>
          <w:u w:val="single"/>
          <w:lang w:eastAsia="ar-SA"/>
        </w:rPr>
        <w:t>1</w:t>
      </w:r>
      <w:r w:rsidRPr="00403C97">
        <w:rPr>
          <w:rFonts w:asciiTheme="minorEastAsia" w:eastAsiaTheme="minorEastAsia" w:hAnsiTheme="minorEastAsia" w:cs="微软雅黑" w:hint="eastAsia"/>
          <w:kern w:val="1"/>
          <w:szCs w:val="21"/>
          <w:lang w:eastAsia="ar-SA"/>
        </w:rPr>
        <w:t>次维修仍不能达到合同约定的质量标准的，甲方有权更换，并由乙方承担所发生的全部费用。</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（2）贬值处理：由甲乙双方合议定价。</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3）退货处理：产品出现严重质量问题的，甲方有权退货，乙方应退还甲方支付的合同款，同时承担退货所发生的所有费用（运输、保险、检验、货款利息及银行手续费等），并视作乙方不能交付货物而须支付违约赔偿金给甲方，甲方还可依法追究乙方的违约责任，且甲方有权终止合同，由此造成的损失由乙方负责。</w:t>
      </w:r>
    </w:p>
    <w:p w:rsidR="00BB18BA" w:rsidRPr="00403C97" w:rsidRDefault="002C35C2">
      <w:pPr>
        <w:snapToGrid w:val="0"/>
        <w:spacing w:before="120" w:after="120"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2.如在使用过程中出现故障，乙方应在接到甲方通知后</w:t>
      </w:r>
      <w:r w:rsidRPr="00403C97">
        <w:rPr>
          <w:rFonts w:asciiTheme="minorEastAsia" w:eastAsiaTheme="minorEastAsia" w:hAnsiTheme="minorEastAsia" w:cs="微软雅黑" w:hint="eastAsia"/>
          <w:szCs w:val="21"/>
          <w:u w:val="single"/>
        </w:rPr>
        <w:t>12</w:t>
      </w:r>
      <w:r w:rsidRPr="00403C97">
        <w:rPr>
          <w:rFonts w:asciiTheme="minorEastAsia" w:eastAsiaTheme="minorEastAsia" w:hAnsiTheme="minorEastAsia" w:cs="微软雅黑" w:hint="eastAsia"/>
          <w:szCs w:val="21"/>
        </w:rPr>
        <w:t>小时内到达甲方现场处理。</w:t>
      </w:r>
    </w:p>
    <w:p w:rsidR="00BB18BA" w:rsidRPr="00403C97" w:rsidRDefault="002C35C2">
      <w:pPr>
        <w:snapToGrid w:val="0"/>
        <w:spacing w:before="120" w:after="120" w:line="360" w:lineRule="auto"/>
        <w:ind w:firstLineChars="200" w:firstLine="420"/>
        <w:jc w:val="left"/>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3.在质保期内，乙方应对货物出现的质量及安全问题负责处理解决并承担一切费用。如有产品质量争议，则按照国家《产品质量仲裁检验管理办法》解决。</w:t>
      </w:r>
    </w:p>
    <w:p w:rsidR="00BB18BA" w:rsidRPr="00403C97" w:rsidRDefault="002C35C2">
      <w:pPr>
        <w:snapToGrid w:val="0"/>
        <w:spacing w:before="120" w:after="120"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4.上述的货物因人为因素出现的故障不在免费保修范围内。超过质保期的机器设备，终生维修，维修时只收取部件成本费。</w:t>
      </w:r>
    </w:p>
    <w:p w:rsidR="00BB18BA" w:rsidRPr="00403C97" w:rsidRDefault="002C35C2">
      <w:pPr>
        <w:snapToGrid w:val="0"/>
        <w:spacing w:before="120" w:after="120" w:line="360" w:lineRule="auto"/>
        <w:ind w:firstLineChars="200" w:firstLine="422"/>
        <w:rPr>
          <w:rFonts w:asciiTheme="minorEastAsia" w:eastAsiaTheme="minorEastAsia" w:hAnsiTheme="minorEastAsia" w:cs="微软雅黑"/>
          <w:szCs w:val="21"/>
        </w:rPr>
      </w:pPr>
      <w:r w:rsidRPr="00403C97">
        <w:rPr>
          <w:rFonts w:asciiTheme="minorEastAsia" w:eastAsiaTheme="minorEastAsia" w:hAnsiTheme="minorEastAsia" w:cs="微软雅黑" w:hint="eastAsia"/>
          <w:b/>
          <w:szCs w:val="21"/>
        </w:rPr>
        <w:t>第十二条 货物包装、发运及运输</w:t>
      </w:r>
    </w:p>
    <w:p w:rsidR="00BB18BA" w:rsidRPr="00403C97" w:rsidRDefault="002C35C2">
      <w:pPr>
        <w:snapToGrid w:val="0"/>
        <w:spacing w:before="120" w:after="120" w:line="360" w:lineRule="auto"/>
        <w:ind w:firstLineChars="200" w:firstLine="420"/>
        <w:jc w:val="left"/>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1.乙方应在货物发运前对其进行满足运输距离、防潮、防震、防锈和防破损装卸等要求包装，以保证货物安全运达甲方指定地点。</w:t>
      </w:r>
    </w:p>
    <w:p w:rsidR="00BB18BA" w:rsidRPr="00403C97" w:rsidRDefault="002C35C2">
      <w:pPr>
        <w:snapToGrid w:val="0"/>
        <w:spacing w:before="120" w:after="120" w:line="360" w:lineRule="auto"/>
        <w:ind w:firstLineChars="200" w:firstLine="420"/>
        <w:jc w:val="left"/>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2.使用说明书、质量检验证明书、随配附件和工具以及清单一并附于货物内。</w:t>
      </w:r>
    </w:p>
    <w:p w:rsidR="00BB18BA" w:rsidRPr="00403C97" w:rsidRDefault="002C35C2">
      <w:pPr>
        <w:snapToGrid w:val="0"/>
        <w:spacing w:before="120" w:after="120" w:line="360" w:lineRule="auto"/>
        <w:ind w:firstLineChars="200" w:firstLine="420"/>
        <w:jc w:val="left"/>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lastRenderedPageBreak/>
        <w:t>3.乙方在货物发运手续办理完毕后二十四小时内或货到甲方四十八小时前通知甲方，以准备接货。</w:t>
      </w:r>
    </w:p>
    <w:p w:rsidR="00BB18BA" w:rsidRPr="00403C97" w:rsidRDefault="002C35C2">
      <w:pPr>
        <w:snapToGrid w:val="0"/>
        <w:spacing w:before="120" w:after="120" w:line="360" w:lineRule="auto"/>
        <w:ind w:firstLineChars="200" w:firstLine="420"/>
        <w:jc w:val="left"/>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4.货物在交付甲方前发生的风险均由乙方负责。</w:t>
      </w:r>
    </w:p>
    <w:p w:rsidR="00BB18BA" w:rsidRPr="00403C97" w:rsidRDefault="002C35C2">
      <w:pPr>
        <w:snapToGrid w:val="0"/>
        <w:spacing w:before="120" w:after="120" w:line="360" w:lineRule="auto"/>
        <w:ind w:firstLineChars="200" w:firstLine="420"/>
        <w:jc w:val="left"/>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5.货物在规定的交付期限内由乙方送达甲方指定的地点。</w:t>
      </w:r>
    </w:p>
    <w:p w:rsidR="00BB18BA" w:rsidRPr="00403C97" w:rsidRDefault="002C35C2">
      <w:pPr>
        <w:snapToGrid w:val="0"/>
        <w:spacing w:before="120" w:after="12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第十三条 交货及验收要求</w:t>
      </w:r>
    </w:p>
    <w:p w:rsidR="00BB18BA" w:rsidRPr="00403C97" w:rsidRDefault="002C35C2">
      <w:pPr>
        <w:snapToGrid w:val="0"/>
        <w:spacing w:before="120" w:after="120" w:line="360" w:lineRule="auto"/>
        <w:ind w:firstLineChars="200" w:firstLine="420"/>
        <w:jc w:val="left"/>
        <w:rPr>
          <w:rFonts w:asciiTheme="minorEastAsia" w:eastAsiaTheme="minorEastAsia" w:hAnsiTheme="minorEastAsia" w:cs="微软雅黑"/>
          <w:bCs/>
          <w:szCs w:val="21"/>
        </w:rPr>
      </w:pPr>
      <w:r w:rsidRPr="00403C97">
        <w:rPr>
          <w:rFonts w:asciiTheme="minorEastAsia" w:eastAsiaTheme="minorEastAsia" w:hAnsiTheme="minorEastAsia" w:cs="微软雅黑" w:hint="eastAsia"/>
          <w:szCs w:val="21"/>
        </w:rPr>
        <w:t>1. 甲方对乙方提交的货物依据采购文件上的技术规格要求和国家有关质量标准进行现</w:t>
      </w:r>
      <w:r w:rsidRPr="00403C97">
        <w:rPr>
          <w:rFonts w:asciiTheme="minorEastAsia" w:eastAsiaTheme="minorEastAsia" w:hAnsiTheme="minorEastAsia" w:cs="微软雅黑" w:hint="eastAsia"/>
          <w:bCs/>
          <w:szCs w:val="21"/>
        </w:rPr>
        <w:t>场签收，外观、说明书符合采购文件技术要求的，给予签收，不合格的不予签收。</w:t>
      </w:r>
    </w:p>
    <w:p w:rsidR="00BB18BA" w:rsidRPr="00403C97" w:rsidRDefault="002C35C2">
      <w:pPr>
        <w:snapToGrid w:val="0"/>
        <w:spacing w:before="120" w:after="120" w:line="360" w:lineRule="auto"/>
        <w:ind w:firstLineChars="200" w:firstLine="420"/>
        <w:jc w:val="left"/>
        <w:rPr>
          <w:rFonts w:asciiTheme="minorEastAsia" w:eastAsiaTheme="minorEastAsia" w:hAnsiTheme="minorEastAsia" w:cs="微软雅黑"/>
          <w:bCs/>
          <w:szCs w:val="21"/>
        </w:rPr>
      </w:pPr>
      <w:r w:rsidRPr="00403C97">
        <w:rPr>
          <w:rFonts w:asciiTheme="minorEastAsia" w:eastAsiaTheme="minorEastAsia" w:hAnsiTheme="minorEastAsia" w:cs="微软雅黑" w:hint="eastAsia"/>
          <w:bCs/>
          <w:szCs w:val="21"/>
        </w:rPr>
        <w:t>2.乙方交货前应对产品</w:t>
      </w:r>
      <w:proofErr w:type="gramStart"/>
      <w:r w:rsidRPr="00403C97">
        <w:rPr>
          <w:rFonts w:asciiTheme="minorEastAsia" w:eastAsiaTheme="minorEastAsia" w:hAnsiTheme="minorEastAsia" w:cs="微软雅黑" w:hint="eastAsia"/>
          <w:bCs/>
          <w:szCs w:val="21"/>
        </w:rPr>
        <w:t>作出</w:t>
      </w:r>
      <w:proofErr w:type="gramEnd"/>
      <w:r w:rsidRPr="00403C97">
        <w:rPr>
          <w:rFonts w:asciiTheme="minorEastAsia" w:eastAsiaTheme="minorEastAsia" w:hAnsiTheme="minorEastAsia" w:cs="微软雅黑" w:hint="eastAsia"/>
          <w:bCs/>
          <w:szCs w:val="21"/>
        </w:rPr>
        <w:t>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rsidR="00BB18BA" w:rsidRPr="00403C97" w:rsidRDefault="002C35C2">
      <w:pPr>
        <w:snapToGrid w:val="0"/>
        <w:spacing w:before="120" w:after="120"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3. 乙方需负责安装、调试，并培训甲方的使用操作人员，直到设备运行符合技术要求，甲方</w:t>
      </w:r>
      <w:proofErr w:type="gramStart"/>
      <w:r w:rsidRPr="00403C97">
        <w:rPr>
          <w:rFonts w:asciiTheme="minorEastAsia" w:eastAsiaTheme="minorEastAsia" w:hAnsiTheme="minorEastAsia" w:cs="微软雅黑" w:hint="eastAsia"/>
          <w:szCs w:val="21"/>
        </w:rPr>
        <w:t>方</w:t>
      </w:r>
      <w:proofErr w:type="gramEnd"/>
      <w:r w:rsidRPr="00403C97">
        <w:rPr>
          <w:rFonts w:asciiTheme="minorEastAsia" w:eastAsiaTheme="minorEastAsia" w:hAnsiTheme="minorEastAsia" w:cs="微软雅黑" w:hint="eastAsia"/>
          <w:szCs w:val="21"/>
        </w:rPr>
        <w:t>可验收。</w:t>
      </w:r>
    </w:p>
    <w:p w:rsidR="00BB18BA" w:rsidRPr="00403C97" w:rsidRDefault="002C35C2">
      <w:pPr>
        <w:snapToGrid w:val="0"/>
        <w:spacing w:before="120" w:after="120"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4. 甲方组织验收，</w:t>
      </w:r>
      <w:r w:rsidRPr="00403C97">
        <w:rPr>
          <w:rFonts w:asciiTheme="minorEastAsia" w:eastAsiaTheme="minorEastAsia" w:hAnsiTheme="minorEastAsia" w:cs="微软雅黑" w:hint="eastAsia"/>
          <w:bCs/>
          <w:szCs w:val="21"/>
        </w:rPr>
        <w:t>乙方必须到场</w:t>
      </w:r>
      <w:r w:rsidRPr="00403C97">
        <w:rPr>
          <w:rFonts w:asciiTheme="minorEastAsia" w:eastAsiaTheme="minorEastAsia" w:hAnsiTheme="minorEastAsia" w:cs="微软雅黑" w:hint="eastAsia"/>
          <w:szCs w:val="21"/>
        </w:rPr>
        <w:t>配合，</w:t>
      </w:r>
      <w:r w:rsidRPr="00403C97">
        <w:rPr>
          <w:rFonts w:asciiTheme="minorEastAsia" w:eastAsiaTheme="minorEastAsia" w:hAnsiTheme="minorEastAsia" w:cs="微软雅黑" w:hint="eastAsia"/>
          <w:bCs/>
          <w:szCs w:val="21"/>
        </w:rPr>
        <w:t>验收合格后双方签署验收合格凭证。</w:t>
      </w:r>
      <w:r w:rsidRPr="00403C97">
        <w:rPr>
          <w:rFonts w:asciiTheme="minorEastAsia" w:eastAsiaTheme="minorEastAsia" w:hAnsiTheme="minorEastAsia" w:cs="微软雅黑" w:hint="eastAsia"/>
          <w:szCs w:val="21"/>
        </w:rPr>
        <w:t>对技术复杂的货物，甲方可请国家认可的专业检测机构参与验收，费用由乙方承担。</w:t>
      </w:r>
    </w:p>
    <w:p w:rsidR="00BB18BA" w:rsidRPr="00403C97" w:rsidRDefault="002C35C2">
      <w:pPr>
        <w:snapToGrid w:val="0"/>
        <w:spacing w:before="120" w:after="120" w:line="360" w:lineRule="auto"/>
        <w:ind w:firstLineChars="200" w:firstLine="420"/>
        <w:jc w:val="left"/>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5.其他未尽事宜应严格按照《关于印发广西壮族自治区政府采购项目履约验收管理办法的通知》[</w:t>
      </w:r>
      <w:proofErr w:type="gramStart"/>
      <w:r w:rsidRPr="00403C97">
        <w:rPr>
          <w:rFonts w:asciiTheme="minorEastAsia" w:eastAsiaTheme="minorEastAsia" w:hAnsiTheme="minorEastAsia" w:cs="微软雅黑" w:hint="eastAsia"/>
          <w:szCs w:val="21"/>
        </w:rPr>
        <w:t>桂财采〔2015〕</w:t>
      </w:r>
      <w:proofErr w:type="gramEnd"/>
      <w:r w:rsidRPr="00403C97">
        <w:rPr>
          <w:rFonts w:asciiTheme="minorEastAsia" w:eastAsiaTheme="minorEastAsia" w:hAnsiTheme="minorEastAsia" w:cs="微软雅黑" w:hint="eastAsia"/>
          <w:szCs w:val="21"/>
        </w:rPr>
        <w:t>22号]以及《财政部关于进一步加强政府采购需求和履约验收管理的指导意见》[财库〔2016〕205号]规定执行。</w:t>
      </w:r>
    </w:p>
    <w:p w:rsidR="00BB18BA" w:rsidRPr="00403C97" w:rsidRDefault="002C35C2">
      <w:pPr>
        <w:snapToGrid w:val="0"/>
        <w:spacing w:before="120" w:after="12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第十四条 违约责任</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1.乙方所提供的货物规格、技术标准、材料等质量不合格的，应及时更换，更换不及时的按逾期交货处罚；因质量问题甲方不同意接收的或特殊情况甲方同意接收的，乙方应向甲方支付违约货款额</w:t>
      </w:r>
      <w:r w:rsidRPr="00403C97">
        <w:rPr>
          <w:rFonts w:asciiTheme="minorEastAsia" w:eastAsiaTheme="minorEastAsia" w:hAnsiTheme="minorEastAsia" w:cs="微软雅黑" w:hint="eastAsia"/>
          <w:kern w:val="1"/>
          <w:szCs w:val="21"/>
          <w:u w:val="single"/>
          <w:lang w:eastAsia="ar-SA"/>
        </w:rPr>
        <w:t>5%</w:t>
      </w:r>
      <w:r w:rsidRPr="00403C97">
        <w:rPr>
          <w:rFonts w:asciiTheme="minorEastAsia" w:eastAsiaTheme="minorEastAsia" w:hAnsiTheme="minorEastAsia" w:cs="微软雅黑" w:hint="eastAsia"/>
          <w:kern w:val="1"/>
          <w:szCs w:val="21"/>
          <w:lang w:eastAsia="ar-SA"/>
        </w:rPr>
        <w:t>违约金并赔偿甲方经济损失。</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2.乙方提供的货物如侵犯了第三方合法权益而引发的任何纠纷或诉讼，均由乙方负责交涉并承担全部责任。</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3.因包装、运输引起的货物损坏，按质量不合格处罚。</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4.甲方无故延期接收货物、乙方逾期交货的，每天向对方偿付违约货款额3‰违约金，但违约金累计不得超过违约货款额</w:t>
      </w:r>
      <w:r w:rsidRPr="00403C97">
        <w:rPr>
          <w:rFonts w:asciiTheme="minorEastAsia" w:eastAsiaTheme="minorEastAsia" w:hAnsiTheme="minorEastAsia" w:cs="微软雅黑" w:hint="eastAsia"/>
          <w:kern w:val="1"/>
          <w:szCs w:val="21"/>
          <w:u w:val="single"/>
          <w:lang w:eastAsia="ar-SA"/>
        </w:rPr>
        <w:t>5%</w:t>
      </w:r>
      <w:r w:rsidRPr="00403C97">
        <w:rPr>
          <w:rFonts w:asciiTheme="minorEastAsia" w:eastAsiaTheme="minorEastAsia" w:hAnsiTheme="minorEastAsia" w:cs="微软雅黑" w:hint="eastAsia"/>
          <w:kern w:val="1"/>
          <w:szCs w:val="21"/>
          <w:lang w:eastAsia="ar-SA"/>
        </w:rPr>
        <w:t>，超过</w:t>
      </w:r>
      <w:r w:rsidRPr="00403C97">
        <w:rPr>
          <w:rFonts w:asciiTheme="minorEastAsia" w:eastAsiaTheme="minorEastAsia" w:hAnsiTheme="minorEastAsia" w:cs="微软雅黑" w:hint="eastAsia"/>
          <w:kern w:val="1"/>
          <w:szCs w:val="21"/>
          <w:u w:val="single"/>
          <w:lang w:eastAsia="ar-SA"/>
        </w:rPr>
        <w:t>30</w:t>
      </w:r>
      <w:r w:rsidRPr="00403C97">
        <w:rPr>
          <w:rFonts w:asciiTheme="minorEastAsia" w:eastAsiaTheme="minorEastAsia" w:hAnsiTheme="minorEastAsia" w:cs="微软雅黑" w:hint="eastAsia"/>
          <w:kern w:val="1"/>
          <w:szCs w:val="21"/>
          <w:lang w:eastAsia="ar-SA"/>
        </w:rPr>
        <w:t>天对方有权解除合同，违约方承担因此给对方造成的经济损失；甲方延期付货款的，每天向乙方偿付延期货款额</w:t>
      </w:r>
      <w:r w:rsidRPr="00403C97">
        <w:rPr>
          <w:rFonts w:asciiTheme="minorEastAsia" w:eastAsiaTheme="minorEastAsia" w:hAnsiTheme="minorEastAsia" w:cs="微软雅黑" w:hint="eastAsia"/>
          <w:kern w:val="1"/>
          <w:szCs w:val="21"/>
          <w:u w:val="single"/>
          <w:lang w:eastAsia="ar-SA"/>
        </w:rPr>
        <w:t xml:space="preserve">3‰ </w:t>
      </w:r>
      <w:r w:rsidRPr="00403C97">
        <w:rPr>
          <w:rFonts w:asciiTheme="minorEastAsia" w:eastAsiaTheme="minorEastAsia" w:hAnsiTheme="minorEastAsia" w:cs="微软雅黑" w:hint="eastAsia"/>
          <w:kern w:val="1"/>
          <w:szCs w:val="21"/>
          <w:lang w:eastAsia="ar-SA"/>
        </w:rPr>
        <w:t>滞纳金，但滞纳金累计不得超过延期货款额</w:t>
      </w:r>
      <w:r w:rsidRPr="00403C97">
        <w:rPr>
          <w:rFonts w:asciiTheme="minorEastAsia" w:eastAsiaTheme="minorEastAsia" w:hAnsiTheme="minorEastAsia" w:cs="微软雅黑" w:hint="eastAsia"/>
          <w:kern w:val="1"/>
          <w:szCs w:val="21"/>
          <w:u w:val="single"/>
          <w:lang w:eastAsia="ar-SA"/>
        </w:rPr>
        <w:t>5%</w:t>
      </w:r>
      <w:r w:rsidRPr="00403C97">
        <w:rPr>
          <w:rFonts w:asciiTheme="minorEastAsia" w:eastAsiaTheme="minorEastAsia" w:hAnsiTheme="minorEastAsia" w:cs="微软雅黑" w:hint="eastAsia"/>
          <w:kern w:val="1"/>
          <w:szCs w:val="21"/>
          <w:lang w:eastAsia="ar-SA"/>
        </w:rPr>
        <w:t>。</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5.乙方未按本合同和响应文件中规定的服务承诺提供售后服务的，乙方应按本合同合计金额</w:t>
      </w:r>
      <w:r w:rsidRPr="00403C97">
        <w:rPr>
          <w:rFonts w:asciiTheme="minorEastAsia" w:eastAsiaTheme="minorEastAsia" w:hAnsiTheme="minorEastAsia" w:cs="微软雅黑" w:hint="eastAsia"/>
          <w:kern w:val="1"/>
          <w:szCs w:val="21"/>
          <w:u w:val="single"/>
          <w:lang w:eastAsia="ar-SA"/>
        </w:rPr>
        <w:t xml:space="preserve"> 5%</w:t>
      </w:r>
      <w:r w:rsidRPr="00403C97">
        <w:rPr>
          <w:rFonts w:asciiTheme="minorEastAsia" w:eastAsiaTheme="minorEastAsia" w:hAnsiTheme="minorEastAsia" w:cs="微软雅黑" w:hint="eastAsia"/>
          <w:kern w:val="1"/>
          <w:szCs w:val="21"/>
          <w:lang w:eastAsia="ar-SA"/>
        </w:rPr>
        <w:t>向甲方支付违约金。</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6.乙方提供的货物在质量保证期内，因设计、工艺或材料的缺陷和其它质量原因造成的问题，由乙方负责，费用从履约保证金中扣除，履约保证金不足以支付的，由乙方另行支付。</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7.其它违约行为按违约货款额5%收取违约金并赔偿经济损失。</w:t>
      </w:r>
    </w:p>
    <w:p w:rsidR="00BB18BA" w:rsidRPr="00403C97" w:rsidRDefault="002C35C2">
      <w:pPr>
        <w:snapToGrid w:val="0"/>
        <w:spacing w:before="120" w:after="12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第十五条 不可抗力事件处理</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1. 在合同有效期内，任何一方因不可抗力事件导致不能履行合同，则合同履行期可延长，其延长期与不可抗力影响期相同。</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2. 不可抗力事件发生后，应立即通知对方，并寄送有关权威机构出具的证明。</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3. 不可抗力事件延续一百二十天以上，双方应通过友好协商，确定是否继续履行合同。</w:t>
      </w:r>
    </w:p>
    <w:p w:rsidR="00BB18BA" w:rsidRPr="00403C97" w:rsidRDefault="002C35C2">
      <w:pPr>
        <w:snapToGrid w:val="0"/>
        <w:spacing w:before="120" w:after="12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第十六条 合同争议解决</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1. 因货物质量问题发生争议的，应邀请国家认可的质量检测机构按照国家标准对货物质量进行验收。货物符合国家标准的，鉴定费由甲方承担；货物不符合国家标准的，鉴定费由乙方承担。</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2. 因履行本合同引起的或与本合同有关的争议，甲乙双方应首先通过友好协商解决，如果协商不能解决，可向甲方所在地人民法院提起诉讼。</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3. 诉讼期间，本合同继续履行。</w:t>
      </w:r>
    </w:p>
    <w:p w:rsidR="00BB18BA" w:rsidRPr="00403C97" w:rsidRDefault="002C35C2">
      <w:pPr>
        <w:snapToGrid w:val="0"/>
        <w:spacing w:before="120" w:after="12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第十七条 合同生效及其它</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1.合同履行地点为：</w:t>
      </w:r>
      <w:r w:rsidRPr="00403C97">
        <w:rPr>
          <w:rFonts w:asciiTheme="minorEastAsia" w:eastAsiaTheme="minorEastAsia" w:hAnsiTheme="minorEastAsia" w:cs="微软雅黑" w:hint="eastAsia"/>
          <w:kern w:val="1"/>
          <w:szCs w:val="21"/>
          <w:u w:val="single"/>
        </w:rPr>
        <w:t>*</w:t>
      </w:r>
      <w:r w:rsidRPr="00403C97">
        <w:rPr>
          <w:rFonts w:asciiTheme="minorEastAsia" w:eastAsiaTheme="minorEastAsia" w:hAnsiTheme="minorEastAsia" w:cs="微软雅黑" w:hint="eastAsia"/>
          <w:kern w:val="1"/>
          <w:szCs w:val="21"/>
          <w:lang w:eastAsia="ar-SA"/>
        </w:rPr>
        <w:t>；合同履行的方式：</w:t>
      </w:r>
      <w:r w:rsidRPr="00403C97">
        <w:rPr>
          <w:rFonts w:asciiTheme="minorEastAsia" w:eastAsiaTheme="minorEastAsia" w:hAnsiTheme="minorEastAsia" w:cs="微软雅黑" w:hint="eastAsia"/>
          <w:kern w:val="1"/>
          <w:szCs w:val="21"/>
          <w:u w:val="single"/>
          <w:lang w:eastAsia="ar-SA"/>
        </w:rPr>
        <w:t>按照本合同约定</w:t>
      </w:r>
      <w:r w:rsidRPr="00403C97">
        <w:rPr>
          <w:rFonts w:asciiTheme="minorEastAsia" w:eastAsiaTheme="minorEastAsia" w:hAnsiTheme="minorEastAsia" w:cs="微软雅黑" w:hint="eastAsia"/>
          <w:kern w:val="1"/>
          <w:szCs w:val="21"/>
          <w:lang w:eastAsia="ar-SA"/>
        </w:rPr>
        <w:t>。</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2.合同经双方法定代表人或授权代表签字并加盖单位公章后生效。</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3.合同执行中涉及采购资金和采购内容修改或补充的，须经财政部门审批，并签书面补充协议报财政部门备案，方可作为主合同不可分割的一部分。</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4.本合同未尽事宜，遵照</w:t>
      </w:r>
      <w:r w:rsidRPr="00403C97">
        <w:rPr>
          <w:rFonts w:asciiTheme="minorEastAsia" w:eastAsiaTheme="minorEastAsia" w:hAnsiTheme="minorEastAsia" w:hint="eastAsia"/>
          <w:b/>
          <w:kern w:val="0"/>
          <w:szCs w:val="21"/>
        </w:rPr>
        <w:t>《中华人民共和国民法典》</w:t>
      </w:r>
      <w:r w:rsidRPr="00403C97">
        <w:rPr>
          <w:rFonts w:asciiTheme="minorEastAsia" w:eastAsiaTheme="minorEastAsia" w:hAnsiTheme="minorEastAsia" w:cs="微软雅黑" w:hint="eastAsia"/>
          <w:kern w:val="1"/>
          <w:szCs w:val="21"/>
          <w:lang w:eastAsia="ar-SA"/>
        </w:rPr>
        <w:t>有关条文执行。</w:t>
      </w:r>
    </w:p>
    <w:p w:rsidR="00BB18BA" w:rsidRPr="00403C97" w:rsidRDefault="002C35C2">
      <w:pPr>
        <w:snapToGrid w:val="0"/>
        <w:spacing w:before="120" w:after="120" w:line="360" w:lineRule="auto"/>
        <w:ind w:firstLineChars="200" w:firstLine="422"/>
        <w:rPr>
          <w:rFonts w:asciiTheme="minorEastAsia" w:eastAsiaTheme="minorEastAsia" w:hAnsiTheme="minorEastAsia" w:cs="微软雅黑"/>
          <w:b/>
          <w:szCs w:val="21"/>
        </w:rPr>
      </w:pPr>
      <w:r w:rsidRPr="00403C97">
        <w:rPr>
          <w:rFonts w:asciiTheme="minorEastAsia" w:eastAsiaTheme="minorEastAsia" w:hAnsiTheme="minorEastAsia" w:cs="微软雅黑" w:hint="eastAsia"/>
          <w:b/>
          <w:szCs w:val="21"/>
        </w:rPr>
        <w:t>第十八条 合同的变更、终止与转让</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1.除《中华人民共和国政府采购法》第五十条规定的情形外，本合同一经签订，甲乙双方不得擅自变更、中止或终止。</w:t>
      </w:r>
    </w:p>
    <w:p w:rsidR="00BB18BA" w:rsidRPr="00403C97" w:rsidRDefault="002C35C2">
      <w:pPr>
        <w:suppressAutoHyphens/>
        <w:snapToGrid w:val="0"/>
        <w:spacing w:line="360" w:lineRule="auto"/>
        <w:ind w:firstLineChars="200" w:firstLine="420"/>
        <w:rPr>
          <w:rFonts w:asciiTheme="minorEastAsia" w:eastAsiaTheme="minorEastAsia" w:hAnsiTheme="minorEastAsia" w:cs="微软雅黑"/>
          <w:kern w:val="1"/>
          <w:szCs w:val="21"/>
          <w:lang w:eastAsia="ar-SA"/>
        </w:rPr>
      </w:pPr>
      <w:r w:rsidRPr="00403C97">
        <w:rPr>
          <w:rFonts w:asciiTheme="minorEastAsia" w:eastAsiaTheme="minorEastAsia" w:hAnsiTheme="minorEastAsia" w:cs="微软雅黑" w:hint="eastAsia"/>
          <w:kern w:val="1"/>
          <w:szCs w:val="21"/>
          <w:lang w:eastAsia="ar-SA"/>
        </w:rPr>
        <w:t>2.未经甲方书面同意，乙方不得擅自转让（无进口资格的乙方委托进口货物除外）其应履行的合同义务。</w:t>
      </w:r>
    </w:p>
    <w:p w:rsidR="00BB18BA" w:rsidRPr="00403C97" w:rsidRDefault="002C35C2" w:rsidP="00403C97">
      <w:pPr>
        <w:spacing w:afterLines="40" w:line="360" w:lineRule="auto"/>
        <w:ind w:firstLineChars="200" w:firstLine="422"/>
        <w:rPr>
          <w:rFonts w:asciiTheme="minorEastAsia" w:eastAsiaTheme="minorEastAsia" w:hAnsiTheme="minorEastAsia" w:cs="微软雅黑"/>
          <w:b/>
          <w:kern w:val="1"/>
          <w:szCs w:val="21"/>
        </w:rPr>
      </w:pPr>
      <w:r w:rsidRPr="00403C97">
        <w:rPr>
          <w:rFonts w:asciiTheme="minorEastAsia" w:eastAsiaTheme="minorEastAsia" w:hAnsiTheme="minorEastAsia" w:cs="微软雅黑" w:hint="eastAsia"/>
          <w:b/>
          <w:kern w:val="1"/>
          <w:szCs w:val="21"/>
          <w:lang w:eastAsia="ar-SA"/>
        </w:rPr>
        <w:t>第十九条 签订本合同依据（注：如果有）</w:t>
      </w:r>
    </w:p>
    <w:p w:rsidR="00BB18BA" w:rsidRPr="00403C97" w:rsidRDefault="002C35C2" w:rsidP="00403C97">
      <w:pPr>
        <w:spacing w:afterLines="40" w:line="360" w:lineRule="auto"/>
        <w:ind w:firstLineChars="200" w:firstLine="420"/>
        <w:rPr>
          <w:rFonts w:asciiTheme="minorEastAsia" w:eastAsiaTheme="minorEastAsia" w:hAnsiTheme="minorEastAsia" w:cs="微软雅黑"/>
          <w:szCs w:val="21"/>
        </w:rPr>
      </w:pPr>
      <w:r w:rsidRPr="00403C97">
        <w:rPr>
          <w:rFonts w:asciiTheme="minorEastAsia" w:eastAsiaTheme="minorEastAsia" w:hAnsiTheme="minorEastAsia" w:cs="微软雅黑" w:hint="eastAsia"/>
          <w:kern w:val="1"/>
          <w:szCs w:val="21"/>
        </w:rPr>
        <w:lastRenderedPageBreak/>
        <w:t>1</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kern w:val="1"/>
          <w:szCs w:val="21"/>
        </w:rPr>
        <w:t>招标</w:t>
      </w:r>
      <w:r w:rsidRPr="00403C97">
        <w:rPr>
          <w:rFonts w:asciiTheme="minorEastAsia" w:eastAsiaTheme="minorEastAsia" w:hAnsiTheme="minorEastAsia" w:cs="微软雅黑" w:hint="eastAsia"/>
          <w:kern w:val="1"/>
          <w:szCs w:val="21"/>
          <w:lang w:eastAsia="ar-SA"/>
        </w:rPr>
        <w:t>文件；</w:t>
      </w:r>
    </w:p>
    <w:p w:rsidR="00BB18BA" w:rsidRPr="00403C97" w:rsidRDefault="002C35C2" w:rsidP="00403C97">
      <w:pPr>
        <w:suppressAutoHyphens/>
        <w:spacing w:afterLines="40" w:line="360" w:lineRule="auto"/>
        <w:ind w:firstLineChars="200" w:firstLine="420"/>
        <w:rPr>
          <w:rFonts w:asciiTheme="minorEastAsia" w:eastAsiaTheme="minorEastAsia" w:hAnsiTheme="minorEastAsia" w:cs="微软雅黑"/>
          <w:kern w:val="1"/>
          <w:szCs w:val="21"/>
        </w:rPr>
      </w:pPr>
      <w:r w:rsidRPr="00403C97">
        <w:rPr>
          <w:rFonts w:asciiTheme="minorEastAsia" w:eastAsiaTheme="minorEastAsia" w:hAnsiTheme="minorEastAsia" w:cs="微软雅黑" w:hint="eastAsia"/>
          <w:kern w:val="1"/>
          <w:szCs w:val="21"/>
        </w:rPr>
        <w:t>2</w:t>
      </w:r>
      <w:r w:rsidRPr="00403C97">
        <w:rPr>
          <w:rFonts w:asciiTheme="minorEastAsia" w:eastAsiaTheme="minorEastAsia" w:hAnsiTheme="minorEastAsia" w:cs="微软雅黑" w:hint="eastAsia"/>
          <w:kern w:val="1"/>
          <w:szCs w:val="21"/>
          <w:lang w:eastAsia="ar-SA"/>
        </w:rPr>
        <w:t>.乙方提供的</w:t>
      </w:r>
      <w:r w:rsidRPr="00403C97">
        <w:rPr>
          <w:rFonts w:asciiTheme="minorEastAsia" w:eastAsiaTheme="minorEastAsia" w:hAnsiTheme="minorEastAsia" w:cs="微软雅黑" w:hint="eastAsia"/>
          <w:kern w:val="1"/>
          <w:szCs w:val="21"/>
        </w:rPr>
        <w:t>投标</w:t>
      </w:r>
      <w:r w:rsidRPr="00403C97">
        <w:rPr>
          <w:rFonts w:asciiTheme="minorEastAsia" w:eastAsiaTheme="minorEastAsia" w:hAnsiTheme="minorEastAsia" w:cs="微软雅黑" w:hint="eastAsia"/>
          <w:kern w:val="1"/>
          <w:szCs w:val="21"/>
          <w:lang w:eastAsia="ar-SA"/>
        </w:rPr>
        <w:t>文件</w:t>
      </w:r>
      <w:r w:rsidRPr="00403C97">
        <w:rPr>
          <w:rFonts w:asciiTheme="minorEastAsia" w:eastAsiaTheme="minorEastAsia" w:hAnsiTheme="minorEastAsia" w:cs="微软雅黑" w:hint="eastAsia"/>
          <w:kern w:val="1"/>
          <w:szCs w:val="21"/>
        </w:rPr>
        <w:t>；</w:t>
      </w:r>
    </w:p>
    <w:p w:rsidR="00BB18BA" w:rsidRPr="00403C97" w:rsidRDefault="002C35C2" w:rsidP="00403C97">
      <w:pPr>
        <w:suppressAutoHyphens/>
        <w:spacing w:afterLines="40" w:line="360" w:lineRule="auto"/>
        <w:ind w:firstLineChars="200" w:firstLine="420"/>
        <w:rPr>
          <w:rFonts w:asciiTheme="minorEastAsia" w:eastAsiaTheme="minorEastAsia" w:hAnsiTheme="minorEastAsia" w:cs="微软雅黑"/>
          <w:kern w:val="1"/>
          <w:szCs w:val="21"/>
        </w:rPr>
      </w:pPr>
      <w:r w:rsidRPr="00403C97">
        <w:rPr>
          <w:rFonts w:asciiTheme="minorEastAsia" w:eastAsiaTheme="minorEastAsia" w:hAnsiTheme="minorEastAsia" w:cs="微软雅黑" w:hint="eastAsia"/>
          <w:kern w:val="1"/>
          <w:szCs w:val="21"/>
        </w:rPr>
        <w:t>3</w:t>
      </w:r>
      <w:r w:rsidRPr="00403C97">
        <w:rPr>
          <w:rFonts w:asciiTheme="minorEastAsia" w:eastAsiaTheme="minorEastAsia" w:hAnsiTheme="minorEastAsia" w:cs="微软雅黑" w:hint="eastAsia"/>
          <w:kern w:val="1"/>
          <w:szCs w:val="21"/>
          <w:lang w:eastAsia="ar-SA"/>
        </w:rPr>
        <w:t>.</w:t>
      </w:r>
      <w:r w:rsidRPr="00403C97">
        <w:rPr>
          <w:rFonts w:asciiTheme="minorEastAsia" w:eastAsiaTheme="minorEastAsia" w:hAnsiTheme="minorEastAsia" w:cs="微软雅黑" w:hint="eastAsia"/>
          <w:kern w:val="1"/>
          <w:szCs w:val="21"/>
        </w:rPr>
        <w:t>中标</w:t>
      </w:r>
      <w:r w:rsidRPr="00403C97">
        <w:rPr>
          <w:rFonts w:asciiTheme="minorEastAsia" w:eastAsiaTheme="minorEastAsia" w:hAnsiTheme="minorEastAsia" w:cs="微软雅黑" w:hint="eastAsia"/>
          <w:kern w:val="1"/>
          <w:szCs w:val="21"/>
          <w:lang w:eastAsia="ar-SA"/>
        </w:rPr>
        <w:t>通知书</w:t>
      </w:r>
      <w:r w:rsidRPr="00403C97">
        <w:rPr>
          <w:rFonts w:asciiTheme="minorEastAsia" w:eastAsiaTheme="minorEastAsia" w:hAnsiTheme="minorEastAsia" w:cs="微软雅黑" w:hint="eastAsia"/>
          <w:kern w:val="1"/>
          <w:szCs w:val="21"/>
        </w:rPr>
        <w:t>。</w:t>
      </w:r>
    </w:p>
    <w:p w:rsidR="00BB18BA" w:rsidRPr="00403C97" w:rsidRDefault="002C35C2">
      <w:pPr>
        <w:snapToGrid w:val="0"/>
        <w:spacing w:line="360" w:lineRule="auto"/>
        <w:ind w:firstLineChars="200" w:firstLine="422"/>
        <w:rPr>
          <w:rFonts w:asciiTheme="minorEastAsia" w:eastAsiaTheme="minorEastAsia" w:hAnsiTheme="minorEastAsia" w:cs="微软雅黑"/>
          <w:szCs w:val="21"/>
        </w:rPr>
      </w:pPr>
      <w:r w:rsidRPr="00403C97">
        <w:rPr>
          <w:rFonts w:asciiTheme="minorEastAsia" w:eastAsiaTheme="minorEastAsia" w:hAnsiTheme="minorEastAsia" w:cs="微软雅黑" w:hint="eastAsia"/>
          <w:b/>
          <w:szCs w:val="21"/>
        </w:rPr>
        <w:t xml:space="preserve">第二十条 </w:t>
      </w:r>
      <w:r w:rsidRPr="00403C97">
        <w:rPr>
          <w:rFonts w:asciiTheme="minorEastAsia" w:eastAsiaTheme="minorEastAsia" w:hAnsiTheme="minorEastAsia" w:cs="微软雅黑" w:hint="eastAsia"/>
          <w:kern w:val="1"/>
          <w:szCs w:val="21"/>
          <w:lang w:eastAsia="ar-SA"/>
        </w:rPr>
        <w:t>本合同一式</w:t>
      </w:r>
      <w:r w:rsidRPr="00403C97">
        <w:rPr>
          <w:rFonts w:asciiTheme="minorEastAsia" w:eastAsiaTheme="minorEastAsia" w:hAnsiTheme="minorEastAsia" w:cs="微软雅黑" w:hint="eastAsia"/>
          <w:kern w:val="1"/>
          <w:szCs w:val="21"/>
        </w:rPr>
        <w:t>柒</w:t>
      </w:r>
      <w:r w:rsidRPr="00403C97">
        <w:rPr>
          <w:rFonts w:asciiTheme="minorEastAsia" w:eastAsiaTheme="minorEastAsia" w:hAnsiTheme="minorEastAsia" w:cs="微软雅黑" w:hint="eastAsia"/>
          <w:kern w:val="1"/>
          <w:szCs w:val="21"/>
          <w:lang w:eastAsia="ar-SA"/>
        </w:rPr>
        <w:t>份，具有同等法律效力。甲方</w:t>
      </w:r>
      <w:r w:rsidRPr="00403C97">
        <w:rPr>
          <w:rFonts w:asciiTheme="minorEastAsia" w:eastAsiaTheme="minorEastAsia" w:hAnsiTheme="minorEastAsia" w:cs="微软雅黑" w:hint="eastAsia"/>
          <w:kern w:val="1"/>
          <w:szCs w:val="21"/>
        </w:rPr>
        <w:t>五</w:t>
      </w:r>
      <w:r w:rsidRPr="00403C97">
        <w:rPr>
          <w:rFonts w:asciiTheme="minorEastAsia" w:eastAsiaTheme="minorEastAsia" w:hAnsiTheme="minorEastAsia" w:cs="微软雅黑" w:hint="eastAsia"/>
          <w:kern w:val="1"/>
          <w:szCs w:val="21"/>
          <w:lang w:eastAsia="ar-SA"/>
        </w:rPr>
        <w:t>份，乙方二份，采购代理机构一份，本合同经甲乙双方法定代表人或授权代表签字并加盖单位公章后生效。</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2"/>
        <w:gridCol w:w="6843"/>
      </w:tblGrid>
      <w:tr w:rsidR="00BB18BA" w:rsidRPr="00403C97">
        <w:trPr>
          <w:cantSplit/>
          <w:trHeight w:val="879"/>
        </w:trPr>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 xml:space="preserve">甲方：*（章）           </w:t>
            </w:r>
          </w:p>
          <w:p w:rsidR="00BB18BA" w:rsidRPr="00403C97" w:rsidRDefault="00BB18BA">
            <w:pPr>
              <w:snapToGrid w:val="0"/>
              <w:spacing w:line="360" w:lineRule="auto"/>
              <w:ind w:firstLineChars="450" w:firstLine="945"/>
              <w:rPr>
                <w:rFonts w:asciiTheme="minorEastAsia" w:eastAsiaTheme="minorEastAsia" w:hAnsiTheme="minorEastAsia" w:cs="微软雅黑"/>
                <w:szCs w:val="21"/>
              </w:rPr>
            </w:pPr>
          </w:p>
          <w:p w:rsidR="00BB18BA" w:rsidRPr="00403C97" w:rsidRDefault="002C35C2">
            <w:pPr>
              <w:snapToGrid w:val="0"/>
              <w:spacing w:line="360" w:lineRule="auto"/>
              <w:jc w:val="right"/>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年   月   日</w:t>
            </w:r>
          </w:p>
        </w:tc>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 xml:space="preserve">乙方：                         （章）              </w:t>
            </w:r>
          </w:p>
          <w:p w:rsidR="00BB18BA" w:rsidRPr="00403C97" w:rsidRDefault="00BB18BA">
            <w:pPr>
              <w:snapToGrid w:val="0"/>
              <w:spacing w:line="360" w:lineRule="auto"/>
              <w:rPr>
                <w:rFonts w:asciiTheme="minorEastAsia" w:eastAsiaTheme="minorEastAsia" w:hAnsiTheme="minorEastAsia" w:cs="微软雅黑"/>
                <w:szCs w:val="21"/>
              </w:rPr>
            </w:pPr>
          </w:p>
          <w:p w:rsidR="00BB18BA" w:rsidRPr="00403C97" w:rsidRDefault="002C35C2">
            <w:pPr>
              <w:snapToGrid w:val="0"/>
              <w:spacing w:line="360" w:lineRule="auto"/>
              <w:jc w:val="right"/>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 xml:space="preserve"> 年   月   日</w:t>
            </w:r>
          </w:p>
        </w:tc>
      </w:tr>
      <w:tr w:rsidR="00BB18BA" w:rsidRPr="00403C97">
        <w:trPr>
          <w:cantSplit/>
          <w:trHeight w:val="696"/>
        </w:trPr>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单位地址：</w:t>
            </w:r>
          </w:p>
        </w:tc>
        <w:tc>
          <w:tcPr>
            <w:tcW w:w="2500" w:type="pct"/>
            <w:vAlign w:val="center"/>
          </w:tcPr>
          <w:p w:rsidR="00BB18BA" w:rsidRPr="00403C97" w:rsidRDefault="002C35C2">
            <w:pPr>
              <w:snapToGrid w:val="0"/>
              <w:spacing w:line="360" w:lineRule="auto"/>
              <w:ind w:left="1050" w:hangingChars="500" w:hanging="1050"/>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 xml:space="preserve">单位地址： </w:t>
            </w:r>
          </w:p>
        </w:tc>
      </w:tr>
      <w:tr w:rsidR="00BB18BA" w:rsidRPr="00403C97">
        <w:trPr>
          <w:cantSplit/>
          <w:trHeight w:val="495"/>
        </w:trPr>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法定代表人：</w:t>
            </w:r>
          </w:p>
        </w:tc>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法定代表人（负责人或自然人）：</w:t>
            </w:r>
          </w:p>
        </w:tc>
      </w:tr>
      <w:tr w:rsidR="00BB18BA" w:rsidRPr="00403C97">
        <w:trPr>
          <w:cantSplit/>
          <w:trHeight w:val="696"/>
        </w:trPr>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委托代理人：</w:t>
            </w:r>
          </w:p>
        </w:tc>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委托代理人:</w:t>
            </w:r>
          </w:p>
        </w:tc>
      </w:tr>
      <w:tr w:rsidR="00BB18BA" w:rsidRPr="00403C97">
        <w:trPr>
          <w:cantSplit/>
          <w:trHeight w:val="696"/>
        </w:trPr>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 xml:space="preserve">电话： </w:t>
            </w:r>
          </w:p>
        </w:tc>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电话：</w:t>
            </w:r>
          </w:p>
        </w:tc>
      </w:tr>
      <w:tr w:rsidR="00BB18BA" w:rsidRPr="00403C97">
        <w:trPr>
          <w:cantSplit/>
          <w:trHeight w:val="696"/>
        </w:trPr>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 xml:space="preserve">电子邮箱： </w:t>
            </w:r>
          </w:p>
        </w:tc>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电子邮箱：</w:t>
            </w:r>
          </w:p>
        </w:tc>
      </w:tr>
      <w:tr w:rsidR="00BB18BA" w:rsidRPr="00403C97">
        <w:trPr>
          <w:cantSplit/>
          <w:trHeight w:val="696"/>
        </w:trPr>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 xml:space="preserve">开户银行： </w:t>
            </w:r>
          </w:p>
        </w:tc>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开户银行：</w:t>
            </w:r>
          </w:p>
        </w:tc>
      </w:tr>
      <w:tr w:rsidR="00BB18BA" w:rsidRPr="00403C97">
        <w:trPr>
          <w:cantSplit/>
          <w:trHeight w:val="503"/>
        </w:trPr>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 xml:space="preserve">账号： </w:t>
            </w:r>
          </w:p>
        </w:tc>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账号：</w:t>
            </w:r>
          </w:p>
        </w:tc>
      </w:tr>
      <w:tr w:rsidR="00BB18BA" w:rsidRPr="00403C97">
        <w:trPr>
          <w:cantSplit/>
          <w:trHeight w:val="696"/>
        </w:trPr>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纳税人识别号或统一社会信用代码：</w:t>
            </w:r>
          </w:p>
        </w:tc>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纳税人识别号或统一社会信用代码：</w:t>
            </w:r>
          </w:p>
        </w:tc>
      </w:tr>
      <w:tr w:rsidR="00BB18BA" w:rsidRPr="00403C97">
        <w:trPr>
          <w:cantSplit/>
          <w:trHeight w:val="416"/>
        </w:trPr>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 xml:space="preserve">邮政编码： </w:t>
            </w:r>
          </w:p>
        </w:tc>
        <w:tc>
          <w:tcPr>
            <w:tcW w:w="2500" w:type="pct"/>
          </w:tcPr>
          <w:p w:rsidR="00BB18BA" w:rsidRPr="00403C97" w:rsidRDefault="002C35C2">
            <w:pPr>
              <w:snapToGrid w:val="0"/>
              <w:spacing w:line="360" w:lineRule="auto"/>
              <w:rPr>
                <w:rFonts w:asciiTheme="minorEastAsia" w:eastAsiaTheme="minorEastAsia" w:hAnsiTheme="minorEastAsia" w:cs="微软雅黑"/>
                <w:szCs w:val="21"/>
              </w:rPr>
            </w:pPr>
            <w:r w:rsidRPr="00403C97">
              <w:rPr>
                <w:rFonts w:asciiTheme="minorEastAsia" w:eastAsiaTheme="minorEastAsia" w:hAnsiTheme="minorEastAsia" w:cs="微软雅黑" w:hint="eastAsia"/>
                <w:szCs w:val="21"/>
              </w:rPr>
              <w:t>邮政编码：</w:t>
            </w:r>
          </w:p>
        </w:tc>
      </w:tr>
    </w:tbl>
    <w:p w:rsidR="00BB18BA" w:rsidRPr="00403C97" w:rsidRDefault="00BB18BA">
      <w:pPr>
        <w:pStyle w:val="a6"/>
        <w:spacing w:line="360" w:lineRule="auto"/>
        <w:rPr>
          <w:rFonts w:asciiTheme="minorEastAsia" w:eastAsiaTheme="minorEastAsia" w:hAnsiTheme="minorEastAsia" w:cs="微软雅黑"/>
        </w:rPr>
      </w:pPr>
    </w:p>
    <w:p w:rsidR="00BB18BA" w:rsidRPr="00403C97" w:rsidRDefault="00BB18BA">
      <w:pPr>
        <w:pStyle w:val="a6"/>
        <w:rPr>
          <w:rFonts w:asciiTheme="minorEastAsia" w:eastAsiaTheme="minorEastAsia" w:hAnsiTheme="minorEastAsia"/>
        </w:rPr>
      </w:pPr>
    </w:p>
    <w:p w:rsidR="00BB18BA" w:rsidRPr="00403C97" w:rsidRDefault="00BB18BA">
      <w:pPr>
        <w:pStyle w:val="a6"/>
        <w:rPr>
          <w:rFonts w:asciiTheme="minorEastAsia" w:eastAsiaTheme="minorEastAsia" w:hAnsiTheme="minorEastAsia"/>
        </w:rPr>
      </w:pPr>
    </w:p>
    <w:p w:rsidR="00BB18BA" w:rsidRPr="00403C97" w:rsidRDefault="00BB18BA">
      <w:pPr>
        <w:pStyle w:val="a6"/>
        <w:rPr>
          <w:rFonts w:asciiTheme="minorEastAsia" w:eastAsiaTheme="minorEastAsia" w:hAnsiTheme="minorEastAsia"/>
        </w:rPr>
      </w:pPr>
    </w:p>
    <w:p w:rsidR="00BB18BA" w:rsidRPr="00403C97" w:rsidRDefault="00BB18BA">
      <w:pPr>
        <w:snapToGrid w:val="0"/>
        <w:spacing w:line="360" w:lineRule="auto"/>
        <w:ind w:firstLineChars="200" w:firstLine="420"/>
        <w:rPr>
          <w:rFonts w:asciiTheme="minorEastAsia" w:eastAsiaTheme="minorEastAsia" w:hAnsiTheme="minorEastAsia" w:cs="Arial"/>
          <w:kern w:val="1"/>
          <w:szCs w:val="21"/>
          <w:lang w:eastAsia="ar-SA"/>
        </w:rPr>
      </w:pPr>
    </w:p>
    <w:p w:rsidR="00BB18BA" w:rsidRPr="00403C97" w:rsidRDefault="00BB18BA">
      <w:pPr>
        <w:snapToGrid w:val="0"/>
        <w:spacing w:line="360" w:lineRule="auto"/>
        <w:ind w:left="420" w:hangingChars="200" w:hanging="420"/>
        <w:rPr>
          <w:rFonts w:asciiTheme="minorEastAsia" w:eastAsiaTheme="minorEastAsia" w:hAnsiTheme="minorEastAsia"/>
          <w:szCs w:val="21"/>
        </w:rPr>
      </w:pPr>
    </w:p>
    <w:p w:rsidR="00BB18BA" w:rsidRPr="00403C97" w:rsidRDefault="00BB18BA">
      <w:pPr>
        <w:snapToGrid w:val="0"/>
        <w:spacing w:line="360" w:lineRule="auto"/>
        <w:jc w:val="center"/>
        <w:rPr>
          <w:rFonts w:asciiTheme="minorEastAsia" w:eastAsiaTheme="minorEastAsia" w:hAnsiTheme="minorEastAsia"/>
          <w:b/>
          <w:szCs w:val="21"/>
        </w:rPr>
      </w:pPr>
    </w:p>
    <w:p w:rsidR="00BB18BA" w:rsidRPr="00403C97" w:rsidRDefault="00BB18BA">
      <w:pPr>
        <w:pStyle w:val="a6"/>
        <w:rPr>
          <w:rFonts w:asciiTheme="minorEastAsia" w:eastAsiaTheme="minorEastAsia" w:hAnsiTheme="minorEastAsia"/>
        </w:rPr>
      </w:pPr>
    </w:p>
    <w:p w:rsidR="00BB18BA" w:rsidRPr="00403C97" w:rsidRDefault="00BB18BA">
      <w:pPr>
        <w:pStyle w:val="a6"/>
        <w:rPr>
          <w:rFonts w:asciiTheme="minorEastAsia" w:eastAsiaTheme="minorEastAsia" w:hAnsiTheme="minorEastAsia"/>
        </w:rPr>
      </w:pPr>
    </w:p>
    <w:p w:rsidR="00BB18BA" w:rsidRPr="00403C97" w:rsidRDefault="00BB18BA">
      <w:pPr>
        <w:pStyle w:val="a6"/>
        <w:rPr>
          <w:rFonts w:asciiTheme="minorEastAsia" w:eastAsiaTheme="minorEastAsia" w:hAnsiTheme="minorEastAsia"/>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BB18BA">
      <w:pPr>
        <w:snapToGrid w:val="0"/>
        <w:jc w:val="center"/>
        <w:rPr>
          <w:rFonts w:asciiTheme="minorEastAsia" w:eastAsiaTheme="minorEastAsia" w:hAnsiTheme="minorEastAsia"/>
          <w:bCs/>
          <w:sz w:val="32"/>
          <w:szCs w:val="32"/>
        </w:rPr>
      </w:pPr>
    </w:p>
    <w:p w:rsidR="00BB18BA" w:rsidRPr="00403C97" w:rsidRDefault="002C35C2">
      <w:pPr>
        <w:widowControl/>
        <w:jc w:val="left"/>
        <w:rPr>
          <w:rFonts w:asciiTheme="minorEastAsia" w:eastAsiaTheme="minorEastAsia" w:hAnsiTheme="minorEastAsia"/>
          <w:b/>
          <w:bCs/>
          <w:kern w:val="44"/>
          <w:sz w:val="44"/>
          <w:szCs w:val="44"/>
        </w:rPr>
      </w:pPr>
      <w:bookmarkStart w:id="131" w:name="_Toc74320805"/>
      <w:r w:rsidRPr="00403C97">
        <w:rPr>
          <w:rFonts w:asciiTheme="minorEastAsia" w:eastAsiaTheme="minorEastAsia" w:hAnsiTheme="minorEastAsia"/>
        </w:rPr>
        <w:br w:type="page"/>
      </w:r>
    </w:p>
    <w:p w:rsidR="00BB18BA" w:rsidRPr="00403C97" w:rsidRDefault="00BB18BA">
      <w:pPr>
        <w:pStyle w:val="1"/>
        <w:jc w:val="center"/>
        <w:rPr>
          <w:rFonts w:asciiTheme="minorEastAsia" w:eastAsiaTheme="minorEastAsia" w:hAnsiTheme="minorEastAsia"/>
        </w:rPr>
      </w:pPr>
    </w:p>
    <w:p w:rsidR="00BB18BA" w:rsidRPr="00403C97" w:rsidRDefault="00BB18BA">
      <w:pPr>
        <w:pStyle w:val="1"/>
        <w:jc w:val="center"/>
        <w:rPr>
          <w:rFonts w:asciiTheme="minorEastAsia" w:eastAsiaTheme="minorEastAsia" w:hAnsiTheme="minorEastAsia"/>
        </w:rPr>
      </w:pPr>
    </w:p>
    <w:p w:rsidR="00BB18BA" w:rsidRPr="00403C97" w:rsidRDefault="00BB18BA">
      <w:pPr>
        <w:pStyle w:val="1"/>
        <w:jc w:val="center"/>
        <w:rPr>
          <w:rFonts w:asciiTheme="minorEastAsia" w:eastAsiaTheme="minorEastAsia" w:hAnsiTheme="minorEastAsia"/>
        </w:rPr>
      </w:pPr>
    </w:p>
    <w:bookmarkEnd w:id="131"/>
    <w:p w:rsidR="00BB18BA" w:rsidRPr="00403C97" w:rsidRDefault="002C35C2">
      <w:pPr>
        <w:pStyle w:val="1"/>
        <w:jc w:val="center"/>
        <w:rPr>
          <w:rFonts w:asciiTheme="minorEastAsia" w:eastAsiaTheme="minorEastAsia" w:hAnsiTheme="minorEastAsia"/>
        </w:rPr>
      </w:pPr>
      <w:r w:rsidRPr="00403C97">
        <w:rPr>
          <w:rFonts w:asciiTheme="minorEastAsia" w:eastAsiaTheme="minorEastAsia" w:hAnsiTheme="minorEastAsia" w:hint="eastAsia"/>
        </w:rPr>
        <w:t>第六章　投标文件格式</w:t>
      </w:r>
    </w:p>
    <w:p w:rsidR="00BB18BA" w:rsidRPr="00403C97" w:rsidRDefault="00BB18BA">
      <w:pPr>
        <w:snapToGrid w:val="0"/>
        <w:spacing w:before="50" w:after="50"/>
        <w:outlineLvl w:val="1"/>
        <w:rPr>
          <w:rFonts w:asciiTheme="minorEastAsia" w:eastAsiaTheme="minorEastAsia" w:hAnsiTheme="minorEastAsia"/>
          <w:sz w:val="32"/>
          <w:szCs w:val="20"/>
        </w:rPr>
      </w:pPr>
    </w:p>
    <w:p w:rsidR="00BB18BA" w:rsidRPr="00403C97" w:rsidRDefault="00BB18BA">
      <w:pPr>
        <w:snapToGrid w:val="0"/>
        <w:spacing w:before="50" w:after="50"/>
        <w:outlineLvl w:val="1"/>
        <w:rPr>
          <w:rFonts w:asciiTheme="minorEastAsia" w:eastAsiaTheme="minorEastAsia" w:hAnsiTheme="minorEastAsia"/>
          <w:sz w:val="32"/>
          <w:szCs w:val="20"/>
        </w:rPr>
      </w:pPr>
    </w:p>
    <w:p w:rsidR="00BB18BA" w:rsidRPr="00403C97" w:rsidRDefault="00BB18BA">
      <w:pPr>
        <w:snapToGrid w:val="0"/>
        <w:spacing w:before="50" w:after="50"/>
        <w:outlineLvl w:val="1"/>
        <w:rPr>
          <w:rFonts w:asciiTheme="minorEastAsia" w:eastAsiaTheme="minorEastAsia" w:hAnsiTheme="minorEastAsia"/>
          <w:sz w:val="32"/>
          <w:szCs w:val="20"/>
        </w:rPr>
      </w:pPr>
    </w:p>
    <w:p w:rsidR="00BB18BA" w:rsidRPr="00403C97" w:rsidRDefault="00BB18BA">
      <w:pPr>
        <w:snapToGrid w:val="0"/>
        <w:spacing w:before="50" w:after="50"/>
        <w:outlineLvl w:val="1"/>
        <w:rPr>
          <w:rFonts w:asciiTheme="minorEastAsia" w:eastAsiaTheme="minorEastAsia" w:hAnsiTheme="minorEastAsia"/>
          <w:sz w:val="32"/>
          <w:szCs w:val="20"/>
        </w:rPr>
      </w:pPr>
    </w:p>
    <w:p w:rsidR="00BB18BA" w:rsidRPr="00403C97" w:rsidRDefault="002C35C2">
      <w:pPr>
        <w:rPr>
          <w:rFonts w:asciiTheme="minorEastAsia" w:eastAsiaTheme="minorEastAsia" w:hAnsiTheme="minorEastAsia"/>
          <w:b/>
          <w:sz w:val="28"/>
          <w:szCs w:val="28"/>
        </w:rPr>
      </w:pPr>
      <w:bookmarkStart w:id="132" w:name="_Toc19686836"/>
      <w:bookmarkStart w:id="133" w:name="_Toc254970698"/>
      <w:bookmarkStart w:id="134" w:name="_Toc254970557"/>
      <w:bookmarkEnd w:id="132"/>
      <w:r w:rsidRPr="00403C97">
        <w:rPr>
          <w:rFonts w:asciiTheme="minorEastAsia" w:eastAsiaTheme="minorEastAsia" w:hAnsiTheme="minorEastAsia"/>
          <w:b/>
          <w:sz w:val="28"/>
          <w:szCs w:val="28"/>
        </w:rPr>
        <w:br w:type="page"/>
      </w:r>
      <w:r w:rsidRPr="00403C97">
        <w:rPr>
          <w:rFonts w:asciiTheme="minorEastAsia" w:eastAsiaTheme="minorEastAsia" w:hAnsiTheme="minorEastAsia" w:hint="eastAsia"/>
          <w:b/>
          <w:sz w:val="28"/>
          <w:szCs w:val="28"/>
        </w:rPr>
        <w:lastRenderedPageBreak/>
        <w:t>一、报价文件格式</w:t>
      </w:r>
    </w:p>
    <w:p w:rsidR="00BB18BA" w:rsidRPr="00403C97" w:rsidRDefault="002C35C2" w:rsidP="00403C97">
      <w:pPr>
        <w:snapToGrid w:val="0"/>
        <w:spacing w:beforeLines="50" w:after="50" w:line="360" w:lineRule="auto"/>
        <w:ind w:left="142"/>
        <w:jc w:val="left"/>
        <w:rPr>
          <w:rFonts w:asciiTheme="minorEastAsia" w:eastAsiaTheme="minorEastAsia" w:hAnsiTheme="minorEastAsia"/>
          <w:b/>
          <w:sz w:val="24"/>
        </w:rPr>
      </w:pPr>
      <w:r w:rsidRPr="00403C97">
        <w:rPr>
          <w:rFonts w:asciiTheme="minorEastAsia" w:eastAsiaTheme="minorEastAsia" w:hAnsiTheme="minorEastAsia" w:hint="eastAsia"/>
          <w:b/>
          <w:sz w:val="24"/>
        </w:rPr>
        <w:t xml:space="preserve">1. 报价文件封面格式： </w:t>
      </w:r>
    </w:p>
    <w:p w:rsidR="00BB18BA" w:rsidRPr="00403C97" w:rsidRDefault="002C35C2" w:rsidP="00403C97">
      <w:pPr>
        <w:snapToGrid w:val="0"/>
        <w:spacing w:beforeLines="50" w:after="50" w:line="360" w:lineRule="auto"/>
        <w:ind w:left="142"/>
        <w:jc w:val="center"/>
        <w:rPr>
          <w:rFonts w:asciiTheme="minorEastAsia" w:eastAsiaTheme="minorEastAsia" w:hAnsiTheme="minorEastAsia"/>
          <w:bCs/>
          <w:sz w:val="48"/>
          <w:szCs w:val="48"/>
        </w:rPr>
      </w:pPr>
      <w:r w:rsidRPr="00403C97">
        <w:rPr>
          <w:rFonts w:asciiTheme="minorEastAsia" w:eastAsiaTheme="minorEastAsia" w:hAnsiTheme="minorEastAsia" w:hint="eastAsia"/>
          <w:bCs/>
          <w:sz w:val="48"/>
          <w:szCs w:val="48"/>
        </w:rPr>
        <w:t>电子投标文件</w:t>
      </w:r>
    </w:p>
    <w:p w:rsidR="00BB18BA" w:rsidRPr="00403C97" w:rsidRDefault="00BB18BA" w:rsidP="00403C97">
      <w:pPr>
        <w:snapToGrid w:val="0"/>
        <w:spacing w:beforeLines="50" w:after="50" w:line="400" w:lineRule="exact"/>
        <w:jc w:val="left"/>
        <w:rPr>
          <w:rFonts w:asciiTheme="minorEastAsia" w:eastAsiaTheme="minorEastAsia" w:hAnsiTheme="minorEastAsia"/>
          <w:bCs/>
          <w:sz w:val="48"/>
          <w:szCs w:val="48"/>
        </w:rPr>
      </w:pPr>
    </w:p>
    <w:p w:rsidR="00BB18BA" w:rsidRPr="00403C97" w:rsidRDefault="002C35C2" w:rsidP="00403C97">
      <w:pPr>
        <w:snapToGrid w:val="0"/>
        <w:spacing w:beforeLines="50" w:after="50" w:line="400" w:lineRule="exact"/>
        <w:jc w:val="center"/>
        <w:rPr>
          <w:rFonts w:asciiTheme="minorEastAsia" w:eastAsiaTheme="minorEastAsia" w:hAnsiTheme="minorEastAsia" w:cs="方正小标宋简体"/>
          <w:sz w:val="44"/>
          <w:szCs w:val="44"/>
        </w:rPr>
      </w:pPr>
      <w:r w:rsidRPr="00403C97">
        <w:rPr>
          <w:rFonts w:asciiTheme="minorEastAsia" w:eastAsiaTheme="minorEastAsia" w:hAnsiTheme="minorEastAsia" w:cs="方正小标宋简体" w:hint="eastAsia"/>
          <w:sz w:val="44"/>
          <w:szCs w:val="44"/>
        </w:rPr>
        <w:t>报  价  文  件</w:t>
      </w:r>
    </w:p>
    <w:p w:rsidR="00BB18BA" w:rsidRPr="00403C97" w:rsidRDefault="00BB18BA" w:rsidP="00403C97">
      <w:pPr>
        <w:snapToGrid w:val="0"/>
        <w:spacing w:beforeLines="50" w:after="50" w:line="400" w:lineRule="exact"/>
        <w:rPr>
          <w:rFonts w:asciiTheme="minorEastAsia" w:eastAsiaTheme="minorEastAsia" w:hAnsiTheme="minorEastAsia"/>
          <w:bCs/>
          <w:sz w:val="24"/>
          <w:szCs w:val="20"/>
        </w:rPr>
      </w:pPr>
    </w:p>
    <w:p w:rsidR="00BB18BA" w:rsidRPr="00403C97" w:rsidRDefault="00BB18BA" w:rsidP="00403C97">
      <w:pPr>
        <w:snapToGrid w:val="0"/>
        <w:spacing w:beforeLines="50" w:after="50" w:line="400" w:lineRule="exact"/>
        <w:rPr>
          <w:rFonts w:asciiTheme="minorEastAsia" w:eastAsiaTheme="minorEastAsia" w:hAnsiTheme="minorEastAsia"/>
          <w:bCs/>
          <w:sz w:val="24"/>
          <w:szCs w:val="20"/>
        </w:rPr>
      </w:pPr>
    </w:p>
    <w:p w:rsidR="00BB18BA" w:rsidRPr="00403C97" w:rsidRDefault="00BB18BA" w:rsidP="00403C97">
      <w:pPr>
        <w:snapToGrid w:val="0"/>
        <w:spacing w:beforeLines="50" w:after="50" w:line="400" w:lineRule="exact"/>
        <w:rPr>
          <w:rFonts w:asciiTheme="minorEastAsia" w:eastAsiaTheme="minorEastAsia" w:hAnsiTheme="minorEastAsia"/>
          <w:bCs/>
          <w:sz w:val="24"/>
          <w:szCs w:val="20"/>
        </w:rPr>
      </w:pPr>
    </w:p>
    <w:p w:rsidR="00BB18BA" w:rsidRPr="00403C97" w:rsidRDefault="002C35C2" w:rsidP="00403C97">
      <w:pPr>
        <w:snapToGrid w:val="0"/>
        <w:spacing w:beforeLines="50" w:after="50" w:line="400" w:lineRule="exact"/>
        <w:ind w:firstLineChars="150" w:firstLine="360"/>
        <w:rPr>
          <w:rFonts w:asciiTheme="minorEastAsia" w:eastAsiaTheme="minorEastAsia" w:hAnsiTheme="minorEastAsia"/>
          <w:bCs/>
          <w:sz w:val="24"/>
        </w:rPr>
      </w:pPr>
      <w:r w:rsidRPr="00403C97">
        <w:rPr>
          <w:rFonts w:asciiTheme="minorEastAsia" w:eastAsiaTheme="minorEastAsia" w:hAnsiTheme="minorEastAsia" w:hint="eastAsia"/>
          <w:bCs/>
          <w:sz w:val="24"/>
        </w:rPr>
        <w:t xml:space="preserve">项目名称： </w:t>
      </w:r>
    </w:p>
    <w:p w:rsidR="00BB18BA" w:rsidRPr="00403C97" w:rsidRDefault="00BB18BA" w:rsidP="00403C97">
      <w:pPr>
        <w:snapToGrid w:val="0"/>
        <w:spacing w:beforeLines="50" w:after="50" w:line="400" w:lineRule="exact"/>
        <w:ind w:firstLineChars="150" w:firstLine="360"/>
        <w:rPr>
          <w:rFonts w:asciiTheme="minorEastAsia" w:eastAsiaTheme="minorEastAsia" w:hAnsiTheme="minorEastAsia"/>
          <w:bCs/>
          <w:sz w:val="24"/>
        </w:rPr>
      </w:pPr>
    </w:p>
    <w:p w:rsidR="00BB18BA" w:rsidRPr="00403C97" w:rsidRDefault="002C35C2" w:rsidP="00403C97">
      <w:pPr>
        <w:snapToGrid w:val="0"/>
        <w:spacing w:beforeLines="50" w:after="50" w:line="400" w:lineRule="exact"/>
        <w:ind w:firstLineChars="150" w:firstLine="360"/>
        <w:rPr>
          <w:rFonts w:asciiTheme="minorEastAsia" w:eastAsiaTheme="minorEastAsia" w:hAnsiTheme="minorEastAsia"/>
          <w:bCs/>
          <w:sz w:val="24"/>
        </w:rPr>
      </w:pPr>
      <w:r w:rsidRPr="00403C97">
        <w:rPr>
          <w:rFonts w:asciiTheme="minorEastAsia" w:eastAsiaTheme="minorEastAsia" w:hAnsiTheme="minorEastAsia" w:hint="eastAsia"/>
          <w:bCs/>
          <w:sz w:val="24"/>
        </w:rPr>
        <w:t xml:space="preserve">项目编号： </w:t>
      </w:r>
    </w:p>
    <w:p w:rsidR="00BB18BA" w:rsidRPr="00403C97" w:rsidRDefault="00BB18BA" w:rsidP="00403C97">
      <w:pPr>
        <w:snapToGrid w:val="0"/>
        <w:spacing w:beforeLines="50" w:after="50" w:line="400" w:lineRule="exact"/>
        <w:ind w:firstLineChars="150" w:firstLine="360"/>
        <w:rPr>
          <w:rFonts w:asciiTheme="minorEastAsia" w:eastAsiaTheme="minorEastAsia" w:hAnsiTheme="minorEastAsia"/>
          <w:bCs/>
          <w:sz w:val="24"/>
        </w:rPr>
      </w:pPr>
    </w:p>
    <w:p w:rsidR="00BB18BA" w:rsidRPr="00403C97" w:rsidRDefault="002C35C2" w:rsidP="00403C97">
      <w:pPr>
        <w:snapToGrid w:val="0"/>
        <w:spacing w:beforeLines="50" w:after="50" w:line="400" w:lineRule="exact"/>
        <w:ind w:firstLineChars="150" w:firstLine="360"/>
        <w:rPr>
          <w:rFonts w:asciiTheme="minorEastAsia" w:eastAsiaTheme="minorEastAsia" w:hAnsiTheme="minorEastAsia"/>
          <w:bCs/>
          <w:sz w:val="24"/>
        </w:rPr>
      </w:pPr>
      <w:r w:rsidRPr="00403C97">
        <w:rPr>
          <w:rFonts w:asciiTheme="minorEastAsia" w:eastAsiaTheme="minorEastAsia" w:hAnsiTheme="minorEastAsia" w:hint="eastAsia"/>
          <w:bCs/>
          <w:sz w:val="24"/>
        </w:rPr>
        <w:t>所投分标（如有）：</w:t>
      </w:r>
    </w:p>
    <w:p w:rsidR="00BB18BA" w:rsidRPr="00403C97" w:rsidRDefault="00BB18BA" w:rsidP="00403C97">
      <w:pPr>
        <w:snapToGrid w:val="0"/>
        <w:spacing w:beforeLines="50" w:after="50" w:line="400" w:lineRule="exact"/>
        <w:ind w:firstLineChars="150" w:firstLine="360"/>
        <w:rPr>
          <w:rFonts w:asciiTheme="minorEastAsia" w:eastAsiaTheme="minorEastAsia" w:hAnsiTheme="minorEastAsia"/>
          <w:bCs/>
          <w:sz w:val="24"/>
        </w:rPr>
      </w:pPr>
    </w:p>
    <w:p w:rsidR="00BB18BA" w:rsidRPr="00403C97" w:rsidRDefault="002C35C2" w:rsidP="00403C97">
      <w:pPr>
        <w:snapToGrid w:val="0"/>
        <w:spacing w:beforeLines="50" w:after="50" w:line="400" w:lineRule="exact"/>
        <w:ind w:firstLineChars="150" w:firstLine="360"/>
        <w:rPr>
          <w:rFonts w:asciiTheme="minorEastAsia" w:eastAsiaTheme="minorEastAsia" w:hAnsiTheme="minorEastAsia"/>
          <w:bCs/>
          <w:sz w:val="24"/>
        </w:rPr>
      </w:pPr>
      <w:r w:rsidRPr="00403C97">
        <w:rPr>
          <w:rFonts w:asciiTheme="minorEastAsia" w:eastAsiaTheme="minorEastAsia" w:hAnsiTheme="minorEastAsia" w:hint="eastAsia"/>
          <w:bCs/>
          <w:sz w:val="24"/>
        </w:rPr>
        <w:t>投标人名称：</w:t>
      </w:r>
    </w:p>
    <w:p w:rsidR="00BB18BA" w:rsidRPr="00403C97" w:rsidRDefault="00BB18BA" w:rsidP="00403C97">
      <w:pPr>
        <w:snapToGrid w:val="0"/>
        <w:spacing w:beforeLines="50" w:after="50" w:line="400" w:lineRule="exact"/>
        <w:ind w:firstLineChars="150" w:firstLine="360"/>
        <w:rPr>
          <w:rFonts w:asciiTheme="minorEastAsia" w:eastAsiaTheme="minorEastAsia" w:hAnsiTheme="minorEastAsia"/>
          <w:bCs/>
          <w:sz w:val="24"/>
        </w:rPr>
      </w:pPr>
    </w:p>
    <w:p w:rsidR="00BB18BA" w:rsidRPr="00403C97" w:rsidRDefault="002C35C2" w:rsidP="00403C97">
      <w:pPr>
        <w:snapToGrid w:val="0"/>
        <w:spacing w:beforeLines="50" w:after="50" w:line="400" w:lineRule="exact"/>
        <w:ind w:firstLineChars="150" w:firstLine="360"/>
        <w:rPr>
          <w:rFonts w:asciiTheme="minorEastAsia" w:eastAsiaTheme="minorEastAsia" w:hAnsiTheme="minorEastAsia"/>
          <w:bCs/>
          <w:sz w:val="24"/>
        </w:rPr>
      </w:pPr>
      <w:r w:rsidRPr="00403C97">
        <w:rPr>
          <w:rFonts w:asciiTheme="minorEastAsia" w:eastAsiaTheme="minorEastAsia" w:hAnsiTheme="minorEastAsia" w:hint="eastAsia"/>
          <w:bCs/>
          <w:sz w:val="24"/>
        </w:rPr>
        <w:t>投标人地址：</w:t>
      </w:r>
    </w:p>
    <w:p w:rsidR="00BB18BA" w:rsidRPr="00403C97" w:rsidRDefault="00BB18BA">
      <w:pPr>
        <w:pStyle w:val="a3"/>
        <w:snapToGrid w:val="0"/>
        <w:spacing w:before="50" w:after="50" w:line="400" w:lineRule="exact"/>
        <w:ind w:firstLineChars="400" w:firstLine="960"/>
        <w:rPr>
          <w:rFonts w:asciiTheme="minorEastAsia" w:eastAsiaTheme="minorEastAsia" w:hAnsiTheme="minorEastAsia"/>
          <w:bCs/>
          <w:sz w:val="24"/>
          <w:szCs w:val="24"/>
        </w:rPr>
      </w:pPr>
    </w:p>
    <w:p w:rsidR="00BB18BA" w:rsidRPr="00403C97" w:rsidRDefault="002C35C2" w:rsidP="00403C97">
      <w:pPr>
        <w:snapToGrid w:val="0"/>
        <w:spacing w:beforeLines="50" w:after="50" w:line="400" w:lineRule="exact"/>
        <w:rPr>
          <w:rFonts w:asciiTheme="minorEastAsia" w:eastAsiaTheme="minorEastAsia" w:hAnsiTheme="minorEastAsia"/>
          <w:sz w:val="30"/>
          <w:szCs w:val="20"/>
        </w:rPr>
      </w:pPr>
      <w:r w:rsidRPr="00403C97">
        <w:rPr>
          <w:rFonts w:asciiTheme="minorEastAsia" w:eastAsiaTheme="minorEastAsia" w:hAnsiTheme="minorEastAsia" w:hint="eastAsia"/>
          <w:sz w:val="24"/>
        </w:rPr>
        <w:t xml:space="preserve">                                   年  月  日</w:t>
      </w:r>
    </w:p>
    <w:p w:rsidR="00BB18BA" w:rsidRPr="00403C97" w:rsidRDefault="002C35C2" w:rsidP="00403C97">
      <w:pPr>
        <w:snapToGrid w:val="0"/>
        <w:spacing w:beforeLines="50" w:after="50" w:line="360" w:lineRule="auto"/>
        <w:jc w:val="left"/>
        <w:rPr>
          <w:rFonts w:asciiTheme="minorEastAsia" w:eastAsiaTheme="minorEastAsia" w:hAnsiTheme="minorEastAsia"/>
          <w:sz w:val="24"/>
          <w:szCs w:val="20"/>
        </w:rPr>
      </w:pPr>
      <w:r w:rsidRPr="00403C97">
        <w:rPr>
          <w:rFonts w:asciiTheme="minorEastAsia" w:eastAsiaTheme="minorEastAsia" w:hAnsiTheme="minorEastAsia"/>
          <w:b/>
          <w:sz w:val="24"/>
        </w:rPr>
        <w:br w:type="page"/>
      </w:r>
      <w:r w:rsidRPr="00403C97">
        <w:rPr>
          <w:rFonts w:asciiTheme="minorEastAsia" w:eastAsiaTheme="minorEastAsia" w:hAnsiTheme="minorEastAsia" w:hint="eastAsia"/>
          <w:b/>
          <w:sz w:val="24"/>
        </w:rPr>
        <w:lastRenderedPageBreak/>
        <w:t>2.</w:t>
      </w:r>
      <w:r w:rsidRPr="00403C97">
        <w:rPr>
          <w:rFonts w:asciiTheme="minorEastAsia" w:eastAsiaTheme="minorEastAsia" w:hAnsiTheme="minorEastAsia" w:hint="eastAsia"/>
          <w:b/>
          <w:bCs/>
          <w:sz w:val="24"/>
        </w:rPr>
        <w:t>报价文件目录</w:t>
      </w:r>
    </w:p>
    <w:p w:rsidR="00BB18BA" w:rsidRPr="00403C97" w:rsidRDefault="002C35C2" w:rsidP="00403C97">
      <w:pPr>
        <w:snapToGrid w:val="0"/>
        <w:spacing w:before="50" w:afterLines="50" w:line="360" w:lineRule="auto"/>
        <w:jc w:val="left"/>
        <w:rPr>
          <w:rFonts w:asciiTheme="minorEastAsia" w:eastAsiaTheme="minorEastAsia" w:hAnsiTheme="minorEastAsia"/>
          <w:b/>
          <w:sz w:val="24"/>
        </w:rPr>
      </w:pPr>
      <w:r w:rsidRPr="00403C97">
        <w:rPr>
          <w:rFonts w:asciiTheme="minorEastAsia" w:eastAsiaTheme="minorEastAsia" w:hAnsiTheme="minorEastAsia" w:hint="eastAsia"/>
          <w:szCs w:val="21"/>
        </w:rPr>
        <w:t>根据招标文件规定及投标人提供的材料自行编写目录。</w:t>
      </w:r>
    </w:p>
    <w:p w:rsidR="00BB18BA" w:rsidRPr="00403C97" w:rsidRDefault="00BB18BA" w:rsidP="00403C97">
      <w:pPr>
        <w:snapToGrid w:val="0"/>
        <w:spacing w:beforeLines="50" w:after="50"/>
        <w:rPr>
          <w:rFonts w:asciiTheme="minorEastAsia" w:eastAsiaTheme="minorEastAsia" w:hAnsiTheme="minorEastAsia"/>
          <w:b/>
          <w:sz w:val="24"/>
        </w:rPr>
      </w:pPr>
    </w:p>
    <w:p w:rsidR="00BB18BA" w:rsidRPr="00403C97" w:rsidRDefault="00BB18BA" w:rsidP="00403C97">
      <w:pPr>
        <w:snapToGrid w:val="0"/>
        <w:spacing w:beforeLines="50" w:after="50"/>
        <w:rPr>
          <w:rFonts w:asciiTheme="minorEastAsia" w:eastAsiaTheme="minorEastAsia" w:hAnsiTheme="minorEastAsia"/>
          <w:b/>
          <w:sz w:val="24"/>
        </w:rPr>
      </w:pPr>
    </w:p>
    <w:p w:rsidR="00BB18BA" w:rsidRPr="00403C97" w:rsidRDefault="00BB18BA" w:rsidP="00403C97">
      <w:pPr>
        <w:snapToGrid w:val="0"/>
        <w:spacing w:beforeLines="50" w:after="50"/>
        <w:rPr>
          <w:rFonts w:asciiTheme="minorEastAsia" w:eastAsiaTheme="minorEastAsia" w:hAnsiTheme="minorEastAsia"/>
          <w:b/>
          <w:sz w:val="24"/>
        </w:rPr>
      </w:pPr>
    </w:p>
    <w:p w:rsidR="00BB18BA" w:rsidRPr="00403C97" w:rsidRDefault="002C35C2" w:rsidP="00403C97">
      <w:pPr>
        <w:snapToGrid w:val="0"/>
        <w:spacing w:beforeLines="50" w:after="50"/>
        <w:ind w:left="142"/>
        <w:jc w:val="left"/>
        <w:rPr>
          <w:rFonts w:asciiTheme="minorEastAsia" w:eastAsiaTheme="minorEastAsia" w:hAnsiTheme="minorEastAsia"/>
          <w:b/>
          <w:sz w:val="24"/>
        </w:rPr>
      </w:pPr>
      <w:r w:rsidRPr="00403C97">
        <w:rPr>
          <w:rFonts w:asciiTheme="minorEastAsia" w:eastAsiaTheme="minorEastAsia" w:hAnsiTheme="minorEastAsia"/>
          <w:b/>
          <w:sz w:val="24"/>
        </w:rPr>
        <w:br w:type="page"/>
      </w:r>
      <w:r w:rsidRPr="00403C97">
        <w:rPr>
          <w:rFonts w:asciiTheme="minorEastAsia" w:eastAsiaTheme="minorEastAsia" w:hAnsiTheme="minorEastAsia" w:hint="eastAsia"/>
          <w:b/>
          <w:sz w:val="24"/>
        </w:rPr>
        <w:lastRenderedPageBreak/>
        <w:t>3. 投标函格式：</w:t>
      </w:r>
    </w:p>
    <w:p w:rsidR="00BB18BA" w:rsidRPr="00403C97" w:rsidRDefault="002C35C2" w:rsidP="00403C97">
      <w:pPr>
        <w:snapToGrid w:val="0"/>
        <w:spacing w:beforeLines="50" w:after="50" w:line="360" w:lineRule="auto"/>
        <w:jc w:val="center"/>
        <w:rPr>
          <w:rFonts w:asciiTheme="minorEastAsia" w:eastAsiaTheme="minorEastAsia" w:hAnsiTheme="minorEastAsia" w:cs="方正小标宋简体"/>
          <w:bCs/>
          <w:sz w:val="44"/>
          <w:szCs w:val="44"/>
        </w:rPr>
      </w:pPr>
      <w:r w:rsidRPr="00403C97">
        <w:rPr>
          <w:rFonts w:asciiTheme="minorEastAsia" w:eastAsiaTheme="minorEastAsia" w:hAnsiTheme="minorEastAsia" w:cs="方正小标宋简体" w:hint="eastAsia"/>
          <w:bCs/>
          <w:sz w:val="44"/>
          <w:szCs w:val="44"/>
        </w:rPr>
        <w:t>投 标 函</w:t>
      </w:r>
    </w:p>
    <w:p w:rsidR="00BB18BA" w:rsidRPr="00403C97" w:rsidRDefault="002C35C2">
      <w:pPr>
        <w:spacing w:line="360" w:lineRule="auto"/>
        <w:contextualSpacing/>
        <w:rPr>
          <w:rFonts w:asciiTheme="minorEastAsia" w:eastAsiaTheme="minorEastAsia" w:hAnsiTheme="minorEastAsia"/>
          <w:sz w:val="24"/>
        </w:rPr>
      </w:pPr>
      <w:r w:rsidRPr="00403C97">
        <w:rPr>
          <w:rFonts w:asciiTheme="minorEastAsia" w:eastAsiaTheme="minorEastAsia" w:hAnsiTheme="minorEastAsia" w:hint="eastAsia"/>
          <w:sz w:val="24"/>
        </w:rPr>
        <w:t>致：</w:t>
      </w:r>
      <w:r w:rsidRPr="00403C97">
        <w:rPr>
          <w:rFonts w:asciiTheme="minorEastAsia" w:eastAsiaTheme="minorEastAsia" w:hAnsiTheme="minorEastAsia" w:hint="eastAsia"/>
          <w:sz w:val="24"/>
          <w:u w:val="single"/>
        </w:rPr>
        <w:t>采购人名称</w:t>
      </w:r>
      <w:r w:rsidRPr="00403C97">
        <w:rPr>
          <w:rFonts w:asciiTheme="minorEastAsia" w:eastAsiaTheme="minorEastAsia" w:hAnsiTheme="minorEastAsia" w:hint="eastAsia"/>
          <w:sz w:val="24"/>
        </w:rPr>
        <w:t>：</w:t>
      </w:r>
    </w:p>
    <w:p w:rsidR="00BB18BA" w:rsidRPr="00403C97" w:rsidRDefault="002C35C2">
      <w:pPr>
        <w:spacing w:line="360" w:lineRule="auto"/>
        <w:ind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根据贵方</w:t>
      </w:r>
      <w:r w:rsidRPr="00403C97">
        <w:rPr>
          <w:rFonts w:asciiTheme="minorEastAsia" w:eastAsiaTheme="minorEastAsia" w:hAnsiTheme="minorEastAsia" w:hint="eastAsia"/>
          <w:sz w:val="24"/>
          <w:u w:val="single"/>
        </w:rPr>
        <w:t xml:space="preserve"> 项目名称</w:t>
      </w:r>
      <w:r w:rsidRPr="00403C97">
        <w:rPr>
          <w:rFonts w:asciiTheme="minorEastAsia" w:eastAsiaTheme="minorEastAsia" w:hAnsiTheme="minorEastAsia" w:hint="eastAsia"/>
          <w:sz w:val="24"/>
        </w:rPr>
        <w:t>（项目编号：）的招标公告，签字代表______（姓名）经正式授权并代表投标人（投标人名称）提交投标文件。</w:t>
      </w:r>
    </w:p>
    <w:p w:rsidR="00BB18BA" w:rsidRPr="00403C97" w:rsidRDefault="002C35C2">
      <w:pPr>
        <w:spacing w:line="360" w:lineRule="auto"/>
        <w:ind w:firstLineChars="200"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据此函，我方宣布同意如下：</w:t>
      </w:r>
    </w:p>
    <w:p w:rsidR="00BB18BA" w:rsidRPr="00403C97" w:rsidRDefault="002C35C2">
      <w:pPr>
        <w:spacing w:line="360" w:lineRule="auto"/>
        <w:ind w:firstLineChars="200"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BB18BA" w:rsidRPr="00403C97" w:rsidRDefault="002C35C2">
      <w:pPr>
        <w:spacing w:line="360" w:lineRule="auto"/>
        <w:ind w:firstLineChars="200"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2.我方在投标之前已经完全理解并接受招标文件的各项规定和要求，对招标文件的合理性、合法性不再有异议。</w:t>
      </w:r>
    </w:p>
    <w:p w:rsidR="00BB18BA" w:rsidRPr="00403C97" w:rsidRDefault="002C35C2">
      <w:pPr>
        <w:spacing w:line="360" w:lineRule="auto"/>
        <w:ind w:firstLineChars="200"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3.本投标有效期自投标截止之日起日。</w:t>
      </w:r>
    </w:p>
    <w:p w:rsidR="00BB18BA" w:rsidRPr="00403C97" w:rsidRDefault="002C35C2">
      <w:pPr>
        <w:spacing w:line="360" w:lineRule="auto"/>
        <w:ind w:firstLineChars="200"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4.如中标，本投标文件至本项目合同履行</w:t>
      </w:r>
      <w:proofErr w:type="gramStart"/>
      <w:r w:rsidRPr="00403C97">
        <w:rPr>
          <w:rFonts w:asciiTheme="minorEastAsia" w:eastAsiaTheme="minorEastAsia" w:hAnsiTheme="minorEastAsia" w:hint="eastAsia"/>
          <w:sz w:val="24"/>
        </w:rPr>
        <w:t>完毕止均保持</w:t>
      </w:r>
      <w:proofErr w:type="gramEnd"/>
      <w:r w:rsidRPr="00403C97">
        <w:rPr>
          <w:rFonts w:asciiTheme="minorEastAsia" w:eastAsiaTheme="minorEastAsia" w:hAnsiTheme="minorEastAsia" w:hint="eastAsia"/>
          <w:sz w:val="24"/>
        </w:rPr>
        <w:t>有效，我方将按“招标文件”及政府采购法律、法规的规定履行合同责任和义务。</w:t>
      </w:r>
    </w:p>
    <w:p w:rsidR="00BB18BA" w:rsidRPr="00403C97" w:rsidRDefault="002C35C2">
      <w:pPr>
        <w:spacing w:line="360" w:lineRule="auto"/>
        <w:ind w:firstLineChars="200"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5.我方同意按照贵方要求提供与投标有关的一切数据或者资料。</w:t>
      </w:r>
    </w:p>
    <w:p w:rsidR="00BB18BA" w:rsidRPr="00403C97" w:rsidRDefault="002C35C2">
      <w:pPr>
        <w:spacing w:line="360" w:lineRule="auto"/>
        <w:ind w:firstLineChars="200"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6.我方向贵方提交的所有投标文件、资料都是准确的和真实的。</w:t>
      </w:r>
    </w:p>
    <w:p w:rsidR="00BB18BA" w:rsidRPr="00403C97" w:rsidRDefault="002C35C2">
      <w:pPr>
        <w:spacing w:line="360" w:lineRule="auto"/>
        <w:ind w:firstLineChars="200"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7.以上事项如有虚假或者隐瞒，我方愿意承担一切后果，并不再寻求任何旨在减轻或者免除法律责任的辩解。</w:t>
      </w:r>
    </w:p>
    <w:p w:rsidR="00BB18BA" w:rsidRPr="00403C97" w:rsidRDefault="002C35C2">
      <w:pPr>
        <w:spacing w:line="360" w:lineRule="auto"/>
        <w:ind w:firstLineChars="200"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8.根据</w:t>
      </w:r>
      <w:r w:rsidRPr="00403C97">
        <w:rPr>
          <w:rFonts w:asciiTheme="minorEastAsia" w:eastAsiaTheme="minorEastAsia" w:hAnsiTheme="minorEastAsia"/>
          <w:sz w:val="24"/>
        </w:rPr>
        <w:t>《中华人民共和国政府采购法实施条例》第五十条要求对政府采购合同进行公告</w:t>
      </w:r>
      <w:r w:rsidRPr="00403C97">
        <w:rPr>
          <w:rFonts w:asciiTheme="minorEastAsia" w:eastAsiaTheme="minorEastAsia" w:hAnsiTheme="minorEastAsia" w:hint="eastAsia"/>
          <w:sz w:val="24"/>
        </w:rPr>
        <w:t>，</w:t>
      </w:r>
      <w:r w:rsidRPr="00403C97">
        <w:rPr>
          <w:rFonts w:asciiTheme="minorEastAsia" w:eastAsiaTheme="minorEastAsia" w:hAnsiTheme="minorEastAsia"/>
          <w:sz w:val="24"/>
        </w:rPr>
        <w:t>但政府采购合同中涉及国家秘密、商业秘密的内容除外。</w:t>
      </w:r>
      <w:r w:rsidRPr="00403C97">
        <w:rPr>
          <w:rFonts w:asciiTheme="minorEastAsia" w:eastAsiaTheme="minorEastAsia" w:hAnsiTheme="minorEastAsia" w:hint="eastAsia"/>
          <w:sz w:val="24"/>
        </w:rPr>
        <w:t>我方就对本次投标文件进行注明如下：（两项内容中必须选择一项）</w:t>
      </w:r>
    </w:p>
    <w:p w:rsidR="00BB18BA" w:rsidRPr="00403C97" w:rsidRDefault="002C35C2">
      <w:pPr>
        <w:spacing w:line="360" w:lineRule="auto"/>
        <w:ind w:firstLineChars="200"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□我方本次投标文件</w:t>
      </w:r>
      <w:r w:rsidRPr="00403C97">
        <w:rPr>
          <w:rFonts w:asciiTheme="minorEastAsia" w:eastAsiaTheme="minorEastAsia" w:hAnsiTheme="minorEastAsia" w:cs="宋体"/>
          <w:kern w:val="0"/>
          <w:sz w:val="24"/>
        </w:rPr>
        <w:t>内容中</w:t>
      </w:r>
      <w:r w:rsidRPr="00403C97">
        <w:rPr>
          <w:rFonts w:asciiTheme="minorEastAsia" w:eastAsiaTheme="minorEastAsia" w:hAnsiTheme="minorEastAsia" w:hint="eastAsia"/>
          <w:sz w:val="24"/>
        </w:rPr>
        <w:t>未</w:t>
      </w:r>
      <w:r w:rsidRPr="00403C97">
        <w:rPr>
          <w:rFonts w:asciiTheme="minorEastAsia" w:eastAsiaTheme="minorEastAsia" w:hAnsiTheme="minorEastAsia" w:cs="宋体"/>
          <w:kern w:val="0"/>
          <w:sz w:val="24"/>
        </w:rPr>
        <w:t>涉及商业秘密</w:t>
      </w:r>
      <w:r w:rsidRPr="00403C97">
        <w:rPr>
          <w:rFonts w:asciiTheme="minorEastAsia" w:eastAsiaTheme="minorEastAsia" w:hAnsiTheme="minorEastAsia" w:cs="宋体" w:hint="eastAsia"/>
          <w:kern w:val="0"/>
          <w:sz w:val="24"/>
        </w:rPr>
        <w:t>；</w:t>
      </w:r>
    </w:p>
    <w:p w:rsidR="00BB18BA" w:rsidRPr="00403C97" w:rsidRDefault="002C35C2">
      <w:pPr>
        <w:spacing w:line="360" w:lineRule="auto"/>
        <w:ind w:firstLineChars="200"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□我方本次投标文件</w:t>
      </w:r>
      <w:r w:rsidRPr="00403C97">
        <w:rPr>
          <w:rFonts w:asciiTheme="minorEastAsia" w:eastAsiaTheme="minorEastAsia" w:hAnsiTheme="minorEastAsia" w:cs="宋体"/>
          <w:kern w:val="0"/>
          <w:sz w:val="24"/>
        </w:rPr>
        <w:t>涉及商业秘密</w:t>
      </w:r>
      <w:r w:rsidRPr="00403C97">
        <w:rPr>
          <w:rFonts w:asciiTheme="minorEastAsia" w:eastAsiaTheme="minorEastAsia" w:hAnsiTheme="minorEastAsia" w:cs="宋体" w:hint="eastAsia"/>
          <w:kern w:val="0"/>
          <w:sz w:val="24"/>
        </w:rPr>
        <w:t>的</w:t>
      </w:r>
      <w:r w:rsidRPr="00403C97">
        <w:rPr>
          <w:rFonts w:asciiTheme="minorEastAsia" w:eastAsiaTheme="minorEastAsia" w:hAnsiTheme="minorEastAsia" w:cs="宋体"/>
          <w:kern w:val="0"/>
          <w:sz w:val="24"/>
        </w:rPr>
        <w:t>内容</w:t>
      </w:r>
      <w:r w:rsidRPr="00403C97">
        <w:rPr>
          <w:rFonts w:asciiTheme="minorEastAsia" w:eastAsiaTheme="minorEastAsia" w:hAnsiTheme="minorEastAsia" w:cs="宋体" w:hint="eastAsia"/>
          <w:kern w:val="0"/>
          <w:sz w:val="24"/>
        </w:rPr>
        <w:t>有：；</w:t>
      </w:r>
    </w:p>
    <w:p w:rsidR="00BB18BA" w:rsidRPr="00403C97" w:rsidRDefault="002C35C2">
      <w:pPr>
        <w:spacing w:line="360" w:lineRule="auto"/>
        <w:ind w:firstLineChars="200"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9.与本投标有关的一切正式往来信函请寄：</w:t>
      </w:r>
    </w:p>
    <w:p w:rsidR="00BB18BA" w:rsidRPr="00403C97" w:rsidRDefault="002C35C2">
      <w:pPr>
        <w:spacing w:line="360" w:lineRule="auto"/>
        <w:ind w:firstLineChars="200" w:firstLine="480"/>
        <w:contextualSpacing/>
        <w:rPr>
          <w:rFonts w:asciiTheme="minorEastAsia" w:eastAsiaTheme="minorEastAsia" w:hAnsiTheme="minorEastAsia"/>
          <w:sz w:val="24"/>
          <w:u w:val="single"/>
        </w:rPr>
      </w:pPr>
      <w:r w:rsidRPr="00403C97">
        <w:rPr>
          <w:rFonts w:asciiTheme="minorEastAsia" w:eastAsiaTheme="minorEastAsia" w:hAnsiTheme="minorEastAsia" w:hint="eastAsia"/>
          <w:sz w:val="24"/>
        </w:rPr>
        <w:t>地址：邮编：</w:t>
      </w:r>
    </w:p>
    <w:p w:rsidR="00BB18BA" w:rsidRPr="00403C97" w:rsidRDefault="002C35C2">
      <w:pPr>
        <w:spacing w:line="360" w:lineRule="auto"/>
        <w:ind w:firstLineChars="200"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电话：传真： 邮箱：</w:t>
      </w:r>
    </w:p>
    <w:p w:rsidR="00BB18BA" w:rsidRPr="00403C97" w:rsidRDefault="002C35C2">
      <w:pPr>
        <w:spacing w:line="360" w:lineRule="auto"/>
        <w:ind w:firstLineChars="200"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投标人名称:</w:t>
      </w:r>
    </w:p>
    <w:p w:rsidR="00BB18BA" w:rsidRPr="00403C97" w:rsidRDefault="002C35C2">
      <w:pPr>
        <w:spacing w:line="360" w:lineRule="auto"/>
        <w:ind w:firstLineChars="200" w:firstLine="48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开户银行：   银行帐号：</w:t>
      </w:r>
    </w:p>
    <w:p w:rsidR="00BB18BA" w:rsidRPr="00403C97" w:rsidRDefault="002C35C2">
      <w:pPr>
        <w:spacing w:line="360" w:lineRule="auto"/>
        <w:ind w:firstLineChars="200" w:firstLine="48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 xml:space="preserve">法定代表人或者委托代理人签字/电子签名:___________ </w:t>
      </w:r>
    </w:p>
    <w:p w:rsidR="00BB18BA" w:rsidRPr="00403C97" w:rsidRDefault="00BB18BA">
      <w:pPr>
        <w:pStyle w:val="a8"/>
        <w:spacing w:line="360" w:lineRule="auto"/>
        <w:ind w:firstLine="480"/>
        <w:contextualSpacing/>
        <w:jc w:val="center"/>
        <w:rPr>
          <w:rFonts w:asciiTheme="minorEastAsia" w:eastAsiaTheme="minorEastAsia" w:hAnsiTheme="minorEastAsia"/>
          <w:sz w:val="24"/>
        </w:rPr>
      </w:pPr>
    </w:p>
    <w:p w:rsidR="00BB18BA" w:rsidRPr="00403C97" w:rsidRDefault="00BB18BA">
      <w:pPr>
        <w:pStyle w:val="a8"/>
        <w:spacing w:line="360" w:lineRule="auto"/>
        <w:ind w:firstLine="480"/>
        <w:contextualSpacing/>
        <w:jc w:val="center"/>
        <w:rPr>
          <w:rFonts w:asciiTheme="minorEastAsia" w:eastAsiaTheme="minorEastAsia" w:hAnsiTheme="minorEastAsia"/>
          <w:sz w:val="24"/>
        </w:rPr>
      </w:pPr>
    </w:p>
    <w:p w:rsidR="00BB18BA" w:rsidRPr="00403C97" w:rsidRDefault="002C35C2">
      <w:pPr>
        <w:pStyle w:val="a8"/>
        <w:spacing w:line="360" w:lineRule="auto"/>
        <w:ind w:firstLine="480"/>
        <w:contextualSpacing/>
        <w:jc w:val="right"/>
        <w:rPr>
          <w:rFonts w:asciiTheme="minorEastAsia" w:eastAsiaTheme="minorEastAsia" w:hAnsiTheme="minorEastAsia"/>
          <w:sz w:val="24"/>
          <w:szCs w:val="24"/>
          <w:u w:val="single"/>
        </w:rPr>
      </w:pPr>
      <w:r w:rsidRPr="00403C97">
        <w:rPr>
          <w:rFonts w:asciiTheme="minorEastAsia" w:eastAsiaTheme="minorEastAsia" w:hAnsiTheme="minorEastAsia" w:hint="eastAsia"/>
          <w:sz w:val="24"/>
        </w:rPr>
        <w:t>投标人名称（电子签章）：</w:t>
      </w:r>
    </w:p>
    <w:p w:rsidR="00BB18BA" w:rsidRPr="00403C97" w:rsidRDefault="002C35C2">
      <w:pPr>
        <w:pStyle w:val="a8"/>
        <w:spacing w:line="360" w:lineRule="auto"/>
        <w:ind w:firstLine="480"/>
        <w:contextualSpacing/>
        <w:jc w:val="right"/>
        <w:rPr>
          <w:rFonts w:asciiTheme="minorEastAsia" w:eastAsiaTheme="minorEastAsia" w:hAnsiTheme="minorEastAsia"/>
          <w:sz w:val="24"/>
        </w:rPr>
      </w:pPr>
      <w:r w:rsidRPr="00403C97">
        <w:rPr>
          <w:rFonts w:asciiTheme="minorEastAsia" w:eastAsiaTheme="minorEastAsia" w:hAnsiTheme="minorEastAsia" w:hint="eastAsia"/>
          <w:sz w:val="24"/>
          <w:szCs w:val="24"/>
        </w:rPr>
        <w:t>年月日</w:t>
      </w:r>
    </w:p>
    <w:p w:rsidR="00BB18BA" w:rsidRPr="00403C97" w:rsidRDefault="002C35C2" w:rsidP="00403C97">
      <w:pPr>
        <w:snapToGrid w:val="0"/>
        <w:spacing w:beforeLines="50" w:after="50"/>
        <w:jc w:val="left"/>
        <w:rPr>
          <w:rFonts w:asciiTheme="minorEastAsia" w:eastAsiaTheme="minorEastAsia" w:hAnsiTheme="minorEastAsia"/>
          <w:b/>
          <w:sz w:val="24"/>
          <w:szCs w:val="20"/>
        </w:rPr>
      </w:pPr>
      <w:r w:rsidRPr="00403C97">
        <w:rPr>
          <w:rFonts w:asciiTheme="minorEastAsia" w:eastAsiaTheme="minorEastAsia" w:hAnsiTheme="minorEastAsia"/>
          <w:u w:val="single"/>
        </w:rPr>
        <w:br w:type="page"/>
      </w:r>
      <w:r w:rsidRPr="00403C97">
        <w:rPr>
          <w:rFonts w:asciiTheme="minorEastAsia" w:eastAsiaTheme="minorEastAsia" w:hAnsiTheme="minorEastAsia" w:hint="eastAsia"/>
          <w:b/>
          <w:sz w:val="24"/>
        </w:rPr>
        <w:lastRenderedPageBreak/>
        <w:t>4. 开标一览表（货物类格式）</w:t>
      </w:r>
    </w:p>
    <w:p w:rsidR="00BB18BA" w:rsidRPr="00403C97" w:rsidRDefault="002C35C2">
      <w:pPr>
        <w:snapToGrid w:val="0"/>
        <w:spacing w:before="50" w:after="50"/>
        <w:jc w:val="center"/>
        <w:rPr>
          <w:rFonts w:asciiTheme="minorEastAsia" w:eastAsiaTheme="minorEastAsia" w:hAnsiTheme="minorEastAsia"/>
          <w:b/>
          <w:sz w:val="30"/>
        </w:rPr>
      </w:pPr>
      <w:r w:rsidRPr="00403C97">
        <w:rPr>
          <w:rFonts w:asciiTheme="minorEastAsia" w:eastAsiaTheme="minorEastAsia" w:hAnsiTheme="minorEastAsia" w:hint="eastAsia"/>
          <w:b/>
          <w:sz w:val="30"/>
        </w:rPr>
        <w:t>开标一览表</w:t>
      </w:r>
    </w:p>
    <w:p w:rsidR="00BB18BA" w:rsidRPr="00403C97" w:rsidRDefault="002C35C2">
      <w:pPr>
        <w:snapToGrid w:val="0"/>
        <w:spacing w:before="50" w:after="50"/>
        <w:rPr>
          <w:rFonts w:asciiTheme="minorEastAsia" w:eastAsiaTheme="minorEastAsia" w:hAnsiTheme="minorEastAsia"/>
          <w:sz w:val="24"/>
          <w:u w:val="single"/>
        </w:rPr>
      </w:pPr>
      <w:r w:rsidRPr="00403C97">
        <w:rPr>
          <w:rFonts w:asciiTheme="minorEastAsia" w:eastAsiaTheme="minorEastAsia" w:hAnsiTheme="minorEastAsia" w:hint="eastAsia"/>
          <w:sz w:val="24"/>
        </w:rPr>
        <w:t>项目名称：项目编号：   分标（如有）：</w:t>
      </w:r>
    </w:p>
    <w:p w:rsidR="00BB18BA" w:rsidRPr="00403C97" w:rsidRDefault="002C35C2">
      <w:pPr>
        <w:snapToGrid w:val="0"/>
        <w:spacing w:before="50" w:after="50"/>
        <w:rPr>
          <w:rFonts w:asciiTheme="minorEastAsia" w:eastAsiaTheme="minorEastAsia" w:hAnsiTheme="minorEastAsia"/>
          <w:sz w:val="24"/>
        </w:rPr>
      </w:pPr>
      <w:r w:rsidRPr="00403C97">
        <w:rPr>
          <w:rFonts w:asciiTheme="minorEastAsia" w:eastAsiaTheme="minorEastAsia" w:hAnsiTheme="minorEastAsia" w:hint="eastAsia"/>
          <w:sz w:val="24"/>
        </w:rPr>
        <w:t>投标人名称：                       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698"/>
        <w:gridCol w:w="1111"/>
        <w:gridCol w:w="994"/>
        <w:gridCol w:w="849"/>
        <w:gridCol w:w="710"/>
        <w:gridCol w:w="851"/>
        <w:gridCol w:w="992"/>
        <w:gridCol w:w="992"/>
        <w:gridCol w:w="1523"/>
      </w:tblGrid>
      <w:tr w:rsidR="00BB18BA" w:rsidRPr="00403C97">
        <w:trPr>
          <w:trHeight w:val="566"/>
          <w:jc w:val="center"/>
        </w:trPr>
        <w:tc>
          <w:tcPr>
            <w:tcW w:w="698"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hint="eastAsia"/>
                <w:b/>
                <w:sz w:val="24"/>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hint="eastAsia"/>
                <w:b/>
                <w:sz w:val="24"/>
              </w:rPr>
              <w:t>标的</w:t>
            </w:r>
            <w:proofErr w:type="gramStart"/>
            <w:r w:rsidRPr="00403C97">
              <w:rPr>
                <w:rFonts w:asciiTheme="minorEastAsia" w:eastAsiaTheme="minorEastAsia" w:hAnsiTheme="minorEastAsia" w:hint="eastAsia"/>
                <w:b/>
                <w:sz w:val="24"/>
              </w:rPr>
              <w:t>的</w:t>
            </w:r>
            <w:proofErr w:type="gramEnd"/>
            <w:r w:rsidRPr="00403C97">
              <w:rPr>
                <w:rFonts w:asciiTheme="minorEastAsia" w:eastAsiaTheme="minorEastAsia" w:hAnsiTheme="minorEastAsia" w:hint="eastAsia"/>
                <w:b/>
                <w:sz w:val="24"/>
              </w:rPr>
              <w:t>名称</w:t>
            </w:r>
          </w:p>
        </w:tc>
        <w:tc>
          <w:tcPr>
            <w:tcW w:w="994"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hint="eastAsia"/>
                <w:b/>
                <w:sz w:val="24"/>
              </w:rPr>
              <w:t>品牌</w:t>
            </w:r>
          </w:p>
        </w:tc>
        <w:tc>
          <w:tcPr>
            <w:tcW w:w="849"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hint="eastAsia"/>
                <w:b/>
                <w:sz w:val="24"/>
              </w:rPr>
              <w:t>规格型号</w:t>
            </w:r>
          </w:p>
        </w:tc>
        <w:tc>
          <w:tcPr>
            <w:tcW w:w="710"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hint="eastAsia"/>
                <w:b/>
                <w:sz w:val="24"/>
              </w:rPr>
              <w:t>生产厂家</w:t>
            </w:r>
          </w:p>
        </w:tc>
        <w:tc>
          <w:tcPr>
            <w:tcW w:w="851"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hint="eastAsia"/>
                <w:b/>
                <w:sz w:val="24"/>
              </w:rPr>
              <w:t>国别</w:t>
            </w:r>
          </w:p>
        </w:tc>
        <w:tc>
          <w:tcPr>
            <w:tcW w:w="992"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hint="eastAsia"/>
                <w:b/>
                <w:sz w:val="24"/>
              </w:rPr>
              <w:t>数量及单位①</w:t>
            </w:r>
          </w:p>
        </w:tc>
        <w:tc>
          <w:tcPr>
            <w:tcW w:w="992"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hint="eastAsia"/>
                <w:b/>
                <w:sz w:val="24"/>
              </w:rPr>
              <w:t>单价</w:t>
            </w:r>
          </w:p>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hint="eastAsia"/>
                <w:b/>
                <w:sz w:val="24"/>
              </w:rPr>
              <w:t>②</w:t>
            </w:r>
          </w:p>
        </w:tc>
        <w:tc>
          <w:tcPr>
            <w:tcW w:w="1523"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hint="eastAsia"/>
                <w:b/>
                <w:sz w:val="24"/>
              </w:rPr>
              <w:t>投标报价</w:t>
            </w:r>
          </w:p>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b/>
                <w:sz w:val="24"/>
              </w:rPr>
              <w:t>③</w:t>
            </w:r>
            <w:r w:rsidRPr="00403C97">
              <w:rPr>
                <w:rFonts w:asciiTheme="minorEastAsia" w:eastAsiaTheme="minorEastAsia" w:hAnsiTheme="minorEastAsia" w:hint="eastAsia"/>
                <w:b/>
                <w:sz w:val="24"/>
              </w:rPr>
              <w:t>=①×②</w:t>
            </w:r>
          </w:p>
        </w:tc>
      </w:tr>
      <w:tr w:rsidR="00BB18BA" w:rsidRPr="00403C97">
        <w:trPr>
          <w:cantSplit/>
          <w:trHeight w:val="401"/>
          <w:jc w:val="center"/>
        </w:trPr>
        <w:tc>
          <w:tcPr>
            <w:tcW w:w="698"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hint="eastAsia"/>
                <w:b/>
                <w:sz w:val="24"/>
              </w:rPr>
              <w:t>1</w:t>
            </w:r>
          </w:p>
        </w:tc>
        <w:tc>
          <w:tcPr>
            <w:tcW w:w="1111"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b/>
                <w:sz w:val="24"/>
              </w:rPr>
            </w:pPr>
          </w:p>
        </w:tc>
        <w:tc>
          <w:tcPr>
            <w:tcW w:w="994"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before="50" w:after="50"/>
              <w:rPr>
                <w:rFonts w:asciiTheme="minorEastAsia" w:eastAsiaTheme="minorEastAsia" w:hAnsiTheme="minorEastAsia"/>
                <w:sz w:val="24"/>
              </w:rPr>
            </w:pPr>
          </w:p>
        </w:tc>
        <w:tc>
          <w:tcPr>
            <w:tcW w:w="710"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before="50" w:after="50"/>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before="50" w:after="5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rPr>
                <w:rFonts w:asciiTheme="minorEastAsia" w:eastAsiaTheme="minorEastAsia" w:hAnsiTheme="minorEastAsia"/>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rPr>
                <w:rFonts w:asciiTheme="minorEastAsia" w:eastAsiaTheme="minorEastAsia" w:hAnsiTheme="minorEastAsia"/>
                <w:sz w:val="24"/>
              </w:rPr>
            </w:pPr>
          </w:p>
        </w:tc>
      </w:tr>
      <w:tr w:rsidR="00BB18BA" w:rsidRPr="00403C97">
        <w:trPr>
          <w:cantSplit/>
          <w:trHeight w:val="402"/>
          <w:jc w:val="center"/>
        </w:trPr>
        <w:tc>
          <w:tcPr>
            <w:tcW w:w="698"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hint="eastAsia"/>
                <w:b/>
                <w:sz w:val="24"/>
              </w:rPr>
              <w:t>2</w:t>
            </w:r>
          </w:p>
        </w:tc>
        <w:tc>
          <w:tcPr>
            <w:tcW w:w="1111"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b/>
                <w:sz w:val="24"/>
              </w:rPr>
            </w:pPr>
          </w:p>
        </w:tc>
        <w:tc>
          <w:tcPr>
            <w:tcW w:w="994"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before="50" w:after="50"/>
              <w:rPr>
                <w:rFonts w:asciiTheme="minorEastAsia" w:eastAsiaTheme="minorEastAsia" w:hAnsiTheme="minorEastAsia"/>
                <w:sz w:val="24"/>
              </w:rPr>
            </w:pPr>
          </w:p>
        </w:tc>
        <w:tc>
          <w:tcPr>
            <w:tcW w:w="710"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before="50" w:after="50"/>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before="50" w:after="5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rPr>
                <w:rFonts w:asciiTheme="minorEastAsia" w:eastAsiaTheme="minorEastAsia" w:hAnsiTheme="minorEastAsia"/>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rPr>
                <w:rFonts w:asciiTheme="minorEastAsia" w:eastAsiaTheme="minorEastAsia" w:hAnsiTheme="minorEastAsia"/>
                <w:sz w:val="24"/>
              </w:rPr>
            </w:pPr>
          </w:p>
        </w:tc>
      </w:tr>
      <w:tr w:rsidR="00BB18BA" w:rsidRPr="00403C97">
        <w:trPr>
          <w:cantSplit/>
          <w:trHeight w:val="539"/>
          <w:jc w:val="center"/>
        </w:trPr>
        <w:tc>
          <w:tcPr>
            <w:tcW w:w="698"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hint="eastAsia"/>
                <w:b/>
                <w:sz w:val="24"/>
              </w:rPr>
              <w:t>……</w:t>
            </w:r>
          </w:p>
        </w:tc>
        <w:tc>
          <w:tcPr>
            <w:tcW w:w="1111"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b/>
                <w:sz w:val="24"/>
              </w:rPr>
            </w:pPr>
            <w:r w:rsidRPr="00403C97">
              <w:rPr>
                <w:rFonts w:asciiTheme="minorEastAsia" w:eastAsiaTheme="minorEastAsia" w:hAnsiTheme="minorEastAsia" w:hint="eastAsia"/>
                <w:b/>
                <w:sz w:val="24"/>
              </w:rPr>
              <w:t>……</w:t>
            </w:r>
          </w:p>
        </w:tc>
        <w:tc>
          <w:tcPr>
            <w:tcW w:w="994"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before="50" w:after="50"/>
              <w:rPr>
                <w:rFonts w:asciiTheme="minorEastAsia" w:eastAsiaTheme="minorEastAsia" w:hAnsiTheme="minorEastAsia"/>
                <w:sz w:val="24"/>
              </w:rPr>
            </w:pPr>
          </w:p>
        </w:tc>
        <w:tc>
          <w:tcPr>
            <w:tcW w:w="710"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before="50" w:after="50"/>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before="50" w:after="5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rPr>
                <w:rFonts w:asciiTheme="minorEastAsia" w:eastAsiaTheme="minorEastAsia" w:hAnsiTheme="minorEastAsia"/>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rPr>
                <w:rFonts w:asciiTheme="minorEastAsia" w:eastAsiaTheme="minorEastAsia" w:hAnsiTheme="minorEastAsia"/>
                <w:sz w:val="24"/>
              </w:rPr>
            </w:pPr>
          </w:p>
        </w:tc>
      </w:tr>
      <w:tr w:rsidR="00BB18BA" w:rsidRPr="00403C97">
        <w:trPr>
          <w:cantSplit/>
          <w:trHeight w:val="539"/>
          <w:jc w:val="center"/>
        </w:trPr>
        <w:tc>
          <w:tcPr>
            <w:tcW w:w="8720" w:type="dxa"/>
            <w:gridSpan w:val="9"/>
            <w:tcBorders>
              <w:top w:val="single" w:sz="4" w:space="0" w:color="auto"/>
              <w:left w:val="single" w:sz="4" w:space="0" w:color="auto"/>
              <w:bottom w:val="single" w:sz="4" w:space="0" w:color="auto"/>
              <w:right w:val="single" w:sz="4" w:space="0" w:color="auto"/>
            </w:tcBorders>
          </w:tcPr>
          <w:p w:rsidR="00BB18BA" w:rsidRPr="00403C97" w:rsidRDefault="002C35C2">
            <w:pPr>
              <w:snapToGrid w:val="0"/>
              <w:spacing w:before="50" w:after="50"/>
              <w:rPr>
                <w:rFonts w:asciiTheme="minorEastAsia" w:eastAsiaTheme="minorEastAsia" w:hAnsiTheme="minorEastAsia"/>
                <w:sz w:val="24"/>
              </w:rPr>
            </w:pPr>
            <w:r w:rsidRPr="00403C97">
              <w:rPr>
                <w:rFonts w:asciiTheme="minorEastAsia" w:eastAsiaTheme="minorEastAsia" w:hAnsiTheme="minorEastAsia" w:cs="仿宋_GB2312" w:hint="eastAsia"/>
                <w:sz w:val="24"/>
              </w:rPr>
              <w:t>合计金额大写：人民币（￥）</w:t>
            </w:r>
          </w:p>
        </w:tc>
      </w:tr>
      <w:tr w:rsidR="00BB18BA" w:rsidRPr="00403C97">
        <w:trPr>
          <w:cantSplit/>
          <w:trHeight w:val="539"/>
          <w:jc w:val="center"/>
        </w:trPr>
        <w:tc>
          <w:tcPr>
            <w:tcW w:w="8720" w:type="dxa"/>
            <w:gridSpan w:val="9"/>
            <w:tcBorders>
              <w:top w:val="single" w:sz="4" w:space="0" w:color="auto"/>
              <w:left w:val="single" w:sz="4" w:space="0" w:color="auto"/>
              <w:bottom w:val="single" w:sz="4" w:space="0" w:color="auto"/>
              <w:right w:val="single" w:sz="4" w:space="0" w:color="auto"/>
            </w:tcBorders>
          </w:tcPr>
          <w:p w:rsidR="00BB18BA" w:rsidRPr="00403C97" w:rsidRDefault="002C35C2">
            <w:pPr>
              <w:snapToGrid w:val="0"/>
              <w:spacing w:before="50" w:after="50"/>
              <w:rPr>
                <w:rFonts w:asciiTheme="minorEastAsia" w:eastAsiaTheme="minorEastAsia" w:hAnsiTheme="minorEastAsia" w:cs="仿宋_GB2312"/>
                <w:sz w:val="24"/>
              </w:rPr>
            </w:pPr>
            <w:r w:rsidRPr="00403C97">
              <w:rPr>
                <w:rFonts w:asciiTheme="minorEastAsia" w:eastAsiaTheme="minorEastAsia" w:hAnsiTheme="minorEastAsia" w:cs="仿宋_GB2312" w:hint="eastAsia"/>
                <w:sz w:val="24"/>
              </w:rPr>
              <w:t>交货时间：</w:t>
            </w:r>
          </w:p>
        </w:tc>
      </w:tr>
    </w:tbl>
    <w:p w:rsidR="00BB18BA" w:rsidRPr="00403C97" w:rsidRDefault="002C35C2">
      <w:pPr>
        <w:snapToGrid w:val="0"/>
        <w:jc w:val="left"/>
        <w:rPr>
          <w:rFonts w:asciiTheme="minorEastAsia" w:eastAsiaTheme="minorEastAsia" w:hAnsiTheme="minorEastAsia"/>
          <w:sz w:val="24"/>
        </w:rPr>
      </w:pPr>
      <w:r w:rsidRPr="00403C97">
        <w:rPr>
          <w:rFonts w:asciiTheme="minorEastAsia" w:eastAsiaTheme="minorEastAsia" w:hAnsiTheme="minorEastAsia" w:hint="eastAsia"/>
          <w:sz w:val="24"/>
        </w:rPr>
        <w:t xml:space="preserve">注: </w:t>
      </w:r>
    </w:p>
    <w:p w:rsidR="00BB18BA" w:rsidRPr="00403C97" w:rsidRDefault="002C35C2">
      <w:pPr>
        <w:snapToGrid w:val="0"/>
        <w:ind w:firstLineChars="200" w:firstLine="480"/>
        <w:jc w:val="left"/>
        <w:rPr>
          <w:rFonts w:asciiTheme="minorEastAsia" w:eastAsiaTheme="minorEastAsia" w:hAnsiTheme="minorEastAsia"/>
          <w:sz w:val="24"/>
        </w:rPr>
      </w:pPr>
      <w:r w:rsidRPr="00403C97">
        <w:rPr>
          <w:rFonts w:asciiTheme="minorEastAsia" w:eastAsiaTheme="minorEastAsia" w:hAnsiTheme="minorEastAsia" w:hint="eastAsia"/>
          <w:sz w:val="24"/>
        </w:rPr>
        <w:t>1.投标人的开标一览表必须加盖投标人电子签章并由</w:t>
      </w:r>
      <w:r w:rsidRPr="00403C97">
        <w:rPr>
          <w:rFonts w:asciiTheme="minorEastAsia" w:eastAsiaTheme="minorEastAsia" w:hAnsiTheme="minorEastAsia"/>
          <w:sz w:val="24"/>
        </w:rPr>
        <w:t>法定代表人或者委托代理人</w:t>
      </w:r>
      <w:r w:rsidRPr="00403C97">
        <w:rPr>
          <w:rFonts w:asciiTheme="minorEastAsia" w:eastAsiaTheme="minorEastAsia" w:hAnsiTheme="minorEastAsia" w:hint="eastAsia"/>
          <w:sz w:val="24"/>
        </w:rPr>
        <w:t>签字或者电子签名，</w:t>
      </w:r>
      <w:r w:rsidRPr="00403C97">
        <w:rPr>
          <w:rFonts w:asciiTheme="minorEastAsia" w:eastAsiaTheme="minorEastAsia" w:hAnsiTheme="minorEastAsia" w:hint="eastAsia"/>
          <w:b/>
          <w:sz w:val="24"/>
        </w:rPr>
        <w:t>否则其投标作无效标处理</w:t>
      </w:r>
      <w:r w:rsidRPr="00403C97">
        <w:rPr>
          <w:rFonts w:asciiTheme="minorEastAsia" w:eastAsiaTheme="minorEastAsia" w:hAnsiTheme="minorEastAsia" w:hint="eastAsia"/>
          <w:sz w:val="24"/>
        </w:rPr>
        <w:t>。</w:t>
      </w:r>
    </w:p>
    <w:p w:rsidR="00BB18BA" w:rsidRPr="00403C97" w:rsidRDefault="002C35C2">
      <w:pPr>
        <w:snapToGrid w:val="0"/>
        <w:ind w:firstLineChars="200" w:firstLine="480"/>
        <w:jc w:val="left"/>
        <w:rPr>
          <w:rFonts w:asciiTheme="minorEastAsia" w:eastAsiaTheme="minorEastAsia" w:hAnsiTheme="minorEastAsia"/>
          <w:b/>
          <w:sz w:val="24"/>
        </w:rPr>
      </w:pPr>
      <w:r w:rsidRPr="00403C97">
        <w:rPr>
          <w:rFonts w:asciiTheme="minorEastAsia" w:eastAsiaTheme="minorEastAsia" w:hAnsiTheme="minorEastAsia" w:hint="eastAsia"/>
          <w:bCs/>
          <w:sz w:val="24"/>
        </w:rPr>
        <w:t>2.</w:t>
      </w:r>
      <w:r w:rsidRPr="00403C97">
        <w:rPr>
          <w:rFonts w:asciiTheme="minorEastAsia" w:eastAsiaTheme="minorEastAsia" w:hAnsiTheme="minorEastAsia" w:hint="eastAsia"/>
          <w:sz w:val="24"/>
        </w:rPr>
        <w:t>报价一经涂改，应在涂改处加盖投标人公章或者由法定代表人或者委托代理人签字（或者电子签名）或者盖章</w:t>
      </w:r>
      <w:r w:rsidRPr="00403C97">
        <w:rPr>
          <w:rFonts w:asciiTheme="minorEastAsia" w:eastAsiaTheme="minorEastAsia" w:hAnsiTheme="minorEastAsia" w:hint="eastAsia"/>
          <w:b/>
          <w:sz w:val="24"/>
        </w:rPr>
        <w:t>，否则其投标作无效标处理。</w:t>
      </w:r>
    </w:p>
    <w:p w:rsidR="00BB18BA" w:rsidRPr="00403C97" w:rsidRDefault="002C35C2">
      <w:pPr>
        <w:snapToGrid w:val="0"/>
        <w:ind w:firstLineChars="200" w:firstLine="480"/>
        <w:jc w:val="left"/>
        <w:rPr>
          <w:rFonts w:asciiTheme="minorEastAsia" w:eastAsiaTheme="minorEastAsia" w:hAnsiTheme="minorEastAsia"/>
          <w:sz w:val="24"/>
        </w:rPr>
      </w:pPr>
      <w:r w:rsidRPr="00403C97">
        <w:rPr>
          <w:rFonts w:asciiTheme="minorEastAsia" w:eastAsiaTheme="minorEastAsia" w:hAnsiTheme="minorEastAsia" w:hint="eastAsia"/>
          <w:sz w:val="24"/>
        </w:rPr>
        <w:t>3.招标文件中列明采购专用耗材的，应按招标文件规定的耗材量或者按耗材的常规试用量提供报价。</w:t>
      </w:r>
    </w:p>
    <w:p w:rsidR="00BB18BA" w:rsidRPr="00403C97" w:rsidRDefault="002C35C2">
      <w:pPr>
        <w:snapToGrid w:val="0"/>
        <w:ind w:firstLineChars="200" w:firstLine="480"/>
        <w:jc w:val="left"/>
        <w:rPr>
          <w:rFonts w:asciiTheme="minorEastAsia" w:eastAsiaTheme="minorEastAsia" w:hAnsiTheme="minorEastAsia"/>
          <w:sz w:val="24"/>
        </w:rPr>
      </w:pPr>
      <w:r w:rsidRPr="00403C97">
        <w:rPr>
          <w:rFonts w:asciiTheme="minorEastAsia" w:eastAsiaTheme="minorEastAsia" w:hAnsiTheme="minorEastAsia" w:hint="eastAsia"/>
          <w:sz w:val="24"/>
        </w:rPr>
        <w:t>4.如为联合体投标，“投标人名称”处必须列明联合体各方名称，并标注联合体牵头人名称，</w:t>
      </w:r>
      <w:r w:rsidRPr="00403C97">
        <w:rPr>
          <w:rFonts w:asciiTheme="minorEastAsia" w:eastAsiaTheme="minorEastAsia" w:hAnsiTheme="minorEastAsia" w:hint="eastAsia"/>
          <w:b/>
          <w:sz w:val="24"/>
        </w:rPr>
        <w:t>否则其投标作无效标处理。</w:t>
      </w:r>
    </w:p>
    <w:p w:rsidR="00BB18BA" w:rsidRPr="00403C97" w:rsidRDefault="002C35C2">
      <w:pPr>
        <w:snapToGrid w:val="0"/>
        <w:ind w:firstLineChars="200" w:firstLine="456"/>
        <w:jc w:val="left"/>
        <w:rPr>
          <w:rFonts w:asciiTheme="minorEastAsia" w:eastAsiaTheme="minorEastAsia" w:hAnsiTheme="minorEastAsia"/>
          <w:spacing w:val="-6"/>
          <w:sz w:val="24"/>
        </w:rPr>
      </w:pPr>
      <w:r w:rsidRPr="00403C97">
        <w:rPr>
          <w:rFonts w:asciiTheme="minorEastAsia" w:eastAsiaTheme="minorEastAsia" w:hAnsiTheme="minorEastAsia" w:hint="eastAsia"/>
          <w:spacing w:val="-6"/>
          <w:sz w:val="24"/>
        </w:rPr>
        <w:t>5.如为联合体投标，盖章处须加盖联合体牵头人电子签章，</w:t>
      </w:r>
      <w:r w:rsidRPr="00403C97">
        <w:rPr>
          <w:rFonts w:asciiTheme="minorEastAsia" w:eastAsiaTheme="minorEastAsia" w:hAnsiTheme="minorEastAsia" w:hint="eastAsia"/>
          <w:b/>
          <w:spacing w:val="-6"/>
          <w:sz w:val="24"/>
        </w:rPr>
        <w:t>否则其投标作无效标处理。</w:t>
      </w:r>
    </w:p>
    <w:p w:rsidR="00BB18BA" w:rsidRPr="00403C97" w:rsidRDefault="002C35C2">
      <w:pPr>
        <w:snapToGrid w:val="0"/>
        <w:ind w:firstLineChars="200" w:firstLine="480"/>
        <w:rPr>
          <w:rFonts w:asciiTheme="minorEastAsia" w:eastAsiaTheme="minorEastAsia" w:hAnsiTheme="minorEastAsia"/>
          <w:b/>
          <w:sz w:val="24"/>
        </w:rPr>
      </w:pPr>
      <w:r w:rsidRPr="00403C97">
        <w:rPr>
          <w:rFonts w:asciiTheme="minorEastAsia" w:eastAsiaTheme="minorEastAsia" w:hAnsiTheme="minorEastAsia" w:hint="eastAsia"/>
          <w:sz w:val="24"/>
        </w:rPr>
        <w:t>6.如有多分标，按分</w:t>
      </w:r>
      <w:proofErr w:type="gramStart"/>
      <w:r w:rsidRPr="00403C97">
        <w:rPr>
          <w:rFonts w:asciiTheme="minorEastAsia" w:eastAsiaTheme="minorEastAsia" w:hAnsiTheme="minorEastAsia" w:hint="eastAsia"/>
          <w:sz w:val="24"/>
        </w:rPr>
        <w:t>标分别</w:t>
      </w:r>
      <w:proofErr w:type="gramEnd"/>
      <w:r w:rsidRPr="00403C97">
        <w:rPr>
          <w:rFonts w:asciiTheme="minorEastAsia" w:eastAsiaTheme="minorEastAsia" w:hAnsiTheme="minorEastAsia" w:hint="eastAsia"/>
          <w:sz w:val="24"/>
        </w:rPr>
        <w:t>提供开标一览表，</w:t>
      </w:r>
      <w:r w:rsidRPr="00403C97">
        <w:rPr>
          <w:rFonts w:asciiTheme="minorEastAsia" w:eastAsiaTheme="minorEastAsia" w:hAnsiTheme="minorEastAsia" w:hint="eastAsia"/>
          <w:b/>
          <w:sz w:val="24"/>
        </w:rPr>
        <w:t>否则投标无效。</w:t>
      </w:r>
    </w:p>
    <w:p w:rsidR="00BB18BA" w:rsidRPr="00403C97" w:rsidRDefault="00BB18BA">
      <w:pPr>
        <w:pStyle w:val="a6"/>
        <w:rPr>
          <w:rFonts w:asciiTheme="minorEastAsia" w:eastAsiaTheme="minorEastAsia" w:hAnsiTheme="minorEastAsia"/>
        </w:rPr>
      </w:pPr>
    </w:p>
    <w:p w:rsidR="00BB18BA" w:rsidRPr="00403C97" w:rsidRDefault="00BB18BA">
      <w:pPr>
        <w:pStyle w:val="a6"/>
        <w:spacing w:line="240" w:lineRule="auto"/>
        <w:rPr>
          <w:rFonts w:asciiTheme="minorEastAsia" w:eastAsiaTheme="minorEastAsia" w:hAnsiTheme="minorEastAsia"/>
        </w:rPr>
      </w:pPr>
    </w:p>
    <w:p w:rsidR="00BB18BA" w:rsidRPr="00403C97" w:rsidRDefault="002C35C2">
      <w:pPr>
        <w:snapToGrid w:val="0"/>
        <w:ind w:leftChars="-1" w:left="-2" w:rightChars="-389" w:right="-817"/>
        <w:rPr>
          <w:rFonts w:asciiTheme="minorEastAsia" w:eastAsiaTheme="minorEastAsia" w:hAnsiTheme="minorEastAsia"/>
          <w:sz w:val="24"/>
        </w:rPr>
      </w:pPr>
      <w:r w:rsidRPr="00403C97">
        <w:rPr>
          <w:rFonts w:asciiTheme="minorEastAsia" w:eastAsiaTheme="minorEastAsia" w:hAnsiTheme="minorEastAsia" w:hint="eastAsia"/>
          <w:sz w:val="24"/>
        </w:rPr>
        <w:t xml:space="preserve">                                  法定代表人或者委托代理人（签字/电子签名）： </w:t>
      </w:r>
    </w:p>
    <w:p w:rsidR="00BB18BA" w:rsidRPr="00403C97" w:rsidRDefault="002C35C2" w:rsidP="00164E75">
      <w:pPr>
        <w:snapToGrid w:val="0"/>
        <w:ind w:leftChars="-15" w:left="-2" w:rightChars="-389" w:right="-817" w:hangingChars="12" w:hanging="29"/>
        <w:rPr>
          <w:rFonts w:asciiTheme="minorEastAsia" w:eastAsiaTheme="minorEastAsia" w:hAnsiTheme="minorEastAsia"/>
          <w:sz w:val="24"/>
        </w:rPr>
      </w:pPr>
      <w:r w:rsidRPr="00403C97">
        <w:rPr>
          <w:rFonts w:asciiTheme="minorEastAsia" w:eastAsiaTheme="minorEastAsia" w:hAnsiTheme="minorEastAsia" w:hint="eastAsia"/>
          <w:sz w:val="24"/>
        </w:rPr>
        <w:t xml:space="preserve">                                  投标人名称（电子签章）：</w:t>
      </w:r>
    </w:p>
    <w:p w:rsidR="00BB18BA" w:rsidRPr="00403C97" w:rsidRDefault="002C35C2" w:rsidP="00164E75">
      <w:pPr>
        <w:snapToGrid w:val="0"/>
        <w:ind w:leftChars="-15" w:left="-2" w:rightChars="-389" w:right="-817" w:hangingChars="12" w:hanging="29"/>
        <w:rPr>
          <w:rFonts w:asciiTheme="minorEastAsia" w:eastAsiaTheme="minorEastAsia" w:hAnsiTheme="minorEastAsia"/>
          <w:szCs w:val="21"/>
        </w:rPr>
      </w:pPr>
      <w:r w:rsidRPr="00403C97">
        <w:rPr>
          <w:rFonts w:asciiTheme="minorEastAsia" w:eastAsiaTheme="minorEastAsia" w:hAnsiTheme="minorEastAsia" w:hint="eastAsia"/>
          <w:sz w:val="24"/>
        </w:rPr>
        <w:t xml:space="preserve">                                  日期：    年   月   日</w:t>
      </w:r>
    </w:p>
    <w:p w:rsidR="00BB18BA" w:rsidRPr="00403C97" w:rsidRDefault="002C35C2">
      <w:pPr>
        <w:rPr>
          <w:rFonts w:asciiTheme="minorEastAsia" w:eastAsiaTheme="minorEastAsia" w:hAnsiTheme="minorEastAsia"/>
          <w:b/>
          <w:sz w:val="28"/>
          <w:szCs w:val="28"/>
        </w:rPr>
      </w:pPr>
      <w:bookmarkStart w:id="135" w:name="_Toc19686837"/>
      <w:bookmarkEnd w:id="133"/>
      <w:bookmarkEnd w:id="134"/>
      <w:bookmarkEnd w:id="135"/>
      <w:r w:rsidRPr="00403C97">
        <w:rPr>
          <w:rFonts w:asciiTheme="minorEastAsia" w:eastAsiaTheme="minorEastAsia" w:hAnsiTheme="minorEastAsia"/>
          <w:b/>
          <w:bCs/>
          <w:sz w:val="24"/>
        </w:rPr>
        <w:br w:type="page"/>
      </w:r>
      <w:r w:rsidRPr="00403C97">
        <w:rPr>
          <w:rFonts w:asciiTheme="minorEastAsia" w:eastAsiaTheme="minorEastAsia" w:hAnsiTheme="minorEastAsia" w:hint="eastAsia"/>
          <w:b/>
          <w:sz w:val="28"/>
          <w:szCs w:val="28"/>
        </w:rPr>
        <w:lastRenderedPageBreak/>
        <w:t>二、资格证明文件格式</w:t>
      </w:r>
    </w:p>
    <w:p w:rsidR="00BB18BA" w:rsidRPr="00403C97" w:rsidRDefault="002C35C2" w:rsidP="00403C97">
      <w:pPr>
        <w:numPr>
          <w:ilvl w:val="2"/>
          <w:numId w:val="6"/>
        </w:numPr>
        <w:snapToGrid w:val="0"/>
        <w:spacing w:beforeLines="50" w:after="50" w:line="360" w:lineRule="auto"/>
        <w:ind w:left="0" w:firstLine="0"/>
        <w:jc w:val="left"/>
        <w:rPr>
          <w:rFonts w:asciiTheme="minorEastAsia" w:eastAsiaTheme="minorEastAsia" w:hAnsiTheme="minorEastAsia"/>
          <w:b/>
          <w:sz w:val="24"/>
        </w:rPr>
      </w:pPr>
      <w:r w:rsidRPr="00403C97">
        <w:rPr>
          <w:rFonts w:asciiTheme="minorEastAsia" w:eastAsiaTheme="minorEastAsia" w:hAnsiTheme="minorEastAsia" w:hint="eastAsia"/>
          <w:b/>
          <w:sz w:val="24"/>
        </w:rPr>
        <w:t xml:space="preserve">资格证明文件封面格式： </w:t>
      </w:r>
    </w:p>
    <w:p w:rsidR="00BB18BA" w:rsidRPr="00403C97" w:rsidRDefault="00BB18BA" w:rsidP="00403C97">
      <w:pPr>
        <w:snapToGrid w:val="0"/>
        <w:spacing w:beforeLines="50" w:after="50"/>
        <w:jc w:val="center"/>
        <w:rPr>
          <w:rFonts w:asciiTheme="minorEastAsia" w:eastAsiaTheme="minorEastAsia" w:hAnsiTheme="minorEastAsia"/>
          <w:bCs/>
          <w:sz w:val="48"/>
          <w:szCs w:val="48"/>
        </w:rPr>
      </w:pPr>
    </w:p>
    <w:p w:rsidR="00BB18BA" w:rsidRPr="00403C97" w:rsidRDefault="002C35C2" w:rsidP="00403C97">
      <w:pPr>
        <w:snapToGrid w:val="0"/>
        <w:spacing w:beforeLines="50" w:after="50"/>
        <w:jc w:val="center"/>
        <w:rPr>
          <w:rFonts w:asciiTheme="minorEastAsia" w:eastAsiaTheme="minorEastAsia" w:hAnsiTheme="minorEastAsia"/>
          <w:bCs/>
          <w:sz w:val="48"/>
          <w:szCs w:val="48"/>
        </w:rPr>
      </w:pPr>
      <w:r w:rsidRPr="00403C97">
        <w:rPr>
          <w:rFonts w:asciiTheme="minorEastAsia" w:eastAsiaTheme="minorEastAsia" w:hAnsiTheme="minorEastAsia" w:hint="eastAsia"/>
          <w:bCs/>
          <w:sz w:val="48"/>
          <w:szCs w:val="48"/>
        </w:rPr>
        <w:t>电子投标文件</w:t>
      </w:r>
    </w:p>
    <w:p w:rsidR="00BB18BA" w:rsidRPr="00403C97" w:rsidRDefault="00BB18BA">
      <w:pPr>
        <w:pStyle w:val="a6"/>
        <w:rPr>
          <w:rFonts w:asciiTheme="minorEastAsia" w:eastAsiaTheme="minorEastAsia" w:hAnsiTheme="minorEastAsia"/>
        </w:rPr>
      </w:pPr>
    </w:p>
    <w:p w:rsidR="00BB18BA" w:rsidRPr="00403C97" w:rsidRDefault="002C35C2" w:rsidP="00403C97">
      <w:pPr>
        <w:snapToGrid w:val="0"/>
        <w:spacing w:beforeLines="50" w:after="50"/>
        <w:jc w:val="center"/>
        <w:rPr>
          <w:rFonts w:asciiTheme="minorEastAsia" w:eastAsiaTheme="minorEastAsia" w:hAnsiTheme="minorEastAsia"/>
          <w:b/>
          <w:sz w:val="24"/>
          <w:szCs w:val="20"/>
        </w:rPr>
      </w:pPr>
      <w:r w:rsidRPr="00403C97">
        <w:rPr>
          <w:rFonts w:asciiTheme="minorEastAsia" w:eastAsiaTheme="minorEastAsia" w:hAnsiTheme="minorEastAsia" w:hint="eastAsia"/>
          <w:b/>
          <w:sz w:val="32"/>
          <w:szCs w:val="32"/>
        </w:rPr>
        <w:t>资格证明文件</w:t>
      </w:r>
    </w:p>
    <w:p w:rsidR="00BB18BA" w:rsidRPr="00403C97" w:rsidRDefault="00BB18BA" w:rsidP="00403C97">
      <w:pPr>
        <w:snapToGrid w:val="0"/>
        <w:spacing w:beforeLines="50" w:after="50"/>
        <w:rPr>
          <w:rFonts w:asciiTheme="minorEastAsia" w:eastAsiaTheme="minorEastAsia" w:hAnsiTheme="minorEastAsia"/>
          <w:bCs/>
          <w:sz w:val="24"/>
          <w:szCs w:val="20"/>
        </w:rPr>
      </w:pPr>
    </w:p>
    <w:p w:rsidR="00BB18BA" w:rsidRPr="00403C97" w:rsidRDefault="00BB18BA" w:rsidP="00403C97">
      <w:pPr>
        <w:snapToGrid w:val="0"/>
        <w:spacing w:beforeLines="50" w:after="50"/>
        <w:rPr>
          <w:rFonts w:asciiTheme="minorEastAsia" w:eastAsiaTheme="minorEastAsia" w:hAnsiTheme="minorEastAsia"/>
          <w:bCs/>
          <w:sz w:val="24"/>
          <w:szCs w:val="20"/>
        </w:rPr>
      </w:pPr>
    </w:p>
    <w:p w:rsidR="00BB18BA" w:rsidRPr="00403C97" w:rsidRDefault="00BB18BA" w:rsidP="00403C97">
      <w:pPr>
        <w:snapToGrid w:val="0"/>
        <w:spacing w:beforeLines="50" w:after="50"/>
        <w:rPr>
          <w:rFonts w:asciiTheme="minorEastAsia" w:eastAsiaTheme="minorEastAsia" w:hAnsiTheme="minorEastAsia"/>
          <w:bCs/>
          <w:sz w:val="24"/>
          <w:szCs w:val="20"/>
        </w:rPr>
      </w:pPr>
    </w:p>
    <w:p w:rsidR="00BB18BA" w:rsidRPr="00403C97" w:rsidRDefault="00BB18BA" w:rsidP="00403C97">
      <w:pPr>
        <w:snapToGrid w:val="0"/>
        <w:spacing w:beforeLines="50" w:after="50"/>
        <w:rPr>
          <w:rFonts w:asciiTheme="minorEastAsia" w:eastAsiaTheme="minorEastAsia" w:hAnsiTheme="minorEastAsia"/>
          <w:bCs/>
          <w:sz w:val="24"/>
          <w:szCs w:val="20"/>
        </w:rPr>
      </w:pPr>
    </w:p>
    <w:p w:rsidR="00BB18BA" w:rsidRPr="00403C97" w:rsidRDefault="00BB18BA" w:rsidP="00403C97">
      <w:pPr>
        <w:snapToGrid w:val="0"/>
        <w:spacing w:beforeLines="50" w:after="50"/>
        <w:rPr>
          <w:rFonts w:asciiTheme="minorEastAsia" w:eastAsiaTheme="minorEastAsia" w:hAnsiTheme="minorEastAsia"/>
          <w:bCs/>
          <w:sz w:val="24"/>
          <w:szCs w:val="20"/>
        </w:rPr>
      </w:pPr>
    </w:p>
    <w:p w:rsidR="00BB18BA" w:rsidRPr="00403C97" w:rsidRDefault="002C35C2" w:rsidP="00403C97">
      <w:pPr>
        <w:snapToGrid w:val="0"/>
        <w:spacing w:beforeLines="50" w:after="50"/>
        <w:ind w:firstLineChars="225" w:firstLine="540"/>
        <w:rPr>
          <w:rFonts w:asciiTheme="minorEastAsia" w:eastAsiaTheme="minorEastAsia" w:hAnsiTheme="minorEastAsia"/>
          <w:bCs/>
          <w:sz w:val="24"/>
        </w:rPr>
      </w:pPr>
      <w:r w:rsidRPr="00403C97">
        <w:rPr>
          <w:rFonts w:asciiTheme="minorEastAsia" w:eastAsiaTheme="minorEastAsia" w:hAnsiTheme="minorEastAsia" w:hint="eastAsia"/>
          <w:bCs/>
          <w:sz w:val="24"/>
        </w:rPr>
        <w:t>项目名称：</w:t>
      </w:r>
    </w:p>
    <w:p w:rsidR="00BB18BA" w:rsidRPr="00403C97" w:rsidRDefault="00BB18BA" w:rsidP="00403C97">
      <w:pPr>
        <w:snapToGrid w:val="0"/>
        <w:spacing w:beforeLines="50" w:after="50"/>
        <w:ind w:firstLineChars="225" w:firstLine="540"/>
        <w:rPr>
          <w:rFonts w:asciiTheme="minorEastAsia" w:eastAsiaTheme="minorEastAsia" w:hAnsiTheme="minorEastAsia"/>
          <w:bCs/>
          <w:sz w:val="24"/>
          <w:szCs w:val="20"/>
        </w:rPr>
      </w:pPr>
    </w:p>
    <w:p w:rsidR="00BB18BA" w:rsidRPr="00403C97" w:rsidRDefault="002C35C2" w:rsidP="00403C97">
      <w:pPr>
        <w:snapToGrid w:val="0"/>
        <w:spacing w:beforeLines="50" w:after="50"/>
        <w:ind w:firstLineChars="225" w:firstLine="540"/>
        <w:rPr>
          <w:rFonts w:asciiTheme="minorEastAsia" w:eastAsiaTheme="minorEastAsia" w:hAnsiTheme="minorEastAsia"/>
          <w:bCs/>
          <w:sz w:val="24"/>
        </w:rPr>
      </w:pPr>
      <w:r w:rsidRPr="00403C97">
        <w:rPr>
          <w:rFonts w:asciiTheme="minorEastAsia" w:eastAsiaTheme="minorEastAsia" w:hAnsiTheme="minorEastAsia" w:hint="eastAsia"/>
          <w:bCs/>
          <w:sz w:val="24"/>
        </w:rPr>
        <w:t>项目编号：</w:t>
      </w:r>
    </w:p>
    <w:p w:rsidR="00BB18BA" w:rsidRPr="00403C97" w:rsidRDefault="00BB18BA" w:rsidP="00403C97">
      <w:pPr>
        <w:snapToGrid w:val="0"/>
        <w:spacing w:beforeLines="50" w:after="50"/>
        <w:ind w:firstLineChars="225" w:firstLine="540"/>
        <w:rPr>
          <w:rFonts w:asciiTheme="minorEastAsia" w:eastAsiaTheme="minorEastAsia" w:hAnsiTheme="minorEastAsia"/>
          <w:bCs/>
          <w:sz w:val="24"/>
          <w:szCs w:val="20"/>
        </w:rPr>
      </w:pPr>
    </w:p>
    <w:p w:rsidR="00BB18BA" w:rsidRPr="00403C97" w:rsidRDefault="002C35C2" w:rsidP="00403C97">
      <w:pPr>
        <w:snapToGrid w:val="0"/>
        <w:spacing w:beforeLines="50" w:after="50"/>
        <w:ind w:firstLineChars="225" w:firstLine="540"/>
        <w:rPr>
          <w:rFonts w:asciiTheme="minorEastAsia" w:eastAsiaTheme="minorEastAsia" w:hAnsiTheme="minorEastAsia"/>
          <w:bCs/>
          <w:sz w:val="24"/>
        </w:rPr>
      </w:pPr>
      <w:r w:rsidRPr="00403C97">
        <w:rPr>
          <w:rFonts w:asciiTheme="minorEastAsia" w:eastAsiaTheme="minorEastAsia" w:hAnsiTheme="minorEastAsia" w:hint="eastAsia"/>
          <w:bCs/>
          <w:sz w:val="24"/>
        </w:rPr>
        <w:t>所投分标</w:t>
      </w:r>
      <w:r w:rsidRPr="00403C97">
        <w:rPr>
          <w:rFonts w:asciiTheme="minorEastAsia" w:eastAsiaTheme="minorEastAsia" w:hAnsiTheme="minorEastAsia" w:hint="eastAsia"/>
          <w:sz w:val="24"/>
        </w:rPr>
        <w:t>（如有）</w:t>
      </w:r>
      <w:r w:rsidRPr="00403C97">
        <w:rPr>
          <w:rFonts w:asciiTheme="minorEastAsia" w:eastAsiaTheme="minorEastAsia" w:hAnsiTheme="minorEastAsia" w:hint="eastAsia"/>
          <w:bCs/>
          <w:sz w:val="24"/>
        </w:rPr>
        <w:t>：</w:t>
      </w:r>
    </w:p>
    <w:p w:rsidR="00BB18BA" w:rsidRPr="00403C97" w:rsidRDefault="00BB18BA">
      <w:pPr>
        <w:pStyle w:val="a3"/>
        <w:snapToGrid w:val="0"/>
        <w:spacing w:before="50" w:after="50"/>
        <w:ind w:firstLineChars="225" w:firstLine="540"/>
        <w:rPr>
          <w:rFonts w:asciiTheme="minorEastAsia" w:eastAsiaTheme="minorEastAsia" w:hAnsiTheme="minorEastAsia"/>
          <w:bCs/>
          <w:sz w:val="24"/>
          <w:szCs w:val="24"/>
        </w:rPr>
      </w:pPr>
    </w:p>
    <w:p w:rsidR="00BB18BA" w:rsidRPr="00403C97" w:rsidRDefault="002C35C2">
      <w:pPr>
        <w:pStyle w:val="a3"/>
        <w:snapToGrid w:val="0"/>
        <w:spacing w:before="50" w:after="50"/>
        <w:ind w:firstLineChars="225" w:firstLine="540"/>
        <w:rPr>
          <w:rFonts w:asciiTheme="minorEastAsia" w:eastAsiaTheme="minorEastAsia" w:hAnsiTheme="minorEastAsia"/>
          <w:bCs/>
          <w:sz w:val="24"/>
          <w:szCs w:val="24"/>
        </w:rPr>
      </w:pPr>
      <w:r w:rsidRPr="00403C97">
        <w:rPr>
          <w:rFonts w:asciiTheme="minorEastAsia" w:eastAsiaTheme="minorEastAsia" w:hAnsiTheme="minorEastAsia" w:hint="eastAsia"/>
          <w:bCs/>
          <w:sz w:val="24"/>
          <w:szCs w:val="24"/>
        </w:rPr>
        <w:t>投标人名称：</w:t>
      </w:r>
    </w:p>
    <w:p w:rsidR="00BB18BA" w:rsidRPr="00403C97" w:rsidRDefault="00BB18BA">
      <w:pPr>
        <w:pStyle w:val="a3"/>
        <w:snapToGrid w:val="0"/>
        <w:spacing w:before="50" w:after="50"/>
        <w:ind w:firstLineChars="225" w:firstLine="540"/>
        <w:rPr>
          <w:rFonts w:asciiTheme="minorEastAsia" w:eastAsiaTheme="minorEastAsia" w:hAnsiTheme="minorEastAsia"/>
          <w:bCs/>
          <w:sz w:val="24"/>
          <w:szCs w:val="24"/>
        </w:rPr>
      </w:pPr>
    </w:p>
    <w:p w:rsidR="00BB18BA" w:rsidRPr="00403C97" w:rsidRDefault="00BB18BA">
      <w:pPr>
        <w:pStyle w:val="a3"/>
        <w:snapToGrid w:val="0"/>
        <w:spacing w:before="50" w:after="50"/>
        <w:ind w:firstLineChars="400" w:firstLine="960"/>
        <w:rPr>
          <w:rFonts w:asciiTheme="minorEastAsia" w:eastAsiaTheme="minorEastAsia" w:hAnsiTheme="minorEastAsia"/>
          <w:bCs/>
          <w:sz w:val="24"/>
          <w:szCs w:val="24"/>
        </w:rPr>
      </w:pPr>
    </w:p>
    <w:p w:rsidR="00BB18BA" w:rsidRPr="00403C97" w:rsidRDefault="002C35C2" w:rsidP="00403C97">
      <w:pPr>
        <w:snapToGrid w:val="0"/>
        <w:spacing w:beforeLines="50" w:after="50"/>
        <w:ind w:firstLine="645"/>
        <w:jc w:val="center"/>
        <w:rPr>
          <w:rFonts w:asciiTheme="minorEastAsia" w:eastAsiaTheme="minorEastAsia" w:hAnsiTheme="minorEastAsia"/>
          <w:sz w:val="24"/>
        </w:rPr>
      </w:pPr>
      <w:r w:rsidRPr="00403C97">
        <w:rPr>
          <w:rFonts w:asciiTheme="minorEastAsia" w:eastAsiaTheme="minorEastAsia" w:hAnsiTheme="minorEastAsia" w:hint="eastAsia"/>
          <w:sz w:val="24"/>
        </w:rPr>
        <w:t>年  月  日</w:t>
      </w:r>
    </w:p>
    <w:p w:rsidR="00BB18BA" w:rsidRPr="00403C97" w:rsidRDefault="00BB18BA" w:rsidP="00403C97">
      <w:pPr>
        <w:snapToGrid w:val="0"/>
        <w:spacing w:beforeLines="50" w:after="50"/>
        <w:rPr>
          <w:rFonts w:asciiTheme="minorEastAsia" w:eastAsiaTheme="minorEastAsia" w:hAnsiTheme="minorEastAsia"/>
          <w:sz w:val="24"/>
          <w:szCs w:val="20"/>
        </w:rPr>
      </w:pPr>
    </w:p>
    <w:p w:rsidR="00BB18BA" w:rsidRPr="00403C97" w:rsidRDefault="00BB18BA" w:rsidP="00403C97">
      <w:pPr>
        <w:snapToGrid w:val="0"/>
        <w:spacing w:beforeLines="50" w:after="50"/>
        <w:rPr>
          <w:rFonts w:asciiTheme="minorEastAsia" w:eastAsiaTheme="minorEastAsia" w:hAnsiTheme="minorEastAsia"/>
          <w:sz w:val="24"/>
          <w:szCs w:val="20"/>
        </w:rPr>
      </w:pPr>
    </w:p>
    <w:p w:rsidR="00BB18BA" w:rsidRPr="00403C97" w:rsidRDefault="002C35C2" w:rsidP="00403C97">
      <w:pPr>
        <w:numPr>
          <w:ilvl w:val="2"/>
          <w:numId w:val="6"/>
        </w:numPr>
        <w:snapToGrid w:val="0"/>
        <w:spacing w:beforeLines="50" w:after="50" w:line="360" w:lineRule="auto"/>
        <w:ind w:left="0" w:firstLine="0"/>
        <w:jc w:val="left"/>
        <w:rPr>
          <w:rFonts w:asciiTheme="minorEastAsia" w:eastAsiaTheme="minorEastAsia" w:hAnsiTheme="minorEastAsia"/>
          <w:sz w:val="24"/>
          <w:szCs w:val="20"/>
        </w:rPr>
      </w:pPr>
      <w:r w:rsidRPr="00403C97">
        <w:rPr>
          <w:rFonts w:asciiTheme="minorEastAsia" w:eastAsiaTheme="minorEastAsia" w:hAnsiTheme="minorEastAsia"/>
          <w:b/>
          <w:bCs/>
          <w:sz w:val="24"/>
        </w:rPr>
        <w:br w:type="page"/>
      </w:r>
      <w:r w:rsidRPr="00403C97">
        <w:rPr>
          <w:rFonts w:asciiTheme="minorEastAsia" w:eastAsiaTheme="minorEastAsia" w:hAnsiTheme="minorEastAsia" w:hint="eastAsia"/>
          <w:b/>
          <w:bCs/>
          <w:sz w:val="24"/>
        </w:rPr>
        <w:lastRenderedPageBreak/>
        <w:t>资格证明文件目录</w:t>
      </w:r>
    </w:p>
    <w:p w:rsidR="00BB18BA" w:rsidRPr="00403C97" w:rsidRDefault="002C35C2">
      <w:pPr>
        <w:snapToGrid w:val="0"/>
        <w:spacing w:line="360" w:lineRule="auto"/>
        <w:ind w:firstLineChars="200" w:firstLine="420"/>
        <w:jc w:val="left"/>
        <w:rPr>
          <w:rFonts w:asciiTheme="minorEastAsia" w:eastAsiaTheme="minorEastAsia" w:hAnsiTheme="minorEastAsia"/>
          <w:szCs w:val="21"/>
        </w:rPr>
      </w:pPr>
      <w:r w:rsidRPr="00403C97">
        <w:rPr>
          <w:rFonts w:asciiTheme="minorEastAsia" w:eastAsiaTheme="minorEastAsia" w:hAnsiTheme="minorEastAsia" w:hint="eastAsia"/>
          <w:szCs w:val="21"/>
        </w:rPr>
        <w:t>根据招标文件规定及投标人提供的材料自行编写目录。</w:t>
      </w:r>
    </w:p>
    <w:p w:rsidR="00BB18BA" w:rsidRPr="00403C97" w:rsidRDefault="00BB18BA" w:rsidP="00403C97">
      <w:pPr>
        <w:snapToGrid w:val="0"/>
        <w:spacing w:before="50" w:afterLines="50"/>
        <w:jc w:val="left"/>
        <w:rPr>
          <w:rFonts w:asciiTheme="minorEastAsia" w:eastAsiaTheme="minorEastAsia" w:hAnsiTheme="minorEastAsia"/>
          <w:sz w:val="24"/>
        </w:rPr>
      </w:pPr>
    </w:p>
    <w:p w:rsidR="00BB18BA" w:rsidRPr="00403C97" w:rsidRDefault="00BB18BA" w:rsidP="00403C97">
      <w:pPr>
        <w:snapToGrid w:val="0"/>
        <w:spacing w:before="50" w:afterLines="50"/>
        <w:jc w:val="left"/>
        <w:rPr>
          <w:rFonts w:asciiTheme="minorEastAsia" w:eastAsiaTheme="minorEastAsia" w:hAnsiTheme="minorEastAsia"/>
          <w:sz w:val="24"/>
        </w:rPr>
      </w:pPr>
    </w:p>
    <w:p w:rsidR="00BB18BA" w:rsidRPr="00403C97" w:rsidRDefault="002C35C2" w:rsidP="00403C97">
      <w:pPr>
        <w:numPr>
          <w:ilvl w:val="2"/>
          <w:numId w:val="6"/>
        </w:numPr>
        <w:snapToGrid w:val="0"/>
        <w:spacing w:beforeLines="50" w:after="50"/>
        <w:ind w:left="0" w:firstLine="0"/>
        <w:jc w:val="left"/>
        <w:rPr>
          <w:rFonts w:asciiTheme="minorEastAsia" w:eastAsiaTheme="minorEastAsia" w:hAnsiTheme="minorEastAsia"/>
          <w:b/>
          <w:sz w:val="24"/>
        </w:rPr>
      </w:pPr>
      <w:r w:rsidRPr="00403C97">
        <w:rPr>
          <w:rFonts w:asciiTheme="minorEastAsia" w:eastAsiaTheme="minorEastAsia" w:hAnsiTheme="minorEastAsia"/>
          <w:b/>
          <w:sz w:val="24"/>
        </w:rPr>
        <w:br w:type="page"/>
      </w:r>
      <w:r w:rsidRPr="00403C97">
        <w:rPr>
          <w:rFonts w:asciiTheme="minorEastAsia" w:eastAsiaTheme="minorEastAsia" w:hAnsiTheme="minorEastAsia" w:hint="eastAsia"/>
          <w:b/>
          <w:sz w:val="28"/>
          <w:szCs w:val="28"/>
        </w:rPr>
        <w:lastRenderedPageBreak/>
        <w:t>投标人直接控股、管理关系信息表</w:t>
      </w:r>
    </w:p>
    <w:p w:rsidR="00BB18BA" w:rsidRPr="00403C97" w:rsidRDefault="00BB18BA" w:rsidP="00403C97">
      <w:pPr>
        <w:snapToGrid w:val="0"/>
        <w:spacing w:before="50" w:afterLines="50"/>
        <w:jc w:val="center"/>
        <w:rPr>
          <w:rFonts w:asciiTheme="minorEastAsia" w:eastAsiaTheme="minorEastAsia" w:hAnsiTheme="minorEastAsia"/>
          <w:b/>
          <w:sz w:val="28"/>
          <w:szCs w:val="28"/>
        </w:rPr>
      </w:pPr>
    </w:p>
    <w:p w:rsidR="00BB18BA" w:rsidRPr="00403C97" w:rsidRDefault="002C35C2" w:rsidP="00403C97">
      <w:pPr>
        <w:snapToGrid w:val="0"/>
        <w:spacing w:before="50" w:afterLines="50" w:line="360" w:lineRule="auto"/>
        <w:jc w:val="center"/>
        <w:rPr>
          <w:rFonts w:asciiTheme="minorEastAsia" w:eastAsiaTheme="minorEastAsia" w:hAnsiTheme="minorEastAsia"/>
          <w:b/>
          <w:sz w:val="32"/>
          <w:szCs w:val="32"/>
        </w:rPr>
      </w:pPr>
      <w:r w:rsidRPr="00403C97">
        <w:rPr>
          <w:rFonts w:asciiTheme="minorEastAsia" w:eastAsiaTheme="minorEastAsia" w:hAnsiTheme="minorEastAsia" w:hint="eastAsia"/>
          <w:b/>
          <w:sz w:val="32"/>
          <w:szCs w:val="32"/>
        </w:rPr>
        <w:t>投标人直接控股股东信息表</w:t>
      </w:r>
    </w:p>
    <w:tbl>
      <w:tblPr>
        <w:tblW w:w="9476" w:type="dxa"/>
        <w:shd w:val="clear" w:color="auto" w:fill="FBFBFB"/>
        <w:tblLayout w:type="fixed"/>
        <w:tblCellMar>
          <w:left w:w="0" w:type="dxa"/>
          <w:right w:w="0" w:type="dxa"/>
        </w:tblCellMar>
        <w:tblLook w:val="04A0"/>
      </w:tblPr>
      <w:tblGrid>
        <w:gridCol w:w="828"/>
        <w:gridCol w:w="2269"/>
        <w:gridCol w:w="1239"/>
        <w:gridCol w:w="4006"/>
        <w:gridCol w:w="1134"/>
      </w:tblGrid>
      <w:tr w:rsidR="00BB18BA" w:rsidRPr="00403C9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b/>
                <w:bCs/>
                <w:kern w:val="0"/>
                <w:sz w:val="24"/>
              </w:rPr>
            </w:pPr>
            <w:r w:rsidRPr="00403C97">
              <w:rPr>
                <w:rFonts w:asciiTheme="minorEastAsia" w:eastAsiaTheme="minorEastAsia" w:hAnsiTheme="minorEastAsia"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b/>
                <w:bCs/>
                <w:kern w:val="0"/>
                <w:sz w:val="24"/>
              </w:rPr>
            </w:pPr>
            <w:r w:rsidRPr="00403C97">
              <w:rPr>
                <w:rFonts w:asciiTheme="minorEastAsia" w:eastAsiaTheme="minorEastAsia" w:hAnsiTheme="minorEastAsia"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b/>
                <w:bCs/>
                <w:kern w:val="0"/>
                <w:sz w:val="24"/>
              </w:rPr>
            </w:pPr>
            <w:r w:rsidRPr="00403C97">
              <w:rPr>
                <w:rFonts w:asciiTheme="minorEastAsia" w:eastAsiaTheme="minorEastAsia" w:hAnsiTheme="minorEastAsia" w:cs="宋体" w:hint="eastAsia"/>
                <w:b/>
                <w:bCs/>
                <w:kern w:val="0"/>
                <w:sz w:val="24"/>
              </w:rPr>
              <w:t>出资比例</w:t>
            </w:r>
          </w:p>
        </w:tc>
        <w:tc>
          <w:tcPr>
            <w:tcW w:w="400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b/>
                <w:bCs/>
                <w:kern w:val="0"/>
                <w:sz w:val="24"/>
              </w:rPr>
            </w:pPr>
            <w:r w:rsidRPr="00403C97">
              <w:rPr>
                <w:rFonts w:asciiTheme="minorEastAsia" w:eastAsiaTheme="minorEastAsia" w:hAnsiTheme="minorEastAsia" w:cs="宋体" w:hint="eastAsia"/>
                <w:b/>
                <w:bCs/>
                <w:kern w:val="0"/>
                <w:sz w:val="24"/>
              </w:rPr>
              <w:t>身份证号码或者统一社会信用代码</w:t>
            </w:r>
          </w:p>
        </w:tc>
        <w:tc>
          <w:tcPr>
            <w:tcW w:w="113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b/>
                <w:bCs/>
                <w:kern w:val="0"/>
                <w:sz w:val="24"/>
              </w:rPr>
            </w:pPr>
            <w:r w:rsidRPr="00403C97">
              <w:rPr>
                <w:rFonts w:asciiTheme="minorEastAsia" w:eastAsiaTheme="minorEastAsia" w:hAnsiTheme="minorEastAsia" w:cs="宋体" w:hint="eastAsia"/>
                <w:b/>
                <w:bCs/>
                <w:kern w:val="0"/>
                <w:sz w:val="24"/>
              </w:rPr>
              <w:t>备注</w:t>
            </w:r>
          </w:p>
        </w:tc>
      </w:tr>
      <w:tr w:rsidR="00BB18BA" w:rsidRPr="00403C9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kern w:val="0"/>
                <w:sz w:val="24"/>
              </w:rPr>
            </w:pPr>
            <w:r w:rsidRPr="00403C97">
              <w:rPr>
                <w:rFonts w:asciiTheme="minorEastAsia" w:eastAsiaTheme="minorEastAsia" w:hAnsiTheme="minorEastAsia"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r>
      <w:tr w:rsidR="00BB18BA" w:rsidRPr="00403C9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kern w:val="0"/>
                <w:sz w:val="24"/>
              </w:rPr>
            </w:pPr>
            <w:r w:rsidRPr="00403C97">
              <w:rPr>
                <w:rFonts w:asciiTheme="minorEastAsia" w:eastAsiaTheme="minorEastAsia" w:hAnsiTheme="minorEastAsia"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r>
      <w:tr w:rsidR="00BB18BA" w:rsidRPr="00403C9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kern w:val="0"/>
                <w:sz w:val="24"/>
              </w:rPr>
            </w:pPr>
            <w:r w:rsidRPr="00403C97">
              <w:rPr>
                <w:rFonts w:asciiTheme="minorEastAsia" w:eastAsiaTheme="minorEastAsia" w:hAnsiTheme="minorEastAsia"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r>
    </w:tbl>
    <w:p w:rsidR="00BB18BA" w:rsidRPr="00403C97" w:rsidRDefault="002C35C2">
      <w:pPr>
        <w:snapToGrid w:val="0"/>
        <w:spacing w:line="360" w:lineRule="auto"/>
        <w:jc w:val="left"/>
        <w:rPr>
          <w:rFonts w:asciiTheme="minorEastAsia" w:eastAsiaTheme="minorEastAsia" w:hAnsiTheme="minorEastAsia"/>
          <w:sz w:val="24"/>
        </w:rPr>
      </w:pPr>
      <w:r w:rsidRPr="00403C97">
        <w:rPr>
          <w:rFonts w:asciiTheme="minorEastAsia" w:eastAsiaTheme="minorEastAsia" w:hAnsiTheme="minorEastAsia" w:hint="eastAsia"/>
          <w:sz w:val="24"/>
        </w:rPr>
        <w:t>注：</w:t>
      </w:r>
    </w:p>
    <w:p w:rsidR="00BB18BA" w:rsidRPr="00403C97" w:rsidRDefault="002C35C2">
      <w:pPr>
        <w:snapToGrid w:val="0"/>
        <w:spacing w:line="360" w:lineRule="auto"/>
        <w:jc w:val="left"/>
        <w:rPr>
          <w:rFonts w:asciiTheme="minorEastAsia" w:eastAsiaTheme="minorEastAsia" w:hAnsiTheme="minorEastAsia"/>
          <w:sz w:val="24"/>
        </w:rPr>
      </w:pPr>
      <w:r w:rsidRPr="00403C97">
        <w:rPr>
          <w:rFonts w:asciiTheme="minorEastAsia" w:eastAsiaTheme="minorEastAsia" w:hAnsiTheme="minorEastAsia"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BB18BA" w:rsidRPr="00403C97" w:rsidRDefault="002C35C2">
      <w:pPr>
        <w:snapToGrid w:val="0"/>
        <w:spacing w:line="360" w:lineRule="auto"/>
        <w:jc w:val="left"/>
        <w:rPr>
          <w:rFonts w:asciiTheme="minorEastAsia" w:eastAsiaTheme="minorEastAsia" w:hAnsiTheme="minorEastAsia"/>
          <w:sz w:val="24"/>
        </w:rPr>
      </w:pPr>
      <w:r w:rsidRPr="00403C97">
        <w:rPr>
          <w:rFonts w:asciiTheme="minorEastAsia" w:eastAsiaTheme="minorEastAsia" w:hAnsiTheme="minorEastAsia" w:hint="eastAsia"/>
          <w:sz w:val="24"/>
        </w:rPr>
        <w:t>2.本表所指的控股关系仅限于直接控股关系，不包括间接的控股关系。公司实际控制人与公司之间的关系不属于本表所指的直接控股关系。</w:t>
      </w:r>
    </w:p>
    <w:p w:rsidR="00BB18BA" w:rsidRPr="00403C97" w:rsidRDefault="002C35C2">
      <w:pPr>
        <w:snapToGrid w:val="0"/>
        <w:spacing w:line="360" w:lineRule="auto"/>
        <w:jc w:val="left"/>
        <w:rPr>
          <w:rFonts w:asciiTheme="minorEastAsia" w:eastAsiaTheme="minorEastAsia" w:hAnsiTheme="minorEastAsia"/>
          <w:sz w:val="24"/>
        </w:rPr>
      </w:pPr>
      <w:r w:rsidRPr="00403C97">
        <w:rPr>
          <w:rFonts w:asciiTheme="minorEastAsia" w:eastAsiaTheme="minorEastAsia" w:hAnsiTheme="minorEastAsia" w:hint="eastAsia"/>
          <w:sz w:val="24"/>
        </w:rPr>
        <w:t>3.供应商不存在直接控股股东的，则在“</w:t>
      </w:r>
      <w:r w:rsidRPr="00403C97">
        <w:rPr>
          <w:rFonts w:asciiTheme="minorEastAsia" w:eastAsiaTheme="minorEastAsia" w:hAnsiTheme="minorEastAsia" w:cs="宋体" w:hint="eastAsia"/>
          <w:b/>
          <w:bCs/>
          <w:kern w:val="0"/>
          <w:sz w:val="24"/>
        </w:rPr>
        <w:t>直接控股股东名称</w:t>
      </w:r>
      <w:r w:rsidRPr="00403C97">
        <w:rPr>
          <w:rFonts w:asciiTheme="minorEastAsia" w:eastAsiaTheme="minorEastAsia" w:hAnsiTheme="minorEastAsia" w:hint="eastAsia"/>
          <w:sz w:val="24"/>
        </w:rPr>
        <w:t>”中填“无”。</w:t>
      </w:r>
    </w:p>
    <w:p w:rsidR="00BB18BA" w:rsidRPr="00403C97" w:rsidRDefault="00BB18BA">
      <w:pPr>
        <w:snapToGrid w:val="0"/>
        <w:spacing w:line="360" w:lineRule="auto"/>
        <w:jc w:val="left"/>
        <w:rPr>
          <w:rFonts w:asciiTheme="minorEastAsia" w:eastAsiaTheme="minorEastAsia" w:hAnsiTheme="minorEastAsia"/>
          <w:sz w:val="24"/>
        </w:rPr>
      </w:pPr>
    </w:p>
    <w:p w:rsidR="00BB18BA" w:rsidRPr="00403C97" w:rsidRDefault="002C35C2">
      <w:pPr>
        <w:snapToGrid w:val="0"/>
        <w:spacing w:line="360" w:lineRule="auto"/>
        <w:ind w:leftChars="-1" w:left="-2" w:rightChars="-389" w:right="-817"/>
        <w:rPr>
          <w:rFonts w:asciiTheme="minorEastAsia" w:eastAsiaTheme="minorEastAsia" w:hAnsiTheme="minorEastAsia"/>
          <w:sz w:val="24"/>
        </w:rPr>
      </w:pPr>
      <w:r w:rsidRPr="00403C97">
        <w:rPr>
          <w:rFonts w:asciiTheme="minorEastAsia" w:eastAsiaTheme="minorEastAsia" w:hAnsiTheme="minorEastAsia" w:hint="eastAsia"/>
          <w:sz w:val="24"/>
        </w:rPr>
        <w:t xml:space="preserve">                                    法定代表人或者委托代理人（签字/电子签名）： </w:t>
      </w:r>
    </w:p>
    <w:p w:rsidR="00BB18BA" w:rsidRPr="00403C97" w:rsidRDefault="002C35C2" w:rsidP="00164E75">
      <w:pPr>
        <w:snapToGrid w:val="0"/>
        <w:spacing w:line="360" w:lineRule="auto"/>
        <w:ind w:leftChars="-15" w:left="-2" w:rightChars="-389" w:right="-817" w:hangingChars="12" w:hanging="29"/>
        <w:rPr>
          <w:rFonts w:asciiTheme="minorEastAsia" w:eastAsiaTheme="minorEastAsia" w:hAnsiTheme="minorEastAsia"/>
          <w:sz w:val="24"/>
        </w:rPr>
      </w:pPr>
      <w:r w:rsidRPr="00403C97">
        <w:rPr>
          <w:rFonts w:asciiTheme="minorEastAsia" w:eastAsiaTheme="minorEastAsia" w:hAnsiTheme="minorEastAsia" w:hint="eastAsia"/>
          <w:sz w:val="24"/>
        </w:rPr>
        <w:t xml:space="preserve">                                    投标人名称（电子签章）：</w:t>
      </w:r>
    </w:p>
    <w:p w:rsidR="00BB18BA" w:rsidRPr="00403C97" w:rsidRDefault="002C35C2">
      <w:pPr>
        <w:snapToGrid w:val="0"/>
        <w:spacing w:line="360" w:lineRule="auto"/>
        <w:jc w:val="left"/>
        <w:rPr>
          <w:rFonts w:asciiTheme="minorEastAsia" w:eastAsiaTheme="minorEastAsia" w:hAnsiTheme="minorEastAsia"/>
          <w:szCs w:val="21"/>
        </w:rPr>
      </w:pPr>
      <w:r w:rsidRPr="00403C97">
        <w:rPr>
          <w:rFonts w:asciiTheme="minorEastAsia" w:eastAsiaTheme="minorEastAsia" w:hAnsiTheme="minorEastAsia" w:hint="eastAsia"/>
          <w:sz w:val="24"/>
        </w:rPr>
        <w:t xml:space="preserve">                                    日期：    年   月   日</w:t>
      </w:r>
    </w:p>
    <w:p w:rsidR="00BB18BA" w:rsidRPr="00403C97" w:rsidRDefault="002C35C2">
      <w:pPr>
        <w:snapToGrid w:val="0"/>
        <w:spacing w:line="360" w:lineRule="auto"/>
        <w:jc w:val="center"/>
        <w:rPr>
          <w:rFonts w:asciiTheme="minorEastAsia" w:eastAsiaTheme="minorEastAsia" w:hAnsiTheme="minorEastAsia"/>
          <w:sz w:val="32"/>
          <w:szCs w:val="32"/>
        </w:rPr>
      </w:pPr>
      <w:r w:rsidRPr="00403C97">
        <w:rPr>
          <w:rFonts w:asciiTheme="minorEastAsia" w:eastAsiaTheme="minorEastAsia" w:hAnsiTheme="minorEastAsia"/>
          <w:b/>
          <w:sz w:val="32"/>
          <w:szCs w:val="32"/>
        </w:rPr>
        <w:br w:type="page"/>
      </w:r>
      <w:r w:rsidRPr="00403C97">
        <w:rPr>
          <w:rFonts w:asciiTheme="minorEastAsia" w:eastAsiaTheme="minorEastAsia" w:hAnsiTheme="minorEastAsia" w:hint="eastAsia"/>
          <w:b/>
          <w:sz w:val="32"/>
          <w:szCs w:val="32"/>
        </w:rPr>
        <w:lastRenderedPageBreak/>
        <w:t>投标人直接管理关系信息表</w:t>
      </w:r>
    </w:p>
    <w:tbl>
      <w:tblPr>
        <w:tblW w:w="9652" w:type="dxa"/>
        <w:shd w:val="clear" w:color="auto" w:fill="FBFBFB"/>
        <w:tblLayout w:type="fixed"/>
        <w:tblCellMar>
          <w:left w:w="0" w:type="dxa"/>
          <w:right w:w="0" w:type="dxa"/>
        </w:tblCellMar>
        <w:tblLook w:val="04A0"/>
      </w:tblPr>
      <w:tblGrid>
        <w:gridCol w:w="1005"/>
        <w:gridCol w:w="2659"/>
        <w:gridCol w:w="3437"/>
        <w:gridCol w:w="2551"/>
      </w:tblGrid>
      <w:tr w:rsidR="00BB18BA" w:rsidRPr="00403C9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b/>
                <w:bCs/>
                <w:kern w:val="0"/>
                <w:sz w:val="24"/>
              </w:rPr>
            </w:pPr>
            <w:r w:rsidRPr="00403C97">
              <w:rPr>
                <w:rFonts w:asciiTheme="minorEastAsia" w:eastAsiaTheme="minorEastAsia" w:hAnsiTheme="minorEastAsia"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b/>
                <w:bCs/>
                <w:kern w:val="0"/>
                <w:sz w:val="24"/>
              </w:rPr>
            </w:pPr>
            <w:r w:rsidRPr="00403C97">
              <w:rPr>
                <w:rFonts w:asciiTheme="minorEastAsia" w:eastAsiaTheme="minorEastAsia" w:hAnsiTheme="minorEastAsia" w:cs="宋体" w:hint="eastAsia"/>
                <w:b/>
                <w:bCs/>
                <w:kern w:val="0"/>
                <w:sz w:val="24"/>
              </w:rPr>
              <w:t>直接管理关系单位名称</w:t>
            </w:r>
          </w:p>
        </w:tc>
        <w:tc>
          <w:tcPr>
            <w:tcW w:w="3437"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b/>
                <w:bCs/>
                <w:kern w:val="0"/>
                <w:sz w:val="24"/>
              </w:rPr>
            </w:pPr>
            <w:r w:rsidRPr="00403C97">
              <w:rPr>
                <w:rFonts w:asciiTheme="minorEastAsia" w:eastAsiaTheme="minorEastAsia" w:hAnsiTheme="minorEastAsia" w:cs="宋体" w:hint="eastAsia"/>
                <w:b/>
                <w:bCs/>
                <w:kern w:val="0"/>
                <w:sz w:val="24"/>
              </w:rPr>
              <w:t>统一社会信用代码</w:t>
            </w:r>
          </w:p>
        </w:tc>
        <w:tc>
          <w:tcPr>
            <w:tcW w:w="2551"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b/>
                <w:bCs/>
                <w:kern w:val="0"/>
                <w:sz w:val="24"/>
              </w:rPr>
            </w:pPr>
            <w:r w:rsidRPr="00403C97">
              <w:rPr>
                <w:rFonts w:asciiTheme="minorEastAsia" w:eastAsiaTheme="minorEastAsia" w:hAnsiTheme="minorEastAsia" w:cs="宋体" w:hint="eastAsia"/>
                <w:b/>
                <w:bCs/>
                <w:kern w:val="0"/>
                <w:sz w:val="24"/>
              </w:rPr>
              <w:t>备注</w:t>
            </w:r>
          </w:p>
        </w:tc>
      </w:tr>
      <w:tr w:rsidR="00BB18BA" w:rsidRPr="00403C9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kern w:val="0"/>
                <w:sz w:val="24"/>
              </w:rPr>
            </w:pPr>
            <w:r w:rsidRPr="00403C97">
              <w:rPr>
                <w:rFonts w:asciiTheme="minorEastAsia" w:eastAsiaTheme="minorEastAsia" w:hAnsiTheme="minorEastAsia"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343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255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r>
      <w:tr w:rsidR="00BB18BA" w:rsidRPr="00403C9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kern w:val="0"/>
                <w:sz w:val="24"/>
              </w:rPr>
            </w:pPr>
            <w:r w:rsidRPr="00403C97">
              <w:rPr>
                <w:rFonts w:asciiTheme="minorEastAsia" w:eastAsiaTheme="minorEastAsia" w:hAnsiTheme="minorEastAsia"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343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255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r>
      <w:tr w:rsidR="00BB18BA" w:rsidRPr="00403C9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kern w:val="0"/>
                <w:sz w:val="24"/>
              </w:rPr>
            </w:pPr>
            <w:r w:rsidRPr="00403C97">
              <w:rPr>
                <w:rFonts w:asciiTheme="minorEastAsia" w:eastAsiaTheme="minorEastAsia" w:hAnsiTheme="minorEastAsia"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343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255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r>
      <w:tr w:rsidR="00BB18BA" w:rsidRPr="00403C9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2C35C2">
            <w:pPr>
              <w:spacing w:line="360" w:lineRule="auto"/>
              <w:jc w:val="center"/>
              <w:rPr>
                <w:rFonts w:asciiTheme="minorEastAsia" w:eastAsiaTheme="minorEastAsia" w:hAnsiTheme="minorEastAsia" w:cs="宋体"/>
                <w:kern w:val="0"/>
                <w:sz w:val="24"/>
              </w:rPr>
            </w:pPr>
            <w:r w:rsidRPr="00403C97">
              <w:rPr>
                <w:rFonts w:asciiTheme="minorEastAsia" w:eastAsiaTheme="minorEastAsia" w:hAnsiTheme="minorEastAsia"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343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c>
          <w:tcPr>
            <w:tcW w:w="255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B18BA" w:rsidRPr="00403C97" w:rsidRDefault="00BB18BA">
            <w:pPr>
              <w:spacing w:line="360" w:lineRule="auto"/>
              <w:jc w:val="center"/>
              <w:rPr>
                <w:rFonts w:asciiTheme="minorEastAsia" w:eastAsiaTheme="minorEastAsia" w:hAnsiTheme="minorEastAsia" w:cs="宋体"/>
                <w:kern w:val="0"/>
                <w:sz w:val="24"/>
              </w:rPr>
            </w:pPr>
          </w:p>
        </w:tc>
      </w:tr>
    </w:tbl>
    <w:p w:rsidR="00BB18BA" w:rsidRPr="00403C97" w:rsidRDefault="002C35C2">
      <w:pPr>
        <w:snapToGrid w:val="0"/>
        <w:spacing w:line="360" w:lineRule="auto"/>
        <w:jc w:val="left"/>
        <w:rPr>
          <w:rFonts w:asciiTheme="minorEastAsia" w:eastAsiaTheme="minorEastAsia" w:hAnsiTheme="minorEastAsia"/>
          <w:sz w:val="24"/>
        </w:rPr>
      </w:pPr>
      <w:r w:rsidRPr="00403C97">
        <w:rPr>
          <w:rFonts w:asciiTheme="minorEastAsia" w:eastAsiaTheme="minorEastAsia" w:hAnsiTheme="minorEastAsia" w:hint="eastAsia"/>
          <w:sz w:val="24"/>
        </w:rPr>
        <w:t>注：</w:t>
      </w:r>
    </w:p>
    <w:p w:rsidR="00BB18BA" w:rsidRPr="00403C97" w:rsidRDefault="002C35C2">
      <w:pPr>
        <w:snapToGrid w:val="0"/>
        <w:spacing w:line="360" w:lineRule="auto"/>
        <w:ind w:firstLineChars="200" w:firstLine="480"/>
        <w:jc w:val="left"/>
        <w:rPr>
          <w:rFonts w:asciiTheme="minorEastAsia" w:eastAsiaTheme="minorEastAsia" w:hAnsiTheme="minorEastAsia"/>
          <w:sz w:val="24"/>
        </w:rPr>
      </w:pPr>
      <w:r w:rsidRPr="00403C97">
        <w:rPr>
          <w:rFonts w:asciiTheme="minorEastAsia" w:eastAsiaTheme="minorEastAsia" w:hAnsiTheme="minorEastAsia" w:hint="eastAsia"/>
          <w:sz w:val="24"/>
        </w:rPr>
        <w:t>1.管理关系：是指不具有出资持股关系的其他单位之间存在的管理与被管理关系，如一些上下级关系的事业单位和团体组织。</w:t>
      </w:r>
    </w:p>
    <w:p w:rsidR="00BB18BA" w:rsidRPr="00403C97" w:rsidRDefault="002C35C2">
      <w:pPr>
        <w:snapToGrid w:val="0"/>
        <w:spacing w:line="360" w:lineRule="auto"/>
        <w:ind w:firstLineChars="200" w:firstLine="480"/>
        <w:jc w:val="left"/>
        <w:rPr>
          <w:rFonts w:asciiTheme="minorEastAsia" w:eastAsiaTheme="minorEastAsia" w:hAnsiTheme="minorEastAsia"/>
          <w:sz w:val="24"/>
        </w:rPr>
      </w:pPr>
      <w:r w:rsidRPr="00403C97">
        <w:rPr>
          <w:rFonts w:asciiTheme="minorEastAsia" w:eastAsiaTheme="minorEastAsia" w:hAnsiTheme="minorEastAsia" w:hint="eastAsia"/>
          <w:sz w:val="24"/>
        </w:rPr>
        <w:t>2.</w:t>
      </w:r>
      <w:r w:rsidRPr="00403C97">
        <w:rPr>
          <w:rFonts w:asciiTheme="minorEastAsia" w:eastAsiaTheme="minorEastAsia" w:hAnsiTheme="minorEastAsia" w:hint="eastAsia"/>
          <w:spacing w:val="-6"/>
          <w:sz w:val="24"/>
        </w:rPr>
        <w:t>本表所指的管理关系仅限于直接管理关系，不包括间接的管理关系。</w:t>
      </w:r>
    </w:p>
    <w:p w:rsidR="00BB18BA" w:rsidRPr="00403C97" w:rsidRDefault="002C35C2">
      <w:pPr>
        <w:snapToGrid w:val="0"/>
        <w:spacing w:line="360" w:lineRule="auto"/>
        <w:ind w:firstLineChars="200" w:firstLine="480"/>
        <w:jc w:val="left"/>
        <w:rPr>
          <w:rFonts w:asciiTheme="minorEastAsia" w:eastAsiaTheme="minorEastAsia" w:hAnsiTheme="minorEastAsia"/>
          <w:sz w:val="24"/>
        </w:rPr>
      </w:pPr>
      <w:r w:rsidRPr="00403C97">
        <w:rPr>
          <w:rFonts w:asciiTheme="minorEastAsia" w:eastAsiaTheme="minorEastAsia" w:hAnsiTheme="minorEastAsia" w:hint="eastAsia"/>
          <w:sz w:val="24"/>
        </w:rPr>
        <w:t>3.供应商不存在直接管理关系的，则在“</w:t>
      </w:r>
      <w:r w:rsidRPr="00403C97">
        <w:rPr>
          <w:rFonts w:asciiTheme="minorEastAsia" w:eastAsiaTheme="minorEastAsia" w:hAnsiTheme="minorEastAsia" w:cs="宋体" w:hint="eastAsia"/>
          <w:b/>
          <w:bCs/>
          <w:kern w:val="0"/>
          <w:sz w:val="24"/>
        </w:rPr>
        <w:t>直接管理关系单位名称</w:t>
      </w:r>
      <w:r w:rsidRPr="00403C97">
        <w:rPr>
          <w:rFonts w:asciiTheme="minorEastAsia" w:eastAsiaTheme="minorEastAsia" w:hAnsiTheme="minorEastAsia" w:hint="eastAsia"/>
          <w:sz w:val="24"/>
        </w:rPr>
        <w:t>”中填“无”。</w:t>
      </w:r>
    </w:p>
    <w:p w:rsidR="00BB18BA" w:rsidRPr="00403C97" w:rsidRDefault="00BB18BA">
      <w:pPr>
        <w:snapToGrid w:val="0"/>
        <w:spacing w:line="360" w:lineRule="auto"/>
        <w:jc w:val="left"/>
        <w:rPr>
          <w:rFonts w:asciiTheme="minorEastAsia" w:eastAsiaTheme="minorEastAsia" w:hAnsiTheme="minorEastAsia"/>
          <w:sz w:val="24"/>
        </w:rPr>
      </w:pPr>
    </w:p>
    <w:p w:rsidR="00BB18BA" w:rsidRPr="00403C97" w:rsidRDefault="00BB18BA">
      <w:pPr>
        <w:snapToGrid w:val="0"/>
        <w:spacing w:line="360" w:lineRule="auto"/>
        <w:jc w:val="left"/>
        <w:rPr>
          <w:rFonts w:asciiTheme="minorEastAsia" w:eastAsiaTheme="minorEastAsia" w:hAnsiTheme="minorEastAsia"/>
          <w:sz w:val="24"/>
        </w:rPr>
      </w:pPr>
    </w:p>
    <w:p w:rsidR="00BB18BA" w:rsidRPr="00403C97" w:rsidRDefault="00BB18BA">
      <w:pPr>
        <w:snapToGrid w:val="0"/>
        <w:spacing w:line="360" w:lineRule="auto"/>
        <w:jc w:val="left"/>
        <w:rPr>
          <w:rFonts w:asciiTheme="minorEastAsia" w:eastAsiaTheme="minorEastAsia" w:hAnsiTheme="minorEastAsia"/>
          <w:sz w:val="24"/>
        </w:rPr>
      </w:pPr>
    </w:p>
    <w:p w:rsidR="00BB18BA" w:rsidRPr="00403C97" w:rsidRDefault="00BB18BA">
      <w:pPr>
        <w:snapToGrid w:val="0"/>
        <w:spacing w:line="360" w:lineRule="auto"/>
        <w:jc w:val="left"/>
        <w:rPr>
          <w:rFonts w:asciiTheme="minorEastAsia" w:eastAsiaTheme="minorEastAsia" w:hAnsiTheme="minorEastAsia"/>
          <w:sz w:val="24"/>
        </w:rPr>
      </w:pPr>
    </w:p>
    <w:p w:rsidR="00BB18BA" w:rsidRPr="00403C97" w:rsidRDefault="002C35C2">
      <w:pPr>
        <w:snapToGrid w:val="0"/>
        <w:spacing w:line="360" w:lineRule="auto"/>
        <w:ind w:leftChars="-1" w:left="-2" w:rightChars="-389" w:right="-817"/>
        <w:rPr>
          <w:rFonts w:asciiTheme="minorEastAsia" w:eastAsiaTheme="minorEastAsia" w:hAnsiTheme="minorEastAsia"/>
          <w:sz w:val="24"/>
        </w:rPr>
      </w:pPr>
      <w:r w:rsidRPr="00403C97">
        <w:rPr>
          <w:rFonts w:asciiTheme="minorEastAsia" w:eastAsiaTheme="minorEastAsia" w:hAnsiTheme="minorEastAsia" w:hint="eastAsia"/>
          <w:sz w:val="24"/>
        </w:rPr>
        <w:t xml:space="preserve">                                  法定代表人或者委托代理人（签字/电子签名）： </w:t>
      </w:r>
    </w:p>
    <w:p w:rsidR="00BB18BA" w:rsidRPr="00403C97" w:rsidRDefault="002C35C2" w:rsidP="00164E75">
      <w:pPr>
        <w:snapToGrid w:val="0"/>
        <w:spacing w:line="360" w:lineRule="auto"/>
        <w:ind w:leftChars="-15" w:left="-2" w:rightChars="-389" w:right="-817" w:hangingChars="12" w:hanging="29"/>
        <w:rPr>
          <w:rFonts w:asciiTheme="minorEastAsia" w:eastAsiaTheme="minorEastAsia" w:hAnsiTheme="minorEastAsia"/>
          <w:sz w:val="24"/>
        </w:rPr>
      </w:pPr>
      <w:r w:rsidRPr="00403C97">
        <w:rPr>
          <w:rFonts w:asciiTheme="minorEastAsia" w:eastAsiaTheme="minorEastAsia" w:hAnsiTheme="minorEastAsia" w:hint="eastAsia"/>
          <w:sz w:val="24"/>
        </w:rPr>
        <w:t xml:space="preserve">                                  投标人名称（电子签章）：</w:t>
      </w:r>
    </w:p>
    <w:p w:rsidR="00BB18BA" w:rsidRPr="00403C97" w:rsidRDefault="002C35C2">
      <w:pPr>
        <w:snapToGrid w:val="0"/>
        <w:spacing w:line="360" w:lineRule="auto"/>
        <w:ind w:right="480" w:firstLineChars="100" w:firstLine="240"/>
        <w:jc w:val="left"/>
        <w:rPr>
          <w:rFonts w:asciiTheme="minorEastAsia" w:eastAsiaTheme="minorEastAsia" w:hAnsiTheme="minorEastAsia"/>
          <w:szCs w:val="21"/>
        </w:rPr>
      </w:pPr>
      <w:r w:rsidRPr="00403C97">
        <w:rPr>
          <w:rFonts w:asciiTheme="minorEastAsia" w:eastAsiaTheme="minorEastAsia" w:hAnsiTheme="minorEastAsia" w:hint="eastAsia"/>
          <w:sz w:val="24"/>
        </w:rPr>
        <w:t xml:space="preserve">                                日期：    年   月   日</w:t>
      </w:r>
    </w:p>
    <w:p w:rsidR="00BB18BA" w:rsidRPr="00403C97" w:rsidRDefault="00BB18BA" w:rsidP="00403C97">
      <w:pPr>
        <w:snapToGrid w:val="0"/>
        <w:spacing w:beforeLines="50" w:after="50"/>
        <w:jc w:val="left"/>
        <w:rPr>
          <w:rFonts w:asciiTheme="minorEastAsia" w:eastAsiaTheme="minorEastAsia" w:hAnsiTheme="minorEastAsia"/>
          <w:b/>
          <w:sz w:val="24"/>
          <w:szCs w:val="20"/>
        </w:rPr>
      </w:pPr>
    </w:p>
    <w:p w:rsidR="00BB18BA" w:rsidRPr="00403C97" w:rsidRDefault="002C35C2" w:rsidP="00403C97">
      <w:pPr>
        <w:numPr>
          <w:ilvl w:val="2"/>
          <w:numId w:val="6"/>
        </w:numPr>
        <w:snapToGrid w:val="0"/>
        <w:spacing w:beforeLines="50" w:after="50"/>
        <w:ind w:left="0" w:firstLine="0"/>
        <w:jc w:val="left"/>
        <w:rPr>
          <w:rFonts w:asciiTheme="minorEastAsia" w:eastAsiaTheme="minorEastAsia" w:hAnsiTheme="minorEastAsia"/>
          <w:b/>
          <w:sz w:val="24"/>
          <w:szCs w:val="20"/>
        </w:rPr>
      </w:pPr>
      <w:r w:rsidRPr="00403C97">
        <w:rPr>
          <w:rFonts w:asciiTheme="minorEastAsia" w:eastAsiaTheme="minorEastAsia" w:hAnsiTheme="minorEastAsia"/>
          <w:b/>
          <w:sz w:val="24"/>
        </w:rPr>
        <w:br w:type="page"/>
      </w:r>
      <w:r w:rsidRPr="00403C97">
        <w:rPr>
          <w:rFonts w:asciiTheme="minorEastAsia" w:eastAsiaTheme="minorEastAsia" w:hAnsiTheme="minorEastAsia" w:hint="eastAsia"/>
          <w:b/>
          <w:sz w:val="24"/>
        </w:rPr>
        <w:lastRenderedPageBreak/>
        <w:t>投标声明</w:t>
      </w:r>
    </w:p>
    <w:p w:rsidR="00BB18BA" w:rsidRPr="00403C97" w:rsidRDefault="00BB18BA" w:rsidP="00403C97">
      <w:pPr>
        <w:snapToGrid w:val="0"/>
        <w:spacing w:before="50" w:afterLines="50"/>
        <w:jc w:val="left"/>
        <w:rPr>
          <w:rFonts w:asciiTheme="minorEastAsia" w:eastAsiaTheme="minorEastAsia" w:hAnsiTheme="minorEastAsia"/>
        </w:rPr>
      </w:pPr>
    </w:p>
    <w:p w:rsidR="00BB18BA" w:rsidRPr="00403C97" w:rsidRDefault="002C35C2" w:rsidP="00403C97">
      <w:pPr>
        <w:snapToGrid w:val="0"/>
        <w:spacing w:before="50" w:afterLines="50"/>
        <w:jc w:val="center"/>
        <w:rPr>
          <w:rFonts w:asciiTheme="minorEastAsia" w:eastAsiaTheme="minorEastAsia" w:hAnsiTheme="minorEastAsia" w:cs="方正小标宋简体"/>
          <w:bCs/>
          <w:sz w:val="44"/>
          <w:szCs w:val="44"/>
        </w:rPr>
      </w:pPr>
      <w:r w:rsidRPr="00403C97">
        <w:rPr>
          <w:rFonts w:asciiTheme="minorEastAsia" w:eastAsiaTheme="minorEastAsia" w:hAnsiTheme="minorEastAsia" w:cs="方正小标宋简体" w:hint="eastAsia"/>
          <w:bCs/>
          <w:sz w:val="44"/>
          <w:szCs w:val="44"/>
        </w:rPr>
        <w:t>投标声明</w:t>
      </w:r>
    </w:p>
    <w:p w:rsidR="00BB18BA" w:rsidRPr="00403C97" w:rsidRDefault="002C35C2">
      <w:pPr>
        <w:spacing w:line="400" w:lineRule="exact"/>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（采购人名称）：</w:t>
      </w:r>
    </w:p>
    <w:p w:rsidR="00BB18BA" w:rsidRPr="00403C97" w:rsidRDefault="002C35C2">
      <w:pPr>
        <w:spacing w:line="400" w:lineRule="exact"/>
        <w:ind w:firstLineChars="218" w:firstLine="523"/>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我方参加贵单位组织项目（项目编号：）的政府采购活动。我方在此郑重声明：</w:t>
      </w:r>
    </w:p>
    <w:p w:rsidR="00BB18BA" w:rsidRPr="00403C97" w:rsidRDefault="002C35C2">
      <w:pPr>
        <w:spacing w:line="400" w:lineRule="exact"/>
        <w:ind w:firstLineChars="200" w:firstLine="48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BB18BA" w:rsidRPr="00403C97" w:rsidRDefault="002C35C2">
      <w:pPr>
        <w:spacing w:line="400" w:lineRule="exact"/>
        <w:ind w:firstLineChars="200" w:firstLine="48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2.我方不是为本次采购项目提供整体设计、规范编制或者项目管理、监理、检测等服务的供应商。</w:t>
      </w:r>
    </w:p>
    <w:p w:rsidR="00BB18BA" w:rsidRPr="00403C97" w:rsidRDefault="002C35C2">
      <w:pPr>
        <w:spacing w:line="400" w:lineRule="exact"/>
        <w:ind w:firstLineChars="200" w:firstLine="48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3. 我方承诺符合《中华人民共和国政府采购法》第二十二条规定：</w:t>
      </w:r>
    </w:p>
    <w:p w:rsidR="00BB18BA" w:rsidRPr="00403C97" w:rsidRDefault="002C35C2">
      <w:pPr>
        <w:spacing w:line="400" w:lineRule="exact"/>
        <w:ind w:firstLineChars="200" w:firstLine="48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（一）具有独立承担民事责任的能力；</w:t>
      </w:r>
    </w:p>
    <w:p w:rsidR="00BB18BA" w:rsidRPr="00403C97" w:rsidRDefault="002C35C2">
      <w:pPr>
        <w:spacing w:line="400" w:lineRule="exact"/>
        <w:ind w:firstLineChars="200" w:firstLine="48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（二）具有良好的商业信誉和健全的财务会计制度；</w:t>
      </w:r>
    </w:p>
    <w:p w:rsidR="00BB18BA" w:rsidRPr="00403C97" w:rsidRDefault="002C35C2">
      <w:pPr>
        <w:spacing w:line="400" w:lineRule="exact"/>
        <w:ind w:firstLineChars="200" w:firstLine="48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（三）具有履行合同所必需的设备和专业技术能力；</w:t>
      </w:r>
    </w:p>
    <w:p w:rsidR="00BB18BA" w:rsidRPr="00403C97" w:rsidRDefault="002C35C2">
      <w:pPr>
        <w:spacing w:line="400" w:lineRule="exact"/>
        <w:ind w:firstLineChars="200" w:firstLine="48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（四）有依法缴纳税收和社会保障资金的良好记录；</w:t>
      </w:r>
    </w:p>
    <w:p w:rsidR="00BB18BA" w:rsidRPr="00403C97" w:rsidRDefault="002C35C2">
      <w:pPr>
        <w:spacing w:line="400" w:lineRule="exact"/>
        <w:ind w:firstLineChars="200" w:firstLine="48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（五）参加政府采购活动前三年内，在经营活动中没有重大违法记录；</w:t>
      </w:r>
    </w:p>
    <w:p w:rsidR="00BB18BA" w:rsidRPr="00403C97" w:rsidRDefault="002C35C2">
      <w:pPr>
        <w:spacing w:line="400" w:lineRule="exact"/>
        <w:ind w:firstLineChars="200" w:firstLine="48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（六）法律、行政法规规定的其他条件。</w:t>
      </w:r>
    </w:p>
    <w:p w:rsidR="00BB18BA" w:rsidRPr="00403C97" w:rsidRDefault="002C35C2">
      <w:pPr>
        <w:spacing w:line="400" w:lineRule="exact"/>
        <w:ind w:firstLineChars="200" w:firstLine="48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4.以上事项如有虚假或者隐瞒，我方愿意承担一切后果，并不再寻求任何旨在减轻或者免除法律责任的辩解。</w:t>
      </w:r>
    </w:p>
    <w:p w:rsidR="00BB18BA" w:rsidRPr="00403C97" w:rsidRDefault="002C35C2">
      <w:pPr>
        <w:spacing w:line="400" w:lineRule="exact"/>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 xml:space="preserve">    特此承诺。</w:t>
      </w:r>
    </w:p>
    <w:p w:rsidR="00BB18BA" w:rsidRPr="00403C97" w:rsidRDefault="002C35C2">
      <w:pPr>
        <w:spacing w:line="400" w:lineRule="exact"/>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 xml:space="preserve">                     法定代表人（签字或者盖章或者电子签名）：</w:t>
      </w:r>
    </w:p>
    <w:p w:rsidR="00BB18BA" w:rsidRPr="00403C97" w:rsidRDefault="002C35C2">
      <w:pPr>
        <w:spacing w:line="400" w:lineRule="exact"/>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 xml:space="preserve">                                         投标人名称（电子签章）：</w:t>
      </w:r>
    </w:p>
    <w:p w:rsidR="00BB18BA" w:rsidRPr="00403C97" w:rsidRDefault="002C35C2">
      <w:pPr>
        <w:spacing w:line="400" w:lineRule="exact"/>
        <w:contextualSpacing/>
        <w:jc w:val="left"/>
        <w:rPr>
          <w:rFonts w:asciiTheme="minorEastAsia" w:eastAsiaTheme="minorEastAsia" w:hAnsiTheme="minorEastAsia"/>
        </w:rPr>
      </w:pPr>
      <w:r w:rsidRPr="00403C97">
        <w:rPr>
          <w:rFonts w:asciiTheme="minorEastAsia" w:eastAsiaTheme="minorEastAsia" w:hAnsiTheme="minorEastAsia" w:hint="eastAsia"/>
          <w:sz w:val="24"/>
        </w:rPr>
        <w:t xml:space="preserve">                                                  年    月    日</w:t>
      </w:r>
    </w:p>
    <w:p w:rsidR="00BB18BA" w:rsidRPr="00403C97" w:rsidRDefault="002C35C2">
      <w:pPr>
        <w:spacing w:line="440" w:lineRule="exact"/>
        <w:contextualSpacing/>
        <w:rPr>
          <w:rFonts w:asciiTheme="minorEastAsia" w:eastAsiaTheme="minorEastAsia" w:hAnsiTheme="minorEastAsia"/>
          <w:b/>
          <w:sz w:val="24"/>
        </w:rPr>
      </w:pPr>
      <w:bookmarkStart w:id="136" w:name="_Toc19686838"/>
      <w:r w:rsidRPr="00403C97">
        <w:rPr>
          <w:rFonts w:asciiTheme="minorEastAsia" w:eastAsiaTheme="minorEastAsia" w:hAnsiTheme="minorEastAsia" w:hint="eastAsia"/>
          <w:b/>
          <w:sz w:val="24"/>
        </w:rPr>
        <w:t>注：1.如为联合体投标，盖章处须加盖联合体牵头人电子签章并由联合体各方法定代表人分别签字或者电子签名，否则投标无效。</w:t>
      </w:r>
    </w:p>
    <w:p w:rsidR="00BB18BA" w:rsidRPr="00403C97" w:rsidRDefault="002C35C2">
      <w:pPr>
        <w:spacing w:line="440" w:lineRule="exact"/>
        <w:contextualSpacing/>
        <w:jc w:val="left"/>
        <w:rPr>
          <w:rFonts w:asciiTheme="minorEastAsia" w:eastAsiaTheme="minorEastAsia" w:hAnsiTheme="minorEastAsia"/>
          <w:b/>
          <w:sz w:val="24"/>
        </w:rPr>
      </w:pPr>
      <w:r w:rsidRPr="00403C97">
        <w:rPr>
          <w:rFonts w:asciiTheme="minorEastAsia" w:eastAsiaTheme="minorEastAsia" w:hAnsiTheme="minorEastAsia" w:hint="eastAsia"/>
          <w:b/>
          <w:sz w:val="24"/>
        </w:rPr>
        <w:t>2</w:t>
      </w:r>
      <w:r w:rsidRPr="00403C97">
        <w:rPr>
          <w:rFonts w:asciiTheme="minorEastAsia" w:eastAsiaTheme="minorEastAsia" w:hAnsiTheme="minorEastAsia" w:cs="仿宋_GB2312" w:hint="eastAsia"/>
          <w:sz w:val="24"/>
        </w:rPr>
        <w:t>.法定代表人必须在授权委托书上亲笔签字或者盖章</w:t>
      </w:r>
      <w:r w:rsidRPr="00403C97">
        <w:rPr>
          <w:rFonts w:asciiTheme="minorEastAsia" w:eastAsiaTheme="minorEastAsia" w:hAnsiTheme="minorEastAsia" w:hint="eastAsia"/>
          <w:sz w:val="24"/>
        </w:rPr>
        <w:t>或者电子签名</w:t>
      </w:r>
      <w:r w:rsidRPr="00403C97">
        <w:rPr>
          <w:rFonts w:asciiTheme="minorEastAsia" w:eastAsiaTheme="minorEastAsia" w:hAnsiTheme="minorEastAsia" w:cs="仿宋_GB2312" w:hint="eastAsia"/>
          <w:sz w:val="24"/>
        </w:rPr>
        <w:t>，</w:t>
      </w:r>
      <w:r w:rsidRPr="00403C97">
        <w:rPr>
          <w:rFonts w:asciiTheme="minorEastAsia" w:eastAsiaTheme="minorEastAsia" w:hAnsiTheme="minorEastAsia" w:cs="仿宋_GB2312" w:hint="eastAsia"/>
          <w:b/>
          <w:bCs/>
          <w:sz w:val="24"/>
        </w:rPr>
        <w:t>否则按无效投标处理</w:t>
      </w:r>
      <w:r w:rsidRPr="00403C97">
        <w:rPr>
          <w:rFonts w:asciiTheme="minorEastAsia" w:eastAsiaTheme="minorEastAsia" w:hAnsiTheme="minorEastAsia" w:cs="仿宋_GB2312" w:hint="eastAsia"/>
          <w:sz w:val="24"/>
        </w:rPr>
        <w:t>；</w:t>
      </w:r>
    </w:p>
    <w:bookmarkEnd w:id="136"/>
    <w:p w:rsidR="00BB18BA" w:rsidRPr="00403C97" w:rsidRDefault="002C35C2">
      <w:pPr>
        <w:rPr>
          <w:rFonts w:asciiTheme="minorEastAsia" w:eastAsiaTheme="minorEastAsia" w:hAnsiTheme="minorEastAsia"/>
          <w:b/>
          <w:sz w:val="28"/>
          <w:szCs w:val="28"/>
        </w:rPr>
      </w:pPr>
      <w:r w:rsidRPr="00403C97">
        <w:rPr>
          <w:rFonts w:asciiTheme="minorEastAsia" w:eastAsiaTheme="minorEastAsia" w:hAnsiTheme="minorEastAsia"/>
          <w:b/>
          <w:sz w:val="28"/>
          <w:szCs w:val="28"/>
        </w:rPr>
        <w:br w:type="page"/>
      </w:r>
      <w:r w:rsidRPr="00403C97">
        <w:rPr>
          <w:rFonts w:asciiTheme="minorEastAsia" w:eastAsiaTheme="minorEastAsia" w:hAnsiTheme="minorEastAsia" w:hint="eastAsia"/>
          <w:b/>
          <w:sz w:val="28"/>
          <w:szCs w:val="28"/>
        </w:rPr>
        <w:lastRenderedPageBreak/>
        <w:t>三、商务文件格式</w:t>
      </w:r>
    </w:p>
    <w:p w:rsidR="00BB18BA" w:rsidRPr="00403C97" w:rsidRDefault="002C35C2" w:rsidP="00403C97">
      <w:pPr>
        <w:snapToGrid w:val="0"/>
        <w:spacing w:beforeLines="50" w:after="50" w:line="360" w:lineRule="auto"/>
        <w:jc w:val="left"/>
        <w:rPr>
          <w:rFonts w:asciiTheme="minorEastAsia" w:eastAsiaTheme="minorEastAsia" w:hAnsiTheme="minorEastAsia"/>
          <w:b/>
          <w:sz w:val="24"/>
        </w:rPr>
      </w:pPr>
      <w:r w:rsidRPr="00403C97">
        <w:rPr>
          <w:rFonts w:asciiTheme="minorEastAsia" w:eastAsiaTheme="minorEastAsia" w:hAnsiTheme="minorEastAsia" w:hint="eastAsia"/>
          <w:b/>
          <w:sz w:val="24"/>
        </w:rPr>
        <w:t xml:space="preserve">1.商务文件封面格式： </w:t>
      </w:r>
    </w:p>
    <w:p w:rsidR="00BB18BA" w:rsidRPr="00403C97" w:rsidRDefault="00BB18BA" w:rsidP="00403C97">
      <w:pPr>
        <w:snapToGrid w:val="0"/>
        <w:spacing w:beforeLines="50" w:after="50"/>
        <w:jc w:val="center"/>
        <w:rPr>
          <w:rFonts w:asciiTheme="minorEastAsia" w:eastAsiaTheme="minorEastAsia" w:hAnsiTheme="minorEastAsia"/>
          <w:bCs/>
          <w:sz w:val="48"/>
          <w:szCs w:val="48"/>
        </w:rPr>
      </w:pPr>
    </w:p>
    <w:p w:rsidR="00BB18BA" w:rsidRPr="00403C97" w:rsidRDefault="002C35C2" w:rsidP="00403C97">
      <w:pPr>
        <w:snapToGrid w:val="0"/>
        <w:spacing w:beforeLines="50" w:after="50"/>
        <w:jc w:val="center"/>
        <w:rPr>
          <w:rFonts w:asciiTheme="minorEastAsia" w:eastAsiaTheme="minorEastAsia" w:hAnsiTheme="minorEastAsia"/>
          <w:sz w:val="24"/>
        </w:rPr>
      </w:pPr>
      <w:r w:rsidRPr="00403C97">
        <w:rPr>
          <w:rFonts w:asciiTheme="minorEastAsia" w:eastAsiaTheme="minorEastAsia" w:hAnsiTheme="minorEastAsia" w:hint="eastAsia"/>
          <w:bCs/>
          <w:sz w:val="48"/>
          <w:szCs w:val="48"/>
        </w:rPr>
        <w:t>电子投标文件</w:t>
      </w:r>
    </w:p>
    <w:p w:rsidR="00BB18BA" w:rsidRPr="00403C97" w:rsidRDefault="00BB18BA" w:rsidP="00403C97">
      <w:pPr>
        <w:snapToGrid w:val="0"/>
        <w:spacing w:beforeLines="50" w:after="50"/>
        <w:jc w:val="center"/>
        <w:rPr>
          <w:rFonts w:asciiTheme="minorEastAsia" w:eastAsiaTheme="minorEastAsia" w:hAnsiTheme="minorEastAsia" w:cs="方正小标宋简体"/>
          <w:bCs/>
          <w:sz w:val="44"/>
          <w:szCs w:val="44"/>
        </w:rPr>
      </w:pPr>
    </w:p>
    <w:p w:rsidR="00BB18BA" w:rsidRPr="00403C97" w:rsidRDefault="002C35C2" w:rsidP="00403C97">
      <w:pPr>
        <w:snapToGrid w:val="0"/>
        <w:spacing w:beforeLines="50" w:after="50"/>
        <w:jc w:val="center"/>
        <w:rPr>
          <w:rFonts w:asciiTheme="minorEastAsia" w:eastAsiaTheme="minorEastAsia" w:hAnsiTheme="minorEastAsia" w:cs="方正小标宋简体"/>
          <w:bCs/>
          <w:sz w:val="44"/>
          <w:szCs w:val="44"/>
        </w:rPr>
      </w:pPr>
      <w:r w:rsidRPr="00403C97">
        <w:rPr>
          <w:rFonts w:asciiTheme="minorEastAsia" w:eastAsiaTheme="minorEastAsia" w:hAnsiTheme="minorEastAsia" w:cs="方正小标宋简体" w:hint="eastAsia"/>
          <w:bCs/>
          <w:sz w:val="44"/>
          <w:szCs w:val="44"/>
        </w:rPr>
        <w:t xml:space="preserve">商  </w:t>
      </w:r>
      <w:proofErr w:type="gramStart"/>
      <w:r w:rsidRPr="00403C97">
        <w:rPr>
          <w:rFonts w:asciiTheme="minorEastAsia" w:eastAsiaTheme="minorEastAsia" w:hAnsiTheme="minorEastAsia" w:cs="方正小标宋简体" w:hint="eastAsia"/>
          <w:bCs/>
          <w:sz w:val="44"/>
          <w:szCs w:val="44"/>
        </w:rPr>
        <w:t>务</w:t>
      </w:r>
      <w:proofErr w:type="gramEnd"/>
      <w:r w:rsidRPr="00403C97">
        <w:rPr>
          <w:rFonts w:asciiTheme="minorEastAsia" w:eastAsiaTheme="minorEastAsia" w:hAnsiTheme="minorEastAsia" w:cs="方正小标宋简体" w:hint="eastAsia"/>
          <w:bCs/>
          <w:sz w:val="44"/>
          <w:szCs w:val="44"/>
        </w:rPr>
        <w:t xml:space="preserve">  文  件</w:t>
      </w:r>
    </w:p>
    <w:p w:rsidR="00BB18BA" w:rsidRPr="00403C97" w:rsidRDefault="00BB18BA" w:rsidP="00403C97">
      <w:pPr>
        <w:snapToGrid w:val="0"/>
        <w:spacing w:beforeLines="50" w:after="50"/>
        <w:rPr>
          <w:rFonts w:asciiTheme="minorEastAsia" w:eastAsiaTheme="minorEastAsia" w:hAnsiTheme="minorEastAsia"/>
          <w:bCs/>
          <w:sz w:val="24"/>
          <w:szCs w:val="20"/>
        </w:rPr>
      </w:pPr>
    </w:p>
    <w:p w:rsidR="00BB18BA" w:rsidRPr="00403C97" w:rsidRDefault="002C35C2" w:rsidP="00403C97">
      <w:pPr>
        <w:snapToGrid w:val="0"/>
        <w:spacing w:beforeLines="50" w:after="50"/>
        <w:ind w:firstLineChars="225" w:firstLine="540"/>
        <w:rPr>
          <w:rFonts w:asciiTheme="minorEastAsia" w:eastAsiaTheme="minorEastAsia" w:hAnsiTheme="minorEastAsia"/>
          <w:bCs/>
          <w:sz w:val="24"/>
        </w:rPr>
      </w:pPr>
      <w:r w:rsidRPr="00403C97">
        <w:rPr>
          <w:rFonts w:asciiTheme="minorEastAsia" w:eastAsiaTheme="minorEastAsia" w:hAnsiTheme="minorEastAsia" w:hint="eastAsia"/>
          <w:bCs/>
          <w:sz w:val="24"/>
        </w:rPr>
        <w:t>项目名称：</w:t>
      </w:r>
    </w:p>
    <w:p w:rsidR="00BB18BA" w:rsidRPr="00403C97" w:rsidRDefault="00BB18BA" w:rsidP="00403C97">
      <w:pPr>
        <w:snapToGrid w:val="0"/>
        <w:spacing w:beforeLines="50" w:after="50"/>
        <w:ind w:firstLineChars="225" w:firstLine="540"/>
        <w:rPr>
          <w:rFonts w:asciiTheme="minorEastAsia" w:eastAsiaTheme="minorEastAsia" w:hAnsiTheme="minorEastAsia"/>
          <w:bCs/>
          <w:sz w:val="24"/>
          <w:szCs w:val="20"/>
        </w:rPr>
      </w:pPr>
    </w:p>
    <w:p w:rsidR="00BB18BA" w:rsidRPr="00403C97" w:rsidRDefault="002C35C2" w:rsidP="00403C97">
      <w:pPr>
        <w:snapToGrid w:val="0"/>
        <w:spacing w:beforeLines="50" w:after="50"/>
        <w:ind w:firstLineChars="225" w:firstLine="540"/>
        <w:rPr>
          <w:rFonts w:asciiTheme="minorEastAsia" w:eastAsiaTheme="minorEastAsia" w:hAnsiTheme="minorEastAsia"/>
          <w:bCs/>
          <w:sz w:val="24"/>
        </w:rPr>
      </w:pPr>
      <w:r w:rsidRPr="00403C97">
        <w:rPr>
          <w:rFonts w:asciiTheme="minorEastAsia" w:eastAsiaTheme="minorEastAsia" w:hAnsiTheme="minorEastAsia" w:hint="eastAsia"/>
          <w:bCs/>
          <w:sz w:val="24"/>
        </w:rPr>
        <w:t>项目编号：</w:t>
      </w:r>
    </w:p>
    <w:p w:rsidR="00BB18BA" w:rsidRPr="00403C97" w:rsidRDefault="00BB18BA" w:rsidP="00403C97">
      <w:pPr>
        <w:snapToGrid w:val="0"/>
        <w:spacing w:beforeLines="50" w:after="50"/>
        <w:ind w:firstLineChars="225" w:firstLine="540"/>
        <w:rPr>
          <w:rFonts w:asciiTheme="minorEastAsia" w:eastAsiaTheme="minorEastAsia" w:hAnsiTheme="minorEastAsia"/>
          <w:bCs/>
          <w:sz w:val="24"/>
          <w:szCs w:val="20"/>
        </w:rPr>
      </w:pPr>
    </w:p>
    <w:p w:rsidR="00BB18BA" w:rsidRPr="00403C97" w:rsidRDefault="002C35C2" w:rsidP="00403C97">
      <w:pPr>
        <w:snapToGrid w:val="0"/>
        <w:spacing w:beforeLines="50" w:after="50"/>
        <w:ind w:firstLineChars="225" w:firstLine="540"/>
        <w:rPr>
          <w:rFonts w:asciiTheme="minorEastAsia" w:eastAsiaTheme="minorEastAsia" w:hAnsiTheme="minorEastAsia"/>
          <w:bCs/>
          <w:sz w:val="24"/>
        </w:rPr>
      </w:pPr>
      <w:r w:rsidRPr="00403C97">
        <w:rPr>
          <w:rFonts w:asciiTheme="minorEastAsia" w:eastAsiaTheme="minorEastAsia" w:hAnsiTheme="minorEastAsia" w:hint="eastAsia"/>
          <w:bCs/>
          <w:sz w:val="24"/>
        </w:rPr>
        <w:t>所投分标</w:t>
      </w:r>
      <w:r w:rsidRPr="00403C97">
        <w:rPr>
          <w:rFonts w:asciiTheme="minorEastAsia" w:eastAsiaTheme="minorEastAsia" w:hAnsiTheme="minorEastAsia" w:hint="eastAsia"/>
          <w:sz w:val="24"/>
        </w:rPr>
        <w:t>（如有）</w:t>
      </w:r>
      <w:r w:rsidRPr="00403C97">
        <w:rPr>
          <w:rFonts w:asciiTheme="minorEastAsia" w:eastAsiaTheme="minorEastAsia" w:hAnsiTheme="minorEastAsia" w:hint="eastAsia"/>
          <w:bCs/>
          <w:sz w:val="24"/>
        </w:rPr>
        <w:t>：</w:t>
      </w:r>
    </w:p>
    <w:p w:rsidR="00BB18BA" w:rsidRPr="00403C97" w:rsidRDefault="00BB18BA" w:rsidP="00403C97">
      <w:pPr>
        <w:snapToGrid w:val="0"/>
        <w:spacing w:beforeLines="50" w:after="50"/>
        <w:ind w:firstLineChars="225" w:firstLine="540"/>
        <w:rPr>
          <w:rFonts w:asciiTheme="minorEastAsia" w:eastAsiaTheme="minorEastAsia" w:hAnsiTheme="minorEastAsia"/>
          <w:bCs/>
          <w:sz w:val="24"/>
          <w:szCs w:val="20"/>
        </w:rPr>
      </w:pPr>
    </w:p>
    <w:p w:rsidR="00BB18BA" w:rsidRPr="00403C97" w:rsidRDefault="002C35C2">
      <w:pPr>
        <w:pStyle w:val="a3"/>
        <w:snapToGrid w:val="0"/>
        <w:spacing w:before="50" w:after="50"/>
        <w:ind w:firstLineChars="225" w:firstLine="540"/>
        <w:rPr>
          <w:rFonts w:asciiTheme="minorEastAsia" w:eastAsiaTheme="minorEastAsia" w:hAnsiTheme="minorEastAsia"/>
          <w:bCs/>
          <w:sz w:val="24"/>
          <w:szCs w:val="24"/>
        </w:rPr>
      </w:pPr>
      <w:r w:rsidRPr="00403C97">
        <w:rPr>
          <w:rFonts w:asciiTheme="minorEastAsia" w:eastAsiaTheme="minorEastAsia" w:hAnsiTheme="minorEastAsia" w:hint="eastAsia"/>
          <w:bCs/>
          <w:sz w:val="24"/>
          <w:szCs w:val="24"/>
        </w:rPr>
        <w:t>投标人名称：</w:t>
      </w:r>
    </w:p>
    <w:p w:rsidR="00BB18BA" w:rsidRPr="00403C97" w:rsidRDefault="00BB18BA">
      <w:pPr>
        <w:pStyle w:val="a3"/>
        <w:snapToGrid w:val="0"/>
        <w:spacing w:before="50" w:after="50"/>
        <w:ind w:firstLineChars="225" w:firstLine="540"/>
        <w:rPr>
          <w:rFonts w:asciiTheme="minorEastAsia" w:eastAsiaTheme="minorEastAsia" w:hAnsiTheme="minorEastAsia"/>
          <w:bCs/>
          <w:sz w:val="24"/>
          <w:szCs w:val="24"/>
        </w:rPr>
      </w:pPr>
    </w:p>
    <w:p w:rsidR="00BB18BA" w:rsidRPr="00403C97" w:rsidRDefault="002C35C2">
      <w:pPr>
        <w:pStyle w:val="a3"/>
        <w:snapToGrid w:val="0"/>
        <w:spacing w:before="50" w:after="50"/>
        <w:ind w:firstLineChars="225" w:firstLine="540"/>
        <w:rPr>
          <w:rFonts w:asciiTheme="minorEastAsia" w:eastAsiaTheme="minorEastAsia" w:hAnsiTheme="minorEastAsia"/>
          <w:bCs/>
          <w:sz w:val="24"/>
          <w:szCs w:val="24"/>
        </w:rPr>
      </w:pPr>
      <w:r w:rsidRPr="00403C97">
        <w:rPr>
          <w:rFonts w:asciiTheme="minorEastAsia" w:eastAsiaTheme="minorEastAsia" w:hAnsiTheme="minorEastAsia" w:hint="eastAsia"/>
          <w:bCs/>
          <w:sz w:val="24"/>
          <w:szCs w:val="24"/>
        </w:rPr>
        <w:t>投标人地址：</w:t>
      </w:r>
    </w:p>
    <w:p w:rsidR="00BB18BA" w:rsidRPr="00403C97" w:rsidRDefault="00BB18BA">
      <w:pPr>
        <w:pStyle w:val="a3"/>
        <w:snapToGrid w:val="0"/>
        <w:spacing w:before="50" w:after="50"/>
        <w:ind w:firstLineChars="400" w:firstLine="960"/>
        <w:rPr>
          <w:rFonts w:asciiTheme="minorEastAsia" w:eastAsiaTheme="minorEastAsia" w:hAnsiTheme="minorEastAsia"/>
          <w:bCs/>
          <w:sz w:val="24"/>
          <w:szCs w:val="24"/>
        </w:rPr>
      </w:pPr>
    </w:p>
    <w:p w:rsidR="00BB18BA" w:rsidRPr="00403C97" w:rsidRDefault="002C35C2" w:rsidP="00403C97">
      <w:pPr>
        <w:snapToGrid w:val="0"/>
        <w:spacing w:beforeLines="50" w:after="50"/>
        <w:ind w:firstLine="645"/>
        <w:rPr>
          <w:rFonts w:asciiTheme="minorEastAsia" w:eastAsiaTheme="minorEastAsia" w:hAnsiTheme="minorEastAsia"/>
          <w:sz w:val="24"/>
        </w:rPr>
      </w:pPr>
      <w:r w:rsidRPr="00403C97">
        <w:rPr>
          <w:rFonts w:asciiTheme="minorEastAsia" w:eastAsiaTheme="minorEastAsia" w:hAnsiTheme="minorEastAsia" w:hint="eastAsia"/>
          <w:sz w:val="24"/>
        </w:rPr>
        <w:t xml:space="preserve">                        年  月  日</w:t>
      </w:r>
    </w:p>
    <w:p w:rsidR="00BB18BA" w:rsidRPr="00403C97" w:rsidRDefault="00BB18BA" w:rsidP="00403C97">
      <w:pPr>
        <w:snapToGrid w:val="0"/>
        <w:spacing w:beforeLines="50" w:after="50"/>
        <w:rPr>
          <w:rFonts w:asciiTheme="minorEastAsia" w:eastAsiaTheme="minorEastAsia" w:hAnsiTheme="minorEastAsia"/>
          <w:sz w:val="24"/>
          <w:szCs w:val="20"/>
        </w:rPr>
      </w:pPr>
    </w:p>
    <w:p w:rsidR="00BB18BA" w:rsidRPr="00403C97" w:rsidRDefault="002C35C2">
      <w:pPr>
        <w:snapToGrid w:val="0"/>
        <w:spacing w:line="360" w:lineRule="auto"/>
        <w:jc w:val="left"/>
        <w:rPr>
          <w:rFonts w:asciiTheme="minorEastAsia" w:eastAsiaTheme="minorEastAsia" w:hAnsiTheme="minorEastAsia"/>
          <w:b/>
          <w:sz w:val="24"/>
        </w:rPr>
      </w:pPr>
      <w:r w:rsidRPr="00403C97">
        <w:rPr>
          <w:rFonts w:asciiTheme="minorEastAsia" w:eastAsiaTheme="minorEastAsia" w:hAnsiTheme="minorEastAsia"/>
          <w:sz w:val="24"/>
          <w:szCs w:val="20"/>
        </w:rPr>
        <w:br w:type="page"/>
      </w:r>
      <w:r w:rsidRPr="00403C97">
        <w:rPr>
          <w:rFonts w:asciiTheme="minorEastAsia" w:eastAsiaTheme="minorEastAsia" w:hAnsiTheme="minorEastAsia" w:hint="eastAsia"/>
          <w:b/>
          <w:sz w:val="24"/>
        </w:rPr>
        <w:lastRenderedPageBreak/>
        <w:t>2.商务文件目录</w:t>
      </w:r>
    </w:p>
    <w:p w:rsidR="00BB18BA" w:rsidRPr="00403C97" w:rsidRDefault="002C35C2" w:rsidP="00403C97">
      <w:pPr>
        <w:snapToGrid w:val="0"/>
        <w:spacing w:before="50" w:afterLines="50" w:line="360" w:lineRule="auto"/>
        <w:ind w:firstLineChars="200" w:firstLine="560"/>
        <w:jc w:val="left"/>
        <w:rPr>
          <w:rFonts w:asciiTheme="minorEastAsia" w:eastAsiaTheme="minorEastAsia" w:hAnsiTheme="minorEastAsia"/>
          <w:b/>
          <w:bCs/>
          <w:sz w:val="32"/>
          <w:szCs w:val="32"/>
        </w:rPr>
      </w:pPr>
      <w:r w:rsidRPr="00403C97">
        <w:rPr>
          <w:rFonts w:asciiTheme="minorEastAsia" w:eastAsiaTheme="minorEastAsia" w:hAnsiTheme="minorEastAsia" w:hint="eastAsia"/>
          <w:sz w:val="28"/>
          <w:szCs w:val="28"/>
        </w:rPr>
        <w:t>根据招标文件规定及投标人提供的材料自行编写目录。</w:t>
      </w:r>
    </w:p>
    <w:p w:rsidR="00BB18BA" w:rsidRPr="00403C97" w:rsidRDefault="00BB18BA" w:rsidP="00403C97">
      <w:pPr>
        <w:snapToGrid w:val="0"/>
        <w:spacing w:before="50" w:afterLines="50"/>
        <w:jc w:val="left"/>
        <w:rPr>
          <w:rFonts w:asciiTheme="minorEastAsia" w:eastAsiaTheme="minorEastAsia" w:hAnsiTheme="minorEastAsia"/>
        </w:rPr>
      </w:pPr>
    </w:p>
    <w:p w:rsidR="00BB18BA" w:rsidRPr="00403C97" w:rsidRDefault="002C35C2" w:rsidP="00403C97">
      <w:pPr>
        <w:snapToGrid w:val="0"/>
        <w:spacing w:beforeLines="50" w:after="50"/>
        <w:jc w:val="left"/>
        <w:rPr>
          <w:rFonts w:asciiTheme="minorEastAsia" w:eastAsiaTheme="minorEastAsia" w:hAnsiTheme="minorEastAsia"/>
          <w:b/>
          <w:sz w:val="24"/>
        </w:rPr>
      </w:pPr>
      <w:r w:rsidRPr="00403C97">
        <w:rPr>
          <w:rFonts w:asciiTheme="minorEastAsia" w:eastAsiaTheme="minorEastAsia" w:hAnsiTheme="minorEastAsia"/>
          <w:b/>
          <w:sz w:val="24"/>
        </w:rPr>
        <w:br w:type="page"/>
      </w:r>
      <w:r w:rsidRPr="00403C97">
        <w:rPr>
          <w:rFonts w:asciiTheme="minorEastAsia" w:eastAsiaTheme="minorEastAsia" w:hAnsiTheme="minorEastAsia" w:hint="eastAsia"/>
          <w:b/>
          <w:sz w:val="24"/>
        </w:rPr>
        <w:lastRenderedPageBreak/>
        <w:t>3.投标人参加本项目无围</w:t>
      </w:r>
      <w:proofErr w:type="gramStart"/>
      <w:r w:rsidRPr="00403C97">
        <w:rPr>
          <w:rFonts w:asciiTheme="minorEastAsia" w:eastAsiaTheme="minorEastAsia" w:hAnsiTheme="minorEastAsia" w:hint="eastAsia"/>
          <w:b/>
          <w:sz w:val="24"/>
        </w:rPr>
        <w:t>标串标行为</w:t>
      </w:r>
      <w:proofErr w:type="gramEnd"/>
      <w:r w:rsidRPr="00403C97">
        <w:rPr>
          <w:rFonts w:asciiTheme="minorEastAsia" w:eastAsiaTheme="minorEastAsia" w:hAnsiTheme="minorEastAsia" w:hint="eastAsia"/>
          <w:b/>
          <w:sz w:val="24"/>
        </w:rPr>
        <w:t>的承诺</w:t>
      </w:r>
    </w:p>
    <w:p w:rsidR="00BB18BA" w:rsidRPr="00403C97" w:rsidRDefault="00BB18BA" w:rsidP="00403C97">
      <w:pPr>
        <w:snapToGrid w:val="0"/>
        <w:spacing w:beforeLines="50" w:after="50"/>
        <w:jc w:val="left"/>
        <w:rPr>
          <w:rFonts w:asciiTheme="minorEastAsia" w:eastAsiaTheme="minorEastAsia" w:hAnsiTheme="minorEastAsia"/>
          <w:b/>
          <w:sz w:val="24"/>
        </w:rPr>
      </w:pPr>
    </w:p>
    <w:p w:rsidR="00BB18BA" w:rsidRPr="00403C97" w:rsidRDefault="002C35C2">
      <w:pPr>
        <w:spacing w:line="360" w:lineRule="auto"/>
        <w:ind w:left="420"/>
        <w:contextualSpacing/>
        <w:jc w:val="center"/>
        <w:rPr>
          <w:rFonts w:asciiTheme="minorEastAsia" w:eastAsiaTheme="minorEastAsia" w:hAnsiTheme="minorEastAsia"/>
          <w:b/>
          <w:sz w:val="24"/>
        </w:rPr>
      </w:pPr>
      <w:r w:rsidRPr="00403C97">
        <w:rPr>
          <w:rFonts w:asciiTheme="minorEastAsia" w:eastAsiaTheme="minorEastAsia" w:hAnsiTheme="minorEastAsia" w:cs="方正小标宋简体" w:hint="eastAsia"/>
          <w:bCs/>
          <w:spacing w:val="-11"/>
          <w:sz w:val="44"/>
          <w:szCs w:val="44"/>
        </w:rPr>
        <w:t>投标人参加本项目无围</w:t>
      </w:r>
      <w:proofErr w:type="gramStart"/>
      <w:r w:rsidRPr="00403C97">
        <w:rPr>
          <w:rFonts w:asciiTheme="minorEastAsia" w:eastAsiaTheme="minorEastAsia" w:hAnsiTheme="minorEastAsia" w:cs="方正小标宋简体" w:hint="eastAsia"/>
          <w:bCs/>
          <w:spacing w:val="-11"/>
          <w:sz w:val="44"/>
          <w:szCs w:val="44"/>
        </w:rPr>
        <w:t>标串标行为</w:t>
      </w:r>
      <w:proofErr w:type="gramEnd"/>
      <w:r w:rsidRPr="00403C97">
        <w:rPr>
          <w:rFonts w:asciiTheme="minorEastAsia" w:eastAsiaTheme="minorEastAsia" w:hAnsiTheme="minorEastAsia" w:cs="方正小标宋简体" w:hint="eastAsia"/>
          <w:bCs/>
          <w:spacing w:val="-11"/>
          <w:sz w:val="44"/>
          <w:szCs w:val="44"/>
        </w:rPr>
        <w:t>的承诺函</w:t>
      </w:r>
    </w:p>
    <w:p w:rsidR="00BB18BA" w:rsidRPr="00403C97" w:rsidRDefault="002C35C2">
      <w:pPr>
        <w:spacing w:line="420" w:lineRule="exact"/>
        <w:contextualSpacing/>
        <w:jc w:val="left"/>
        <w:rPr>
          <w:rFonts w:asciiTheme="minorEastAsia" w:eastAsiaTheme="minorEastAsia" w:hAnsiTheme="minorEastAsia"/>
          <w:b/>
          <w:sz w:val="24"/>
        </w:rPr>
      </w:pPr>
      <w:r w:rsidRPr="00403C97">
        <w:rPr>
          <w:rFonts w:asciiTheme="minorEastAsia" w:eastAsiaTheme="minorEastAsia" w:hAnsiTheme="minorEastAsia" w:hint="eastAsia"/>
          <w:b/>
          <w:sz w:val="24"/>
        </w:rPr>
        <w:t>一、我方承诺</w:t>
      </w:r>
      <w:proofErr w:type="gramStart"/>
      <w:r w:rsidRPr="00403C97">
        <w:rPr>
          <w:rFonts w:asciiTheme="minorEastAsia" w:eastAsiaTheme="minorEastAsia" w:hAnsiTheme="minorEastAsia" w:hint="eastAsia"/>
          <w:b/>
          <w:sz w:val="24"/>
        </w:rPr>
        <w:t>无下列</w:t>
      </w:r>
      <w:proofErr w:type="gramEnd"/>
      <w:r w:rsidRPr="00403C97">
        <w:rPr>
          <w:rFonts w:asciiTheme="minorEastAsia" w:eastAsiaTheme="minorEastAsia" w:hAnsiTheme="minorEastAsia" w:hint="eastAsia"/>
          <w:b/>
          <w:sz w:val="24"/>
        </w:rPr>
        <w:t>相互串通投标的情形：</w:t>
      </w:r>
    </w:p>
    <w:p w:rsidR="00BB18BA" w:rsidRPr="00403C97" w:rsidRDefault="002C35C2">
      <w:pPr>
        <w:spacing w:line="420" w:lineRule="exact"/>
        <w:ind w:firstLineChars="196" w:firstLine="47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1.不同投标人的投标文件由同一单位或者个人编制；</w:t>
      </w:r>
    </w:p>
    <w:p w:rsidR="00BB18BA" w:rsidRPr="00403C97" w:rsidRDefault="002C35C2">
      <w:pPr>
        <w:spacing w:line="420" w:lineRule="exact"/>
        <w:ind w:firstLineChars="196" w:firstLine="47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2.不同投标人委托同一单位或者个人办理投标事宜；</w:t>
      </w:r>
    </w:p>
    <w:p w:rsidR="00BB18BA" w:rsidRPr="00403C97" w:rsidRDefault="002C35C2">
      <w:pPr>
        <w:spacing w:line="420" w:lineRule="exact"/>
        <w:ind w:firstLineChars="196" w:firstLine="47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3.不同的投标人的投标文件载明的项目管理员为同一个人；</w:t>
      </w:r>
    </w:p>
    <w:p w:rsidR="00BB18BA" w:rsidRPr="00403C97" w:rsidRDefault="002C35C2">
      <w:pPr>
        <w:spacing w:line="420" w:lineRule="exact"/>
        <w:ind w:firstLineChars="196" w:firstLine="47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4.不同投标人的投标文件异常一致或者投标报价呈规律性差异；</w:t>
      </w:r>
    </w:p>
    <w:p w:rsidR="00BB18BA" w:rsidRPr="00403C97" w:rsidRDefault="002C35C2">
      <w:pPr>
        <w:spacing w:line="420" w:lineRule="exact"/>
        <w:ind w:firstLineChars="196" w:firstLine="47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5.不同投标人的投标文件相互混装；</w:t>
      </w:r>
    </w:p>
    <w:p w:rsidR="00BB18BA" w:rsidRPr="00403C97" w:rsidRDefault="002C35C2">
      <w:pPr>
        <w:spacing w:line="420" w:lineRule="exact"/>
        <w:ind w:firstLineChars="196" w:firstLine="47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6.不同投标人的投标保证金从同一单位或者个人账户转出。</w:t>
      </w:r>
    </w:p>
    <w:p w:rsidR="00BB18BA" w:rsidRPr="00403C97" w:rsidRDefault="002C35C2">
      <w:pPr>
        <w:spacing w:line="420" w:lineRule="exact"/>
        <w:contextualSpacing/>
        <w:jc w:val="left"/>
        <w:rPr>
          <w:rFonts w:asciiTheme="minorEastAsia" w:eastAsiaTheme="minorEastAsia" w:hAnsiTheme="minorEastAsia"/>
          <w:sz w:val="24"/>
        </w:rPr>
      </w:pPr>
      <w:r w:rsidRPr="00403C97">
        <w:rPr>
          <w:rFonts w:asciiTheme="minorEastAsia" w:eastAsiaTheme="minorEastAsia" w:hAnsiTheme="minorEastAsia" w:hint="eastAsia"/>
          <w:b/>
          <w:sz w:val="24"/>
        </w:rPr>
        <w:t>二、我方承诺</w:t>
      </w:r>
      <w:proofErr w:type="gramStart"/>
      <w:r w:rsidRPr="00403C97">
        <w:rPr>
          <w:rFonts w:asciiTheme="minorEastAsia" w:eastAsiaTheme="minorEastAsia" w:hAnsiTheme="minorEastAsia" w:hint="eastAsia"/>
          <w:b/>
          <w:sz w:val="24"/>
        </w:rPr>
        <w:t>无下列</w:t>
      </w:r>
      <w:proofErr w:type="gramEnd"/>
      <w:r w:rsidRPr="00403C97">
        <w:rPr>
          <w:rFonts w:asciiTheme="minorEastAsia" w:eastAsiaTheme="minorEastAsia" w:hAnsiTheme="minorEastAsia" w:hint="eastAsia"/>
          <w:b/>
          <w:sz w:val="24"/>
        </w:rPr>
        <w:t>恶意串通的情形：</w:t>
      </w:r>
    </w:p>
    <w:p w:rsidR="00BB18BA" w:rsidRPr="00403C97" w:rsidRDefault="002C35C2">
      <w:pPr>
        <w:spacing w:line="420" w:lineRule="exact"/>
        <w:ind w:firstLineChars="196" w:firstLine="47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1.投标人直接或者间接从采购人或者采购代理机构处获得其他投标人的相关信息并修改其投标文件或者响应文件；</w:t>
      </w:r>
    </w:p>
    <w:p w:rsidR="00BB18BA" w:rsidRPr="00403C97" w:rsidRDefault="002C35C2">
      <w:pPr>
        <w:spacing w:line="420" w:lineRule="exact"/>
        <w:ind w:firstLineChars="196" w:firstLine="47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2.投标人按照采购人或者采购代理机构的授意撤换、修改投标文件或者响应文件；</w:t>
      </w:r>
    </w:p>
    <w:p w:rsidR="00BB18BA" w:rsidRPr="00403C97" w:rsidRDefault="002C35C2">
      <w:pPr>
        <w:spacing w:line="420" w:lineRule="exact"/>
        <w:ind w:firstLineChars="196" w:firstLine="47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3.投标人之间协商报价、技术方案等投标文件或者响应文件的实质性内容；</w:t>
      </w:r>
    </w:p>
    <w:p w:rsidR="00BB18BA" w:rsidRPr="00403C97" w:rsidRDefault="002C35C2">
      <w:pPr>
        <w:spacing w:line="420" w:lineRule="exact"/>
        <w:ind w:firstLineChars="196" w:firstLine="47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4.属于同一集团、协会、商会等组织成员的投标人按照该组织要求协同参加政府采购活动；</w:t>
      </w:r>
    </w:p>
    <w:p w:rsidR="00BB18BA" w:rsidRPr="00403C97" w:rsidRDefault="002C35C2">
      <w:pPr>
        <w:spacing w:line="420" w:lineRule="exact"/>
        <w:ind w:firstLineChars="196" w:firstLine="47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5.投标人之间事先约定一致抬高或者压低投标报价，或者在招标项目中事先约定轮流以高价位或者低价位中标，或者事先约定由某一特定投标人中标，然后再参加投标；</w:t>
      </w:r>
    </w:p>
    <w:p w:rsidR="00BB18BA" w:rsidRPr="00403C97" w:rsidRDefault="002C35C2">
      <w:pPr>
        <w:spacing w:line="420" w:lineRule="exact"/>
        <w:ind w:firstLineChars="196" w:firstLine="47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6.投标人之间商定部分投标人放弃参加政府采购活动或者放弃中标；</w:t>
      </w:r>
    </w:p>
    <w:p w:rsidR="00BB18BA" w:rsidRPr="00403C97" w:rsidRDefault="002C35C2">
      <w:pPr>
        <w:spacing w:line="420" w:lineRule="exact"/>
        <w:ind w:firstLineChars="196" w:firstLine="470"/>
        <w:contextualSpacing/>
        <w:jc w:val="left"/>
        <w:rPr>
          <w:rFonts w:asciiTheme="minorEastAsia" w:eastAsiaTheme="minorEastAsia" w:hAnsiTheme="minorEastAsia"/>
          <w:sz w:val="24"/>
        </w:rPr>
      </w:pPr>
      <w:r w:rsidRPr="00403C97">
        <w:rPr>
          <w:rFonts w:asciiTheme="minorEastAsia" w:eastAsiaTheme="minorEastAsia" w:hAnsiTheme="minorEastAsia" w:hint="eastAsia"/>
          <w:sz w:val="24"/>
        </w:rPr>
        <w:t>7.投标人与采购人或者采购代理机构之间、投标人相互之间，为谋求特定投标人中标或者排斥其他投标人的其他串通行为。</w:t>
      </w:r>
    </w:p>
    <w:p w:rsidR="00BB18BA" w:rsidRPr="00403C97" w:rsidRDefault="002C35C2">
      <w:pPr>
        <w:spacing w:line="420" w:lineRule="exact"/>
        <w:ind w:firstLineChars="196" w:firstLine="472"/>
        <w:contextualSpacing/>
        <w:jc w:val="left"/>
        <w:rPr>
          <w:rFonts w:asciiTheme="minorEastAsia" w:eastAsiaTheme="minorEastAsia" w:hAnsiTheme="minorEastAsia"/>
          <w:b/>
          <w:sz w:val="24"/>
        </w:rPr>
      </w:pPr>
      <w:r w:rsidRPr="00403C97">
        <w:rPr>
          <w:rFonts w:asciiTheme="minorEastAsia" w:eastAsiaTheme="minorEastAsia" w:hAnsiTheme="minorEastAsia" w:hint="eastAsia"/>
          <w:b/>
          <w:sz w:val="24"/>
        </w:rPr>
        <w:t>以上情形一经核查属实，我方愿意承担一切后果，并不再寻求任何旨在减轻或者免除法律责任的辩解。</w:t>
      </w:r>
    </w:p>
    <w:p w:rsidR="00BB18BA" w:rsidRPr="00403C97" w:rsidRDefault="00BB18BA">
      <w:pPr>
        <w:pStyle w:val="a8"/>
        <w:spacing w:line="440" w:lineRule="exact"/>
        <w:ind w:firstLineChars="2850" w:firstLine="6840"/>
        <w:contextualSpacing/>
        <w:rPr>
          <w:rFonts w:asciiTheme="minorEastAsia" w:eastAsiaTheme="minorEastAsia" w:hAnsiTheme="minorEastAsia"/>
          <w:sz w:val="24"/>
          <w:szCs w:val="24"/>
        </w:rPr>
      </w:pPr>
    </w:p>
    <w:p w:rsidR="00BB18BA" w:rsidRPr="00403C97" w:rsidRDefault="002C35C2">
      <w:pPr>
        <w:pStyle w:val="a8"/>
        <w:spacing w:line="440" w:lineRule="exact"/>
        <w:ind w:firstLine="480"/>
        <w:contextualSpacing/>
        <w:jc w:val="center"/>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投标人名称（电子签章）</w:t>
      </w:r>
    </w:p>
    <w:p w:rsidR="00BB18BA" w:rsidRPr="00403C97" w:rsidRDefault="002C35C2">
      <w:pPr>
        <w:pStyle w:val="a8"/>
        <w:spacing w:line="440" w:lineRule="exact"/>
        <w:ind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年月日</w:t>
      </w:r>
    </w:p>
    <w:p w:rsidR="00BB18BA" w:rsidRPr="00403C97" w:rsidRDefault="002C35C2" w:rsidP="00403C97">
      <w:pPr>
        <w:snapToGrid w:val="0"/>
        <w:spacing w:beforeLines="50" w:after="50"/>
        <w:jc w:val="left"/>
        <w:rPr>
          <w:rFonts w:asciiTheme="minorEastAsia" w:eastAsiaTheme="minorEastAsia" w:hAnsiTheme="minorEastAsia"/>
          <w:b/>
          <w:sz w:val="24"/>
          <w:szCs w:val="20"/>
        </w:rPr>
      </w:pPr>
      <w:r w:rsidRPr="00403C97">
        <w:rPr>
          <w:rFonts w:asciiTheme="minorEastAsia" w:eastAsiaTheme="minorEastAsia" w:hAnsiTheme="minorEastAsia"/>
          <w:b/>
          <w:sz w:val="24"/>
        </w:rPr>
        <w:br w:type="page"/>
      </w:r>
      <w:r w:rsidRPr="00403C97">
        <w:rPr>
          <w:rFonts w:asciiTheme="minorEastAsia" w:eastAsiaTheme="minorEastAsia" w:hAnsiTheme="minorEastAsia" w:hint="eastAsia"/>
          <w:b/>
          <w:sz w:val="24"/>
        </w:rPr>
        <w:lastRenderedPageBreak/>
        <w:t>4.法定代表人身份证明</w:t>
      </w:r>
    </w:p>
    <w:p w:rsidR="00BB18BA" w:rsidRPr="00403C97" w:rsidRDefault="00BB18BA" w:rsidP="00403C97">
      <w:pPr>
        <w:spacing w:beforeLines="100" w:afterLines="50"/>
        <w:ind w:left="540"/>
        <w:jc w:val="center"/>
        <w:rPr>
          <w:rFonts w:asciiTheme="minorEastAsia" w:eastAsiaTheme="minorEastAsia" w:hAnsiTheme="minorEastAsia"/>
          <w:b/>
          <w:sz w:val="32"/>
          <w:szCs w:val="32"/>
        </w:rPr>
      </w:pPr>
    </w:p>
    <w:p w:rsidR="00BB18BA" w:rsidRPr="00403C97" w:rsidRDefault="002C35C2" w:rsidP="00403C97">
      <w:pPr>
        <w:spacing w:beforeLines="100" w:afterLines="50"/>
        <w:ind w:left="540"/>
        <w:jc w:val="center"/>
        <w:rPr>
          <w:rFonts w:asciiTheme="minorEastAsia" w:eastAsiaTheme="minorEastAsia" w:hAnsiTheme="minorEastAsia" w:cs="方正小标宋简体"/>
          <w:bCs/>
          <w:sz w:val="44"/>
          <w:szCs w:val="44"/>
        </w:rPr>
      </w:pPr>
      <w:r w:rsidRPr="00403C97">
        <w:rPr>
          <w:rFonts w:asciiTheme="minorEastAsia" w:eastAsiaTheme="minorEastAsia" w:hAnsiTheme="minorEastAsia" w:cs="方正小标宋简体" w:hint="eastAsia"/>
          <w:bCs/>
          <w:sz w:val="44"/>
          <w:szCs w:val="44"/>
        </w:rPr>
        <w:t>法定代表人身份证明</w:t>
      </w:r>
    </w:p>
    <w:p w:rsidR="00BB18BA" w:rsidRPr="00403C97" w:rsidRDefault="002C35C2">
      <w:pPr>
        <w:spacing w:line="500" w:lineRule="exact"/>
        <w:ind w:left="540"/>
        <w:rPr>
          <w:rFonts w:asciiTheme="minorEastAsia" w:eastAsiaTheme="minorEastAsia" w:hAnsiTheme="minorEastAsia"/>
          <w:sz w:val="24"/>
        </w:rPr>
      </w:pPr>
      <w:r w:rsidRPr="00403C97">
        <w:rPr>
          <w:rFonts w:asciiTheme="minorEastAsia" w:eastAsiaTheme="minorEastAsia" w:hAnsiTheme="minorEastAsia" w:hint="eastAsia"/>
          <w:sz w:val="24"/>
        </w:rPr>
        <w:t>投 标 人：</w:t>
      </w:r>
    </w:p>
    <w:p w:rsidR="00BB18BA" w:rsidRPr="00403C97" w:rsidRDefault="002C35C2">
      <w:pPr>
        <w:spacing w:line="500" w:lineRule="exact"/>
        <w:ind w:left="540"/>
        <w:rPr>
          <w:rFonts w:asciiTheme="minorEastAsia" w:eastAsiaTheme="minorEastAsia" w:hAnsiTheme="minorEastAsia"/>
          <w:sz w:val="24"/>
        </w:rPr>
      </w:pPr>
      <w:r w:rsidRPr="00403C97">
        <w:rPr>
          <w:rFonts w:asciiTheme="minorEastAsia" w:eastAsiaTheme="minorEastAsia" w:hAnsiTheme="minorEastAsia" w:hint="eastAsia"/>
          <w:sz w:val="24"/>
        </w:rPr>
        <w:t>地    址：</w:t>
      </w:r>
    </w:p>
    <w:p w:rsidR="00BB18BA" w:rsidRPr="00403C97" w:rsidRDefault="002C35C2">
      <w:pPr>
        <w:spacing w:line="500" w:lineRule="exact"/>
        <w:ind w:left="540"/>
        <w:rPr>
          <w:rFonts w:asciiTheme="minorEastAsia" w:eastAsiaTheme="minorEastAsia" w:hAnsiTheme="minorEastAsia"/>
          <w:sz w:val="24"/>
        </w:rPr>
      </w:pPr>
      <w:r w:rsidRPr="00403C97">
        <w:rPr>
          <w:rFonts w:asciiTheme="minorEastAsia" w:eastAsiaTheme="minorEastAsia" w:hAnsiTheme="minorEastAsia" w:hint="eastAsia"/>
          <w:sz w:val="24"/>
        </w:rPr>
        <w:t>姓    名：性      别：</w:t>
      </w:r>
    </w:p>
    <w:p w:rsidR="00BB18BA" w:rsidRPr="00403C97" w:rsidRDefault="002C35C2">
      <w:pPr>
        <w:spacing w:line="500" w:lineRule="exact"/>
        <w:ind w:left="540"/>
        <w:rPr>
          <w:rFonts w:asciiTheme="minorEastAsia" w:eastAsiaTheme="minorEastAsia" w:hAnsiTheme="minorEastAsia"/>
          <w:sz w:val="24"/>
          <w:u w:val="single"/>
        </w:rPr>
      </w:pPr>
      <w:r w:rsidRPr="00403C97">
        <w:rPr>
          <w:rFonts w:asciiTheme="minorEastAsia" w:eastAsiaTheme="minorEastAsia" w:hAnsiTheme="minorEastAsia" w:hint="eastAsia"/>
          <w:sz w:val="24"/>
        </w:rPr>
        <w:t xml:space="preserve">年    龄：职      </w:t>
      </w:r>
      <w:proofErr w:type="gramStart"/>
      <w:r w:rsidRPr="00403C97">
        <w:rPr>
          <w:rFonts w:asciiTheme="minorEastAsia" w:eastAsiaTheme="minorEastAsia" w:hAnsiTheme="minorEastAsia" w:hint="eastAsia"/>
          <w:sz w:val="24"/>
        </w:rPr>
        <w:t>务</w:t>
      </w:r>
      <w:proofErr w:type="gramEnd"/>
      <w:r w:rsidRPr="00403C97">
        <w:rPr>
          <w:rFonts w:asciiTheme="minorEastAsia" w:eastAsiaTheme="minorEastAsia" w:hAnsiTheme="minorEastAsia" w:hint="eastAsia"/>
          <w:sz w:val="24"/>
        </w:rPr>
        <w:t>：</w:t>
      </w:r>
    </w:p>
    <w:p w:rsidR="00BB18BA" w:rsidRPr="00403C97" w:rsidRDefault="002C35C2">
      <w:pPr>
        <w:spacing w:line="500" w:lineRule="exact"/>
        <w:ind w:left="540"/>
        <w:rPr>
          <w:rFonts w:asciiTheme="minorEastAsia" w:eastAsiaTheme="minorEastAsia" w:hAnsiTheme="minorEastAsia"/>
          <w:sz w:val="24"/>
        </w:rPr>
      </w:pPr>
      <w:r w:rsidRPr="00403C97">
        <w:rPr>
          <w:rFonts w:asciiTheme="minorEastAsia" w:eastAsiaTheme="minorEastAsia" w:hAnsiTheme="minorEastAsia" w:hint="eastAsia"/>
          <w:sz w:val="24"/>
        </w:rPr>
        <w:t>身份证号码：</w:t>
      </w:r>
    </w:p>
    <w:p w:rsidR="00BB18BA" w:rsidRPr="00403C97" w:rsidRDefault="002C35C2">
      <w:pPr>
        <w:spacing w:line="500" w:lineRule="exact"/>
        <w:ind w:left="540"/>
        <w:rPr>
          <w:rFonts w:asciiTheme="minorEastAsia" w:eastAsiaTheme="minorEastAsia" w:hAnsiTheme="minorEastAsia"/>
          <w:sz w:val="24"/>
        </w:rPr>
      </w:pPr>
      <w:r w:rsidRPr="00403C97">
        <w:rPr>
          <w:rFonts w:asciiTheme="minorEastAsia" w:eastAsiaTheme="minorEastAsia" w:hAnsiTheme="minorEastAsia" w:hint="eastAsia"/>
          <w:sz w:val="24"/>
        </w:rPr>
        <w:t>系</w:t>
      </w:r>
      <w:r w:rsidRPr="00403C97">
        <w:rPr>
          <w:rFonts w:asciiTheme="minorEastAsia" w:eastAsiaTheme="minorEastAsia" w:hAnsiTheme="minorEastAsia" w:hint="eastAsia"/>
          <w:sz w:val="24"/>
          <w:u w:val="single"/>
        </w:rPr>
        <w:t xml:space="preserve">            （投标人名称）              </w:t>
      </w:r>
      <w:r w:rsidRPr="00403C97">
        <w:rPr>
          <w:rFonts w:asciiTheme="minorEastAsia" w:eastAsiaTheme="minorEastAsia" w:hAnsiTheme="minorEastAsia" w:hint="eastAsia"/>
          <w:sz w:val="24"/>
        </w:rPr>
        <w:t>的法定代表人。</w:t>
      </w:r>
    </w:p>
    <w:p w:rsidR="00BB18BA" w:rsidRPr="00403C97" w:rsidRDefault="002C35C2">
      <w:pPr>
        <w:spacing w:line="500" w:lineRule="exact"/>
        <w:ind w:left="540"/>
        <w:rPr>
          <w:rFonts w:asciiTheme="minorEastAsia" w:eastAsiaTheme="minorEastAsia" w:hAnsiTheme="minorEastAsia"/>
          <w:sz w:val="24"/>
        </w:rPr>
      </w:pPr>
      <w:r w:rsidRPr="00403C97">
        <w:rPr>
          <w:rFonts w:asciiTheme="minorEastAsia" w:eastAsiaTheme="minorEastAsia" w:hAnsiTheme="minorEastAsia" w:hint="eastAsia"/>
          <w:sz w:val="24"/>
        </w:rPr>
        <w:t>特此证明。</w:t>
      </w:r>
    </w:p>
    <w:p w:rsidR="00BB18BA" w:rsidRPr="00403C97" w:rsidRDefault="00BB18BA">
      <w:pPr>
        <w:spacing w:line="500" w:lineRule="exact"/>
        <w:ind w:left="540"/>
        <w:rPr>
          <w:rFonts w:asciiTheme="minorEastAsia" w:eastAsiaTheme="minorEastAsia" w:hAnsiTheme="minorEastAsia"/>
          <w:sz w:val="24"/>
        </w:rPr>
      </w:pPr>
    </w:p>
    <w:p w:rsidR="00BB18BA" w:rsidRPr="00403C97" w:rsidRDefault="00BB18BA">
      <w:pPr>
        <w:spacing w:line="500" w:lineRule="exact"/>
        <w:ind w:left="540"/>
        <w:rPr>
          <w:rFonts w:asciiTheme="minorEastAsia" w:eastAsiaTheme="minorEastAsia" w:hAnsiTheme="minorEastAsia"/>
          <w:sz w:val="24"/>
        </w:rPr>
      </w:pPr>
    </w:p>
    <w:p w:rsidR="00BB18BA" w:rsidRPr="00403C97" w:rsidRDefault="002C35C2">
      <w:pPr>
        <w:spacing w:line="500" w:lineRule="exact"/>
        <w:ind w:left="540"/>
        <w:rPr>
          <w:rFonts w:asciiTheme="minorEastAsia" w:eastAsiaTheme="minorEastAsia" w:hAnsiTheme="minorEastAsia"/>
          <w:sz w:val="24"/>
        </w:rPr>
      </w:pPr>
      <w:r w:rsidRPr="00403C97">
        <w:rPr>
          <w:rFonts w:asciiTheme="minorEastAsia" w:eastAsiaTheme="minorEastAsia" w:hAnsiTheme="minorEastAsia" w:hint="eastAsia"/>
          <w:sz w:val="24"/>
        </w:rPr>
        <w:t>附件：法定代表人有效身份证正反面复印件</w:t>
      </w:r>
    </w:p>
    <w:p w:rsidR="00BB18BA" w:rsidRPr="00403C97" w:rsidRDefault="00BB18BA">
      <w:pPr>
        <w:spacing w:line="500" w:lineRule="exact"/>
        <w:ind w:left="540"/>
        <w:rPr>
          <w:rFonts w:asciiTheme="minorEastAsia" w:eastAsiaTheme="minorEastAsia" w:hAnsiTheme="minorEastAsia"/>
          <w:sz w:val="24"/>
        </w:rPr>
      </w:pPr>
    </w:p>
    <w:p w:rsidR="00BB18BA" w:rsidRPr="00403C97" w:rsidRDefault="002C35C2">
      <w:pPr>
        <w:spacing w:line="500" w:lineRule="exact"/>
        <w:ind w:left="540"/>
        <w:jc w:val="right"/>
        <w:rPr>
          <w:rFonts w:asciiTheme="minorEastAsia" w:eastAsiaTheme="minorEastAsia" w:hAnsiTheme="minorEastAsia"/>
          <w:sz w:val="24"/>
        </w:rPr>
      </w:pPr>
      <w:r w:rsidRPr="00403C97">
        <w:rPr>
          <w:rFonts w:asciiTheme="minorEastAsia" w:eastAsiaTheme="minorEastAsia" w:hAnsiTheme="minorEastAsia" w:hint="eastAsia"/>
          <w:sz w:val="24"/>
        </w:rPr>
        <w:t>投标人名称（电子签章）</w:t>
      </w:r>
    </w:p>
    <w:p w:rsidR="00BB18BA" w:rsidRPr="00403C97" w:rsidRDefault="00BB18BA">
      <w:pPr>
        <w:spacing w:line="500" w:lineRule="exact"/>
        <w:ind w:left="540"/>
        <w:jc w:val="right"/>
        <w:rPr>
          <w:rFonts w:asciiTheme="minorEastAsia" w:eastAsiaTheme="minorEastAsia" w:hAnsiTheme="minorEastAsia"/>
          <w:sz w:val="24"/>
        </w:rPr>
      </w:pPr>
    </w:p>
    <w:p w:rsidR="00BB18BA" w:rsidRPr="00403C97" w:rsidRDefault="002C35C2" w:rsidP="00403C97">
      <w:pPr>
        <w:snapToGrid w:val="0"/>
        <w:spacing w:beforeLines="50" w:after="50"/>
        <w:ind w:left="540"/>
        <w:jc w:val="right"/>
        <w:rPr>
          <w:rFonts w:asciiTheme="minorEastAsia" w:eastAsiaTheme="minorEastAsia" w:hAnsiTheme="minorEastAsia"/>
          <w:sz w:val="24"/>
        </w:rPr>
      </w:pPr>
      <w:r w:rsidRPr="00403C97">
        <w:rPr>
          <w:rFonts w:asciiTheme="minorEastAsia" w:eastAsiaTheme="minorEastAsia" w:hAnsiTheme="minorEastAsia" w:hint="eastAsia"/>
          <w:sz w:val="24"/>
        </w:rPr>
        <w:t>年月日</w:t>
      </w:r>
    </w:p>
    <w:p w:rsidR="00BB18BA" w:rsidRPr="00403C97" w:rsidRDefault="00BB18BA" w:rsidP="00403C97">
      <w:pPr>
        <w:snapToGrid w:val="0"/>
        <w:spacing w:beforeLines="50" w:after="50"/>
        <w:jc w:val="center"/>
        <w:rPr>
          <w:rFonts w:asciiTheme="minorEastAsia" w:eastAsiaTheme="minorEastAsia" w:hAnsiTheme="minorEastAsia"/>
          <w:b/>
          <w:sz w:val="24"/>
        </w:rPr>
      </w:pPr>
    </w:p>
    <w:p w:rsidR="00BB18BA" w:rsidRPr="00403C97" w:rsidRDefault="002C35C2" w:rsidP="00403C97">
      <w:pPr>
        <w:snapToGrid w:val="0"/>
        <w:spacing w:beforeLines="50" w:after="50"/>
        <w:jc w:val="left"/>
        <w:rPr>
          <w:rFonts w:asciiTheme="minorEastAsia" w:eastAsiaTheme="minorEastAsia" w:hAnsiTheme="minorEastAsia"/>
          <w:b/>
          <w:sz w:val="24"/>
          <w:szCs w:val="20"/>
        </w:rPr>
      </w:pPr>
      <w:r w:rsidRPr="00403C97">
        <w:rPr>
          <w:rFonts w:asciiTheme="minorEastAsia" w:eastAsiaTheme="minorEastAsia" w:hAnsiTheme="minorEastAsia" w:hint="eastAsia"/>
          <w:sz w:val="24"/>
        </w:rPr>
        <w:t>注：自然人投标的无需提供</w:t>
      </w:r>
    </w:p>
    <w:p w:rsidR="00BB18BA" w:rsidRPr="00403C97" w:rsidRDefault="002C35C2" w:rsidP="00403C97">
      <w:pPr>
        <w:snapToGrid w:val="0"/>
        <w:spacing w:beforeLines="50" w:after="50"/>
        <w:jc w:val="left"/>
        <w:rPr>
          <w:rFonts w:asciiTheme="minorEastAsia" w:eastAsiaTheme="minorEastAsia" w:hAnsiTheme="minorEastAsia"/>
          <w:b/>
          <w:sz w:val="24"/>
          <w:szCs w:val="20"/>
        </w:rPr>
      </w:pPr>
      <w:r w:rsidRPr="00403C97">
        <w:rPr>
          <w:rFonts w:asciiTheme="minorEastAsia" w:eastAsiaTheme="minorEastAsia" w:hAnsiTheme="minorEastAsia"/>
          <w:b/>
          <w:sz w:val="24"/>
        </w:rPr>
        <w:br w:type="page"/>
      </w:r>
      <w:r w:rsidRPr="00403C97">
        <w:rPr>
          <w:rFonts w:asciiTheme="minorEastAsia" w:eastAsiaTheme="minorEastAsia" w:hAnsiTheme="minorEastAsia" w:hint="eastAsia"/>
          <w:b/>
          <w:sz w:val="24"/>
        </w:rPr>
        <w:lastRenderedPageBreak/>
        <w:t>5.授权委托书格式</w:t>
      </w:r>
    </w:p>
    <w:p w:rsidR="00BB18BA" w:rsidRPr="00403C97" w:rsidRDefault="002C35C2">
      <w:pPr>
        <w:spacing w:line="360" w:lineRule="auto"/>
        <w:contextualSpacing/>
        <w:jc w:val="center"/>
        <w:rPr>
          <w:rFonts w:asciiTheme="minorEastAsia" w:eastAsiaTheme="minorEastAsia" w:hAnsiTheme="minorEastAsia" w:cs="方正小标宋简体"/>
          <w:bCs/>
          <w:sz w:val="44"/>
          <w:szCs w:val="44"/>
        </w:rPr>
      </w:pPr>
      <w:r w:rsidRPr="00403C97">
        <w:rPr>
          <w:rFonts w:asciiTheme="minorEastAsia" w:eastAsiaTheme="minorEastAsia" w:hAnsiTheme="minorEastAsia" w:cs="方正小标宋简体" w:hint="eastAsia"/>
          <w:bCs/>
          <w:sz w:val="44"/>
          <w:szCs w:val="44"/>
        </w:rPr>
        <w:t>授权委托书</w:t>
      </w:r>
    </w:p>
    <w:p w:rsidR="00BB18BA" w:rsidRPr="00403C97" w:rsidRDefault="002C35C2">
      <w:pPr>
        <w:spacing w:line="360" w:lineRule="auto"/>
        <w:contextualSpacing/>
        <w:jc w:val="center"/>
        <w:rPr>
          <w:rFonts w:asciiTheme="minorEastAsia" w:eastAsiaTheme="minorEastAsia" w:hAnsiTheme="minorEastAsia" w:cs="方正小标宋简体"/>
          <w:bCs/>
          <w:sz w:val="32"/>
          <w:szCs w:val="32"/>
        </w:rPr>
      </w:pPr>
      <w:r w:rsidRPr="00403C97">
        <w:rPr>
          <w:rFonts w:asciiTheme="minorEastAsia" w:eastAsiaTheme="minorEastAsia" w:hAnsiTheme="minorEastAsia" w:cs="方正小标宋简体" w:hint="eastAsia"/>
          <w:bCs/>
          <w:sz w:val="32"/>
          <w:szCs w:val="32"/>
        </w:rPr>
        <w:t>（非联合体投标格式）</w:t>
      </w:r>
    </w:p>
    <w:p w:rsidR="00BB18BA" w:rsidRPr="00403C97" w:rsidRDefault="002C35C2">
      <w:pPr>
        <w:spacing w:line="360" w:lineRule="auto"/>
        <w:contextualSpacing/>
        <w:jc w:val="center"/>
        <w:rPr>
          <w:rFonts w:asciiTheme="minorEastAsia" w:eastAsiaTheme="minorEastAsia" w:hAnsiTheme="minorEastAsia" w:cs="方正小标宋简体"/>
          <w:bCs/>
          <w:sz w:val="24"/>
        </w:rPr>
      </w:pPr>
      <w:r w:rsidRPr="00403C97">
        <w:rPr>
          <w:rFonts w:asciiTheme="minorEastAsia" w:eastAsiaTheme="minorEastAsia" w:hAnsiTheme="minorEastAsia" w:cs="方正小标宋简体" w:hint="eastAsia"/>
          <w:bCs/>
          <w:sz w:val="32"/>
          <w:szCs w:val="32"/>
        </w:rPr>
        <w:t>（如有委托时）</w:t>
      </w:r>
    </w:p>
    <w:p w:rsidR="00BB18BA" w:rsidRPr="00403C97" w:rsidRDefault="002C35C2">
      <w:pPr>
        <w:spacing w:line="440" w:lineRule="exact"/>
        <w:contextualSpacing/>
        <w:rPr>
          <w:rFonts w:asciiTheme="minorEastAsia" w:eastAsiaTheme="minorEastAsia" w:hAnsiTheme="minorEastAsia"/>
          <w:b/>
          <w:bCs/>
          <w:sz w:val="24"/>
        </w:rPr>
      </w:pPr>
      <w:r w:rsidRPr="00403C97">
        <w:rPr>
          <w:rFonts w:asciiTheme="minorEastAsia" w:eastAsiaTheme="minorEastAsia" w:hAnsiTheme="minorEastAsia" w:hint="eastAsia"/>
          <w:bCs/>
          <w:sz w:val="24"/>
        </w:rPr>
        <w:t>致：</w:t>
      </w:r>
      <w:r w:rsidRPr="00403C97">
        <w:rPr>
          <w:rFonts w:asciiTheme="minorEastAsia" w:eastAsiaTheme="minorEastAsia" w:hAnsiTheme="minorEastAsia" w:hint="eastAsia"/>
          <w:sz w:val="24"/>
          <w:u w:val="single"/>
        </w:rPr>
        <w:t>采购人名称</w:t>
      </w:r>
      <w:r w:rsidRPr="00403C97">
        <w:rPr>
          <w:rFonts w:asciiTheme="minorEastAsia" w:eastAsiaTheme="minorEastAsia" w:hAnsiTheme="minorEastAsia" w:hint="eastAsia"/>
          <w:sz w:val="24"/>
        </w:rPr>
        <w:t>：</w:t>
      </w:r>
    </w:p>
    <w:p w:rsidR="00BB18BA" w:rsidRPr="00403C97" w:rsidRDefault="002C35C2">
      <w:pPr>
        <w:spacing w:line="440" w:lineRule="exact"/>
        <w:ind w:firstLineChars="236" w:firstLine="566"/>
        <w:contextualSpacing/>
        <w:rPr>
          <w:rFonts w:asciiTheme="minorEastAsia" w:eastAsiaTheme="minorEastAsia" w:hAnsiTheme="minorEastAsia"/>
          <w:sz w:val="24"/>
        </w:rPr>
      </w:pPr>
      <w:r w:rsidRPr="00403C97">
        <w:rPr>
          <w:rFonts w:asciiTheme="minorEastAsia" w:eastAsiaTheme="minorEastAsia" w:hAnsiTheme="minorEastAsia" w:hint="eastAsia"/>
          <w:sz w:val="24"/>
        </w:rPr>
        <w:t>我（姓名）系（投标人名称）的法定代表人，现授权委托</w:t>
      </w:r>
      <w:r w:rsidRPr="00403C97">
        <w:rPr>
          <w:rFonts w:asciiTheme="minorEastAsia" w:eastAsiaTheme="minorEastAsia" w:hAnsiTheme="minorEastAsia" w:hint="eastAsia"/>
          <w:sz w:val="24"/>
          <w:u w:val="single"/>
        </w:rPr>
        <w:t xml:space="preserve">              （姓名）</w:t>
      </w:r>
      <w:r w:rsidRPr="00403C97">
        <w:rPr>
          <w:rFonts w:asciiTheme="minorEastAsia" w:eastAsiaTheme="minorEastAsia" w:hAnsiTheme="minorEastAsia" w:hint="eastAsia"/>
          <w:sz w:val="24"/>
        </w:rPr>
        <w:t>以我方的名义参加项目的投标活动，并代表我方全权办理针对上述项目的所有采购程序和环节的具体事务和签署相关文件。</w:t>
      </w:r>
    </w:p>
    <w:p w:rsidR="00BB18BA" w:rsidRPr="00403C97" w:rsidRDefault="002C35C2">
      <w:pPr>
        <w:spacing w:line="440" w:lineRule="exact"/>
        <w:contextualSpacing/>
        <w:rPr>
          <w:rFonts w:asciiTheme="minorEastAsia" w:eastAsiaTheme="minorEastAsia" w:hAnsiTheme="minorEastAsia"/>
          <w:sz w:val="24"/>
        </w:rPr>
      </w:pPr>
      <w:r w:rsidRPr="00403C97">
        <w:rPr>
          <w:rFonts w:asciiTheme="minorEastAsia" w:eastAsiaTheme="minorEastAsia" w:hAnsiTheme="minorEastAsia" w:hint="eastAsia"/>
          <w:sz w:val="24"/>
        </w:rPr>
        <w:t xml:space="preserve">    我方对委托代理人的签字或者电子签名事项负全部责任。</w:t>
      </w:r>
    </w:p>
    <w:p w:rsidR="00BB18BA" w:rsidRPr="00403C97" w:rsidRDefault="002C35C2">
      <w:pPr>
        <w:spacing w:line="440" w:lineRule="exact"/>
        <w:ind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u w:val="single"/>
        </w:rPr>
        <w:t>本授权书自签署之日起生效，在撤销授权的书面通知以前，本授权书一直有效。委托代理人在授权书有效期内签署的所有文件不因授权的撤销而失效。</w:t>
      </w:r>
    </w:p>
    <w:p w:rsidR="00BB18BA" w:rsidRPr="00403C97" w:rsidRDefault="002C35C2">
      <w:pPr>
        <w:spacing w:line="440" w:lineRule="exact"/>
        <w:ind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委托代理人无转委托权，特此委托。</w:t>
      </w:r>
    </w:p>
    <w:p w:rsidR="00BB18BA" w:rsidRPr="00403C97" w:rsidRDefault="002C35C2">
      <w:pPr>
        <w:spacing w:line="440" w:lineRule="exact"/>
        <w:ind w:firstLine="480"/>
        <w:contextualSpacing/>
        <w:rPr>
          <w:rFonts w:asciiTheme="minorEastAsia" w:eastAsiaTheme="minorEastAsia" w:hAnsiTheme="minorEastAsia"/>
          <w:sz w:val="24"/>
        </w:rPr>
      </w:pPr>
      <w:r w:rsidRPr="00403C97">
        <w:rPr>
          <w:rFonts w:asciiTheme="minorEastAsia" w:eastAsiaTheme="minorEastAsia" w:hAnsiTheme="minorEastAsia" w:hint="eastAsia"/>
          <w:sz w:val="24"/>
        </w:rPr>
        <w:t>附：法定代表人身份证明及委托代理人有效身份证正反面复印件</w:t>
      </w:r>
    </w:p>
    <w:p w:rsidR="00BB18BA" w:rsidRPr="00403C97" w:rsidRDefault="00BB18BA">
      <w:pPr>
        <w:spacing w:line="440" w:lineRule="exact"/>
        <w:contextualSpacing/>
        <w:rPr>
          <w:rFonts w:asciiTheme="minorEastAsia" w:eastAsiaTheme="minorEastAsia" w:hAnsiTheme="minorEastAsia"/>
          <w:sz w:val="24"/>
        </w:rPr>
      </w:pPr>
    </w:p>
    <w:p w:rsidR="00BB18BA" w:rsidRPr="00403C97" w:rsidRDefault="002C35C2">
      <w:pPr>
        <w:spacing w:line="440" w:lineRule="exact"/>
        <w:contextualSpacing/>
        <w:rPr>
          <w:rFonts w:asciiTheme="minorEastAsia" w:eastAsiaTheme="minorEastAsia" w:hAnsiTheme="minorEastAsia"/>
          <w:sz w:val="24"/>
        </w:rPr>
      </w:pPr>
      <w:r w:rsidRPr="00403C97">
        <w:rPr>
          <w:rFonts w:asciiTheme="minorEastAsia" w:eastAsiaTheme="minorEastAsia" w:hAnsiTheme="minorEastAsia" w:hint="eastAsia"/>
          <w:sz w:val="24"/>
        </w:rPr>
        <w:t>委托代理人（签字/电子签名）：</w:t>
      </w:r>
    </w:p>
    <w:p w:rsidR="00BB18BA" w:rsidRPr="00403C97" w:rsidRDefault="002C35C2">
      <w:pPr>
        <w:spacing w:line="440" w:lineRule="exact"/>
        <w:contextualSpacing/>
        <w:rPr>
          <w:rFonts w:asciiTheme="minorEastAsia" w:eastAsiaTheme="minorEastAsia" w:hAnsiTheme="minorEastAsia"/>
          <w:sz w:val="24"/>
          <w:u w:val="single"/>
        </w:rPr>
      </w:pPr>
      <w:r w:rsidRPr="00403C97">
        <w:rPr>
          <w:rFonts w:asciiTheme="minorEastAsia" w:eastAsiaTheme="minorEastAsia" w:hAnsiTheme="minorEastAsia" w:hint="eastAsia"/>
          <w:sz w:val="24"/>
        </w:rPr>
        <w:t>委托代理人身份证号码：</w:t>
      </w:r>
    </w:p>
    <w:p w:rsidR="00BB18BA" w:rsidRPr="00403C97" w:rsidRDefault="002C35C2">
      <w:pPr>
        <w:spacing w:line="440" w:lineRule="exact"/>
        <w:contextualSpacing/>
        <w:rPr>
          <w:rFonts w:asciiTheme="minorEastAsia" w:eastAsiaTheme="minorEastAsia" w:hAnsiTheme="minorEastAsia"/>
          <w:sz w:val="24"/>
          <w:u w:val="single"/>
        </w:rPr>
      </w:pPr>
      <w:r w:rsidRPr="00403C97">
        <w:rPr>
          <w:rFonts w:asciiTheme="minorEastAsia" w:eastAsiaTheme="minorEastAsia" w:hAnsiTheme="minorEastAsia" w:hint="eastAsia"/>
          <w:sz w:val="24"/>
        </w:rPr>
        <w:t>法定代表人（签字或者盖章或者电子签名）：</w:t>
      </w:r>
    </w:p>
    <w:p w:rsidR="00BB18BA" w:rsidRPr="00403C97" w:rsidRDefault="00BB18BA">
      <w:pPr>
        <w:spacing w:line="440" w:lineRule="exact"/>
        <w:contextualSpacing/>
        <w:rPr>
          <w:rFonts w:asciiTheme="minorEastAsia" w:eastAsiaTheme="minorEastAsia" w:hAnsiTheme="minorEastAsia"/>
          <w:sz w:val="24"/>
        </w:rPr>
      </w:pPr>
    </w:p>
    <w:p w:rsidR="00BB18BA" w:rsidRPr="00403C97" w:rsidRDefault="002C35C2">
      <w:pPr>
        <w:spacing w:line="440" w:lineRule="exact"/>
        <w:contextualSpacing/>
        <w:jc w:val="center"/>
        <w:rPr>
          <w:rFonts w:asciiTheme="minorEastAsia" w:eastAsiaTheme="minorEastAsia" w:hAnsiTheme="minorEastAsia"/>
          <w:sz w:val="24"/>
        </w:rPr>
      </w:pPr>
      <w:r w:rsidRPr="00403C97">
        <w:rPr>
          <w:rFonts w:asciiTheme="minorEastAsia" w:eastAsiaTheme="minorEastAsia" w:hAnsiTheme="minorEastAsia" w:hint="eastAsia"/>
          <w:sz w:val="24"/>
        </w:rPr>
        <w:t xml:space="preserve">                                                投标人名称（电子签章）：</w:t>
      </w:r>
    </w:p>
    <w:p w:rsidR="00BB18BA" w:rsidRPr="00403C97" w:rsidRDefault="002C35C2">
      <w:pPr>
        <w:spacing w:line="440" w:lineRule="exact"/>
        <w:contextualSpacing/>
        <w:jc w:val="center"/>
        <w:rPr>
          <w:rFonts w:asciiTheme="minorEastAsia" w:eastAsiaTheme="minorEastAsia" w:hAnsiTheme="minorEastAsia"/>
          <w:sz w:val="24"/>
        </w:rPr>
      </w:pPr>
      <w:r w:rsidRPr="00403C97">
        <w:rPr>
          <w:rFonts w:asciiTheme="minorEastAsia" w:eastAsiaTheme="minorEastAsia" w:hAnsiTheme="minorEastAsia" w:hint="eastAsia"/>
          <w:sz w:val="24"/>
        </w:rPr>
        <w:t xml:space="preserve">                                              年    月    日</w:t>
      </w:r>
    </w:p>
    <w:p w:rsidR="00BB18BA" w:rsidRPr="00403C97" w:rsidRDefault="00BB18BA">
      <w:pPr>
        <w:pStyle w:val="a6"/>
        <w:rPr>
          <w:rFonts w:asciiTheme="minorEastAsia" w:eastAsiaTheme="minorEastAsia" w:hAnsiTheme="minorEastAsia"/>
        </w:rPr>
      </w:pPr>
    </w:p>
    <w:p w:rsidR="00BB18BA" w:rsidRPr="00403C97" w:rsidRDefault="002C35C2">
      <w:pPr>
        <w:spacing w:line="440" w:lineRule="exact"/>
        <w:contextualSpacing/>
        <w:rPr>
          <w:rFonts w:asciiTheme="minorEastAsia" w:eastAsiaTheme="minorEastAsia" w:hAnsiTheme="minorEastAsia" w:cs="仿宋_GB2312"/>
          <w:sz w:val="24"/>
        </w:rPr>
      </w:pPr>
      <w:bookmarkStart w:id="137" w:name="_Hlk65851555"/>
      <w:bookmarkStart w:id="138" w:name="_Hlk65851620"/>
      <w:bookmarkEnd w:id="137"/>
      <w:bookmarkEnd w:id="138"/>
      <w:r w:rsidRPr="00403C97">
        <w:rPr>
          <w:rFonts w:asciiTheme="minorEastAsia" w:eastAsiaTheme="minorEastAsia" w:hAnsiTheme="minorEastAsia" w:cs="仿宋_GB2312" w:hint="eastAsia"/>
          <w:sz w:val="24"/>
        </w:rPr>
        <w:t>注：1.法定代表人必须在授权委托书上亲笔签字或者盖章</w:t>
      </w:r>
      <w:r w:rsidRPr="00403C97">
        <w:rPr>
          <w:rFonts w:asciiTheme="minorEastAsia" w:eastAsiaTheme="minorEastAsia" w:hAnsiTheme="minorEastAsia" w:hint="eastAsia"/>
          <w:sz w:val="24"/>
        </w:rPr>
        <w:t>或者电子签名</w:t>
      </w:r>
      <w:r w:rsidRPr="00403C97">
        <w:rPr>
          <w:rFonts w:asciiTheme="minorEastAsia" w:eastAsiaTheme="minorEastAsia" w:hAnsiTheme="minorEastAsia" w:cs="仿宋_GB2312" w:hint="eastAsia"/>
          <w:sz w:val="24"/>
        </w:rPr>
        <w:t>，委托代理人必须在授权委托书上亲笔签字</w:t>
      </w:r>
      <w:r w:rsidRPr="00403C97">
        <w:rPr>
          <w:rFonts w:asciiTheme="minorEastAsia" w:eastAsiaTheme="minorEastAsia" w:hAnsiTheme="minorEastAsia" w:hint="eastAsia"/>
          <w:sz w:val="24"/>
        </w:rPr>
        <w:t>或者电子签名</w:t>
      </w:r>
      <w:r w:rsidRPr="00403C97">
        <w:rPr>
          <w:rFonts w:asciiTheme="minorEastAsia" w:eastAsiaTheme="minorEastAsia" w:hAnsiTheme="minorEastAsia" w:cs="仿宋_GB2312" w:hint="eastAsia"/>
          <w:sz w:val="24"/>
        </w:rPr>
        <w:t>，</w:t>
      </w:r>
      <w:r w:rsidRPr="00403C97">
        <w:rPr>
          <w:rFonts w:asciiTheme="minorEastAsia" w:eastAsiaTheme="minorEastAsia" w:hAnsiTheme="minorEastAsia" w:cs="仿宋_GB2312" w:hint="eastAsia"/>
          <w:b/>
          <w:bCs/>
          <w:sz w:val="24"/>
        </w:rPr>
        <w:t>否则按无效投标处理</w:t>
      </w:r>
      <w:r w:rsidRPr="00403C97">
        <w:rPr>
          <w:rFonts w:asciiTheme="minorEastAsia" w:eastAsiaTheme="minorEastAsia" w:hAnsiTheme="minorEastAsia" w:cs="仿宋_GB2312" w:hint="eastAsia"/>
          <w:sz w:val="24"/>
        </w:rPr>
        <w:t>；</w:t>
      </w:r>
    </w:p>
    <w:p w:rsidR="00BB18BA" w:rsidRPr="00403C97" w:rsidRDefault="002C35C2">
      <w:pPr>
        <w:spacing w:line="440" w:lineRule="exact"/>
        <w:ind w:firstLineChars="200" w:firstLine="480"/>
        <w:contextualSpacing/>
        <w:jc w:val="left"/>
        <w:rPr>
          <w:rFonts w:asciiTheme="minorEastAsia" w:eastAsiaTheme="minorEastAsia" w:hAnsiTheme="minorEastAsia"/>
          <w:sz w:val="24"/>
        </w:rPr>
      </w:pPr>
      <w:r w:rsidRPr="00403C97">
        <w:rPr>
          <w:rFonts w:asciiTheme="minorEastAsia" w:eastAsiaTheme="minorEastAsia" w:hAnsiTheme="minorEastAsia" w:cs="仿宋_GB2312" w:hint="eastAsia"/>
          <w:sz w:val="24"/>
        </w:rPr>
        <w:t>2.法人、其他组织投标时“我方”是指“我单位”，自然人投标时“我方”是指“本人”。</w:t>
      </w:r>
    </w:p>
    <w:p w:rsidR="00BB18BA" w:rsidRPr="00403C97" w:rsidRDefault="002C35C2" w:rsidP="00403C97">
      <w:pPr>
        <w:snapToGrid w:val="0"/>
        <w:spacing w:beforeLines="50" w:after="50"/>
        <w:ind w:firstLineChars="236" w:firstLine="566"/>
        <w:jc w:val="center"/>
        <w:rPr>
          <w:rFonts w:asciiTheme="minorEastAsia" w:eastAsiaTheme="minorEastAsia" w:hAnsiTheme="minorEastAsia" w:cs="方正小标宋简体"/>
          <w:sz w:val="44"/>
          <w:szCs w:val="44"/>
        </w:rPr>
      </w:pPr>
      <w:r w:rsidRPr="00403C97">
        <w:rPr>
          <w:rFonts w:asciiTheme="minorEastAsia" w:eastAsiaTheme="minorEastAsia" w:hAnsiTheme="minorEastAsia"/>
          <w:sz w:val="24"/>
        </w:rPr>
        <w:br w:type="page"/>
      </w:r>
      <w:r w:rsidRPr="00403C97">
        <w:rPr>
          <w:rFonts w:asciiTheme="minorEastAsia" w:eastAsiaTheme="minorEastAsia" w:hAnsiTheme="minorEastAsia" w:cs="方正小标宋简体" w:hint="eastAsia"/>
          <w:sz w:val="44"/>
          <w:szCs w:val="44"/>
        </w:rPr>
        <w:lastRenderedPageBreak/>
        <w:t>授权委托书</w:t>
      </w:r>
    </w:p>
    <w:p w:rsidR="00BB18BA" w:rsidRPr="00403C97" w:rsidRDefault="002C35C2" w:rsidP="00403C97">
      <w:pPr>
        <w:snapToGrid w:val="0"/>
        <w:spacing w:beforeLines="50" w:after="50"/>
        <w:ind w:firstLineChars="236" w:firstLine="755"/>
        <w:jc w:val="center"/>
        <w:rPr>
          <w:rFonts w:asciiTheme="minorEastAsia" w:eastAsiaTheme="minorEastAsia" w:hAnsiTheme="minorEastAsia" w:cs="方正小标宋简体"/>
          <w:sz w:val="32"/>
          <w:szCs w:val="32"/>
        </w:rPr>
      </w:pPr>
      <w:r w:rsidRPr="00403C97">
        <w:rPr>
          <w:rFonts w:asciiTheme="minorEastAsia" w:eastAsiaTheme="minorEastAsia" w:hAnsiTheme="minorEastAsia" w:cs="方正小标宋简体" w:hint="eastAsia"/>
          <w:sz w:val="32"/>
          <w:szCs w:val="32"/>
        </w:rPr>
        <w:t>（联合体投标格式）</w:t>
      </w:r>
    </w:p>
    <w:p w:rsidR="00BB18BA" w:rsidRPr="00403C97" w:rsidRDefault="002C35C2" w:rsidP="00403C97">
      <w:pPr>
        <w:snapToGrid w:val="0"/>
        <w:spacing w:beforeLines="50" w:after="50"/>
        <w:ind w:firstLineChars="236" w:firstLine="755"/>
        <w:jc w:val="center"/>
        <w:rPr>
          <w:rFonts w:asciiTheme="minorEastAsia" w:eastAsiaTheme="minorEastAsia" w:hAnsiTheme="minorEastAsia" w:cs="方正小标宋简体"/>
          <w:sz w:val="24"/>
        </w:rPr>
      </w:pPr>
      <w:r w:rsidRPr="00403C97">
        <w:rPr>
          <w:rFonts w:asciiTheme="minorEastAsia" w:eastAsiaTheme="minorEastAsia" w:hAnsiTheme="minorEastAsia" w:cs="方正小标宋简体" w:hint="eastAsia"/>
          <w:sz w:val="32"/>
          <w:szCs w:val="32"/>
        </w:rPr>
        <w:t>（如有委托时）</w:t>
      </w:r>
    </w:p>
    <w:p w:rsidR="00BB18BA" w:rsidRPr="00403C97" w:rsidRDefault="002C35C2">
      <w:pPr>
        <w:spacing w:line="440" w:lineRule="exact"/>
        <w:contextualSpacing/>
        <w:jc w:val="left"/>
        <w:rPr>
          <w:rFonts w:asciiTheme="minorEastAsia" w:eastAsiaTheme="minorEastAsia" w:hAnsiTheme="minorEastAsia"/>
          <w:sz w:val="24"/>
        </w:rPr>
      </w:pPr>
      <w:r w:rsidRPr="00403C97">
        <w:rPr>
          <w:rFonts w:asciiTheme="minorEastAsia" w:eastAsiaTheme="minorEastAsia" w:hAnsiTheme="minorEastAsia" w:hint="eastAsia"/>
          <w:bCs/>
          <w:sz w:val="24"/>
        </w:rPr>
        <w:t>致：</w:t>
      </w:r>
      <w:r w:rsidRPr="00403C97">
        <w:rPr>
          <w:rFonts w:asciiTheme="minorEastAsia" w:eastAsiaTheme="minorEastAsia" w:hAnsiTheme="minorEastAsia" w:hint="eastAsia"/>
          <w:sz w:val="24"/>
          <w:u w:val="single"/>
        </w:rPr>
        <w:t>采购人名称</w:t>
      </w:r>
      <w:r w:rsidRPr="00403C97">
        <w:rPr>
          <w:rFonts w:asciiTheme="minorEastAsia" w:eastAsiaTheme="minorEastAsia" w:hAnsiTheme="minorEastAsia" w:hint="eastAsia"/>
          <w:sz w:val="24"/>
        </w:rPr>
        <w:t>：</w:t>
      </w:r>
    </w:p>
    <w:p w:rsidR="00BB18BA" w:rsidRPr="00403C97" w:rsidRDefault="002C35C2">
      <w:pPr>
        <w:spacing w:line="440" w:lineRule="exact"/>
        <w:ind w:firstLineChars="236" w:firstLine="566"/>
        <w:contextualSpacing/>
        <w:rPr>
          <w:rFonts w:asciiTheme="minorEastAsia" w:eastAsiaTheme="minorEastAsia" w:hAnsiTheme="minorEastAsia"/>
          <w:sz w:val="24"/>
        </w:rPr>
      </w:pPr>
      <w:r w:rsidRPr="00403C97">
        <w:rPr>
          <w:rFonts w:asciiTheme="minorEastAsia" w:eastAsiaTheme="minorEastAsia" w:hAnsiTheme="minorEastAsia" w:hint="eastAsia"/>
          <w:sz w:val="24"/>
        </w:rPr>
        <w:t xml:space="preserve">根据 </w:t>
      </w:r>
      <w:r w:rsidRPr="00403C97">
        <w:rPr>
          <w:rFonts w:asciiTheme="minorEastAsia" w:eastAsiaTheme="minorEastAsia" w:hAnsiTheme="minorEastAsia" w:hint="eastAsia"/>
          <w:sz w:val="24"/>
          <w:u w:val="single"/>
        </w:rPr>
        <w:t xml:space="preserve"> （牵头人名称）</w:t>
      </w:r>
      <w:r w:rsidRPr="00403C97">
        <w:rPr>
          <w:rFonts w:asciiTheme="minorEastAsia" w:eastAsiaTheme="minorEastAsia" w:hAnsiTheme="minorEastAsia" w:hint="eastAsia"/>
          <w:sz w:val="24"/>
        </w:rPr>
        <w:t>与</w:t>
      </w:r>
      <w:r w:rsidRPr="00403C97">
        <w:rPr>
          <w:rFonts w:asciiTheme="minorEastAsia" w:eastAsiaTheme="minorEastAsia" w:hAnsiTheme="minorEastAsia" w:hint="eastAsia"/>
          <w:sz w:val="24"/>
          <w:u w:val="single"/>
        </w:rPr>
        <w:t>（联合体其他成员名称）</w:t>
      </w:r>
      <w:r w:rsidRPr="00403C97">
        <w:rPr>
          <w:rFonts w:asciiTheme="minorEastAsia" w:eastAsiaTheme="minorEastAsia" w:hAnsiTheme="minorEastAsia" w:hint="eastAsia"/>
          <w:sz w:val="24"/>
        </w:rPr>
        <w:t>签订的《联合体投标协议书》的内容，</w:t>
      </w:r>
      <w:r w:rsidRPr="00403C97">
        <w:rPr>
          <w:rFonts w:asciiTheme="minorEastAsia" w:eastAsiaTheme="minorEastAsia" w:hAnsiTheme="minorEastAsia" w:hint="eastAsia"/>
          <w:sz w:val="24"/>
          <w:u w:val="single"/>
        </w:rPr>
        <w:t>（牵头人名称）</w:t>
      </w:r>
      <w:r w:rsidRPr="00403C97">
        <w:rPr>
          <w:rFonts w:asciiTheme="minorEastAsia" w:eastAsiaTheme="minorEastAsia" w:hAnsiTheme="minorEastAsia" w:hint="eastAsia"/>
          <w:sz w:val="24"/>
        </w:rPr>
        <w:t>的法定代表人</w:t>
      </w:r>
      <w:r w:rsidRPr="00403C97">
        <w:rPr>
          <w:rFonts w:asciiTheme="minorEastAsia" w:eastAsiaTheme="minorEastAsia" w:hAnsiTheme="minorEastAsia" w:hint="eastAsia"/>
          <w:sz w:val="24"/>
          <w:u w:val="single"/>
        </w:rPr>
        <w:t>（姓名）</w:t>
      </w:r>
      <w:r w:rsidRPr="00403C97">
        <w:rPr>
          <w:rFonts w:asciiTheme="minorEastAsia" w:eastAsiaTheme="minorEastAsia" w:hAnsiTheme="minorEastAsia" w:hint="eastAsia"/>
          <w:sz w:val="24"/>
        </w:rPr>
        <w:t>现授权委托</w:t>
      </w:r>
      <w:r w:rsidRPr="00403C97">
        <w:rPr>
          <w:rFonts w:asciiTheme="minorEastAsia" w:eastAsiaTheme="minorEastAsia" w:hAnsiTheme="minorEastAsia" w:hint="eastAsia"/>
          <w:sz w:val="24"/>
          <w:u w:val="single"/>
        </w:rPr>
        <w:t xml:space="preserve">              （姓名）</w:t>
      </w:r>
      <w:r w:rsidRPr="00403C97">
        <w:rPr>
          <w:rFonts w:asciiTheme="minorEastAsia" w:eastAsiaTheme="minorEastAsia" w:hAnsiTheme="minorEastAsia" w:hint="eastAsia"/>
          <w:sz w:val="24"/>
        </w:rPr>
        <w:t>以我方的名义参加项目的投标活动，并代表我方全权办理针对上述项目的所有采购程序和环节的具体事务和签署相关文件。</w:t>
      </w:r>
    </w:p>
    <w:p w:rsidR="00BB18BA" w:rsidRPr="00403C97" w:rsidRDefault="002C35C2">
      <w:pPr>
        <w:spacing w:line="440" w:lineRule="exact"/>
        <w:ind w:firstLineChars="236" w:firstLine="566"/>
        <w:contextualSpacing/>
        <w:rPr>
          <w:rFonts w:asciiTheme="minorEastAsia" w:eastAsiaTheme="minorEastAsia" w:hAnsiTheme="minorEastAsia"/>
          <w:sz w:val="24"/>
        </w:rPr>
      </w:pPr>
      <w:r w:rsidRPr="00403C97">
        <w:rPr>
          <w:rFonts w:asciiTheme="minorEastAsia" w:eastAsiaTheme="minorEastAsia" w:hAnsiTheme="minorEastAsia" w:hint="eastAsia"/>
          <w:sz w:val="24"/>
        </w:rPr>
        <w:t>我方对委托代理人的签字或者电子签名事项负全部责任。</w:t>
      </w:r>
    </w:p>
    <w:p w:rsidR="00BB18BA" w:rsidRPr="00403C97" w:rsidRDefault="002C35C2">
      <w:pPr>
        <w:spacing w:line="440" w:lineRule="exact"/>
        <w:ind w:firstLineChars="236" w:firstLine="566"/>
        <w:contextualSpacing/>
        <w:rPr>
          <w:rFonts w:asciiTheme="minorEastAsia" w:eastAsiaTheme="minorEastAsia" w:hAnsiTheme="minorEastAsia"/>
          <w:sz w:val="24"/>
        </w:rPr>
      </w:pPr>
      <w:r w:rsidRPr="00403C97">
        <w:rPr>
          <w:rFonts w:asciiTheme="minorEastAsia" w:eastAsiaTheme="minorEastAsia" w:hAnsiTheme="minorEastAsia" w:hint="eastAsia"/>
          <w:sz w:val="24"/>
        </w:rPr>
        <w:t>本授权书自签署之日起生效，在撤销授权的书面通知以前，本授权书一直有效。委托代理人在授权书有效期内签署的所有文件不因授权的撤销而失效。</w:t>
      </w:r>
    </w:p>
    <w:p w:rsidR="00BB18BA" w:rsidRPr="00403C97" w:rsidRDefault="002C35C2">
      <w:pPr>
        <w:spacing w:line="440" w:lineRule="exact"/>
        <w:ind w:firstLineChars="236" w:firstLine="566"/>
        <w:contextualSpacing/>
        <w:rPr>
          <w:rFonts w:asciiTheme="minorEastAsia" w:eastAsiaTheme="minorEastAsia" w:hAnsiTheme="minorEastAsia"/>
          <w:sz w:val="24"/>
        </w:rPr>
      </w:pPr>
      <w:r w:rsidRPr="00403C97">
        <w:rPr>
          <w:rFonts w:asciiTheme="minorEastAsia" w:eastAsiaTheme="minorEastAsia" w:hAnsiTheme="minorEastAsia" w:hint="eastAsia"/>
          <w:sz w:val="24"/>
        </w:rPr>
        <w:t>委托代理人无转委托权，特此委托。</w:t>
      </w:r>
    </w:p>
    <w:p w:rsidR="00BB18BA" w:rsidRPr="00403C97" w:rsidRDefault="002C35C2">
      <w:pPr>
        <w:spacing w:line="440" w:lineRule="exact"/>
        <w:ind w:firstLineChars="236" w:firstLine="566"/>
        <w:contextualSpacing/>
        <w:rPr>
          <w:rFonts w:asciiTheme="minorEastAsia" w:eastAsiaTheme="minorEastAsia" w:hAnsiTheme="minorEastAsia"/>
          <w:sz w:val="24"/>
        </w:rPr>
      </w:pPr>
      <w:r w:rsidRPr="00403C97">
        <w:rPr>
          <w:rFonts w:asciiTheme="minorEastAsia" w:eastAsiaTheme="minorEastAsia" w:hAnsiTheme="minorEastAsia" w:hint="eastAsia"/>
          <w:sz w:val="24"/>
        </w:rPr>
        <w:t>附：牵头人法定代表人身份证明及委托代理人有效身份证正反面复印件</w:t>
      </w:r>
    </w:p>
    <w:p w:rsidR="00BB18BA" w:rsidRPr="00403C97" w:rsidRDefault="00BB18BA">
      <w:pPr>
        <w:spacing w:line="440" w:lineRule="exact"/>
        <w:ind w:firstLineChars="236" w:firstLine="566"/>
        <w:contextualSpacing/>
        <w:rPr>
          <w:rFonts w:asciiTheme="minorEastAsia" w:eastAsiaTheme="minorEastAsia" w:hAnsiTheme="minorEastAsia"/>
          <w:sz w:val="24"/>
        </w:rPr>
      </w:pPr>
    </w:p>
    <w:p w:rsidR="00BB18BA" w:rsidRPr="00403C97" w:rsidRDefault="002C35C2">
      <w:pPr>
        <w:spacing w:line="440" w:lineRule="exact"/>
        <w:ind w:firstLineChars="236" w:firstLine="566"/>
        <w:contextualSpacing/>
        <w:rPr>
          <w:rFonts w:asciiTheme="minorEastAsia" w:eastAsiaTheme="minorEastAsia" w:hAnsiTheme="minorEastAsia"/>
          <w:sz w:val="24"/>
        </w:rPr>
      </w:pPr>
      <w:r w:rsidRPr="00403C97">
        <w:rPr>
          <w:rFonts w:asciiTheme="minorEastAsia" w:eastAsiaTheme="minorEastAsia" w:hAnsiTheme="minorEastAsia" w:hint="eastAsia"/>
          <w:sz w:val="24"/>
        </w:rPr>
        <w:t>牵头人法定代表人（签字或者盖章或者电子签名）：</w:t>
      </w:r>
    </w:p>
    <w:p w:rsidR="00BB18BA" w:rsidRPr="00403C97" w:rsidRDefault="002C35C2">
      <w:pPr>
        <w:spacing w:line="440" w:lineRule="exact"/>
        <w:ind w:firstLineChars="236" w:firstLine="566"/>
        <w:contextualSpacing/>
        <w:rPr>
          <w:rFonts w:asciiTheme="minorEastAsia" w:eastAsiaTheme="minorEastAsia" w:hAnsiTheme="minorEastAsia"/>
          <w:sz w:val="24"/>
        </w:rPr>
      </w:pPr>
      <w:r w:rsidRPr="00403C97">
        <w:rPr>
          <w:rFonts w:asciiTheme="minorEastAsia" w:eastAsiaTheme="minorEastAsia" w:hAnsiTheme="minorEastAsia" w:hint="eastAsia"/>
          <w:sz w:val="24"/>
        </w:rPr>
        <w:t>牵头人（电子签章）：</w:t>
      </w:r>
    </w:p>
    <w:p w:rsidR="00BB18BA" w:rsidRPr="00403C97" w:rsidRDefault="002C35C2">
      <w:pPr>
        <w:spacing w:line="440" w:lineRule="exact"/>
        <w:ind w:firstLineChars="236" w:firstLine="566"/>
        <w:contextualSpacing/>
        <w:rPr>
          <w:rFonts w:asciiTheme="minorEastAsia" w:eastAsiaTheme="minorEastAsia" w:hAnsiTheme="minorEastAsia"/>
          <w:sz w:val="24"/>
        </w:rPr>
      </w:pPr>
      <w:r w:rsidRPr="00403C97">
        <w:rPr>
          <w:rFonts w:asciiTheme="minorEastAsia" w:eastAsiaTheme="minorEastAsia" w:hAnsiTheme="minorEastAsia" w:hint="eastAsia"/>
          <w:sz w:val="24"/>
        </w:rPr>
        <w:t>日期：    年   月   日</w:t>
      </w:r>
    </w:p>
    <w:p w:rsidR="00BB18BA" w:rsidRPr="00403C97" w:rsidRDefault="00BB18BA">
      <w:pPr>
        <w:spacing w:line="440" w:lineRule="exact"/>
        <w:ind w:firstLineChars="236" w:firstLine="566"/>
        <w:contextualSpacing/>
        <w:rPr>
          <w:rFonts w:asciiTheme="minorEastAsia" w:eastAsiaTheme="minorEastAsia" w:hAnsiTheme="minorEastAsia"/>
          <w:sz w:val="24"/>
        </w:rPr>
      </w:pPr>
    </w:p>
    <w:p w:rsidR="00BB18BA" w:rsidRPr="00403C97" w:rsidRDefault="002C35C2">
      <w:pPr>
        <w:spacing w:line="440" w:lineRule="exact"/>
        <w:ind w:firstLineChars="236" w:firstLine="566"/>
        <w:contextualSpacing/>
        <w:rPr>
          <w:rFonts w:asciiTheme="minorEastAsia" w:eastAsiaTheme="minorEastAsia" w:hAnsiTheme="minorEastAsia"/>
          <w:sz w:val="24"/>
        </w:rPr>
      </w:pPr>
      <w:r w:rsidRPr="00403C97">
        <w:rPr>
          <w:rFonts w:asciiTheme="minorEastAsia" w:eastAsiaTheme="minorEastAsia" w:hAnsiTheme="minorEastAsia" w:hint="eastAsia"/>
          <w:sz w:val="24"/>
        </w:rPr>
        <w:t>被授权人（签字/电子签名）：</w:t>
      </w:r>
    </w:p>
    <w:p w:rsidR="00BB18BA" w:rsidRPr="00403C97" w:rsidRDefault="002C35C2">
      <w:pPr>
        <w:spacing w:line="440" w:lineRule="exact"/>
        <w:ind w:firstLineChars="236" w:firstLine="566"/>
        <w:contextualSpacing/>
        <w:rPr>
          <w:rFonts w:asciiTheme="minorEastAsia" w:eastAsiaTheme="minorEastAsia" w:hAnsiTheme="minorEastAsia"/>
          <w:sz w:val="24"/>
        </w:rPr>
      </w:pPr>
      <w:r w:rsidRPr="00403C97">
        <w:rPr>
          <w:rFonts w:asciiTheme="minorEastAsia" w:eastAsiaTheme="minorEastAsia" w:hAnsiTheme="minorEastAsia" w:hint="eastAsia"/>
          <w:sz w:val="24"/>
        </w:rPr>
        <w:t>日期：    年   月   日</w:t>
      </w:r>
    </w:p>
    <w:p w:rsidR="00BB18BA" w:rsidRPr="00403C97" w:rsidRDefault="00BB18BA">
      <w:pPr>
        <w:pStyle w:val="a6"/>
        <w:rPr>
          <w:rFonts w:asciiTheme="minorEastAsia" w:eastAsiaTheme="minorEastAsia" w:hAnsiTheme="minorEastAsia"/>
        </w:rPr>
      </w:pPr>
    </w:p>
    <w:p w:rsidR="00BB18BA" w:rsidRPr="00403C97" w:rsidRDefault="002C35C2">
      <w:pPr>
        <w:spacing w:line="440" w:lineRule="exact"/>
        <w:contextualSpacing/>
        <w:rPr>
          <w:rFonts w:asciiTheme="minorEastAsia" w:eastAsiaTheme="minorEastAsia" w:hAnsiTheme="minorEastAsia" w:cs="仿宋_GB2312"/>
          <w:sz w:val="24"/>
        </w:rPr>
      </w:pPr>
      <w:r w:rsidRPr="00403C97">
        <w:rPr>
          <w:rFonts w:asciiTheme="minorEastAsia" w:eastAsiaTheme="minorEastAsia" w:hAnsiTheme="minorEastAsia" w:cs="仿宋_GB2312" w:hint="eastAsia"/>
          <w:sz w:val="24"/>
        </w:rPr>
        <w:t>注：1. 法定代表人必须在授权委托书上亲笔签字或者盖章</w:t>
      </w:r>
      <w:r w:rsidRPr="00403C97">
        <w:rPr>
          <w:rFonts w:asciiTheme="minorEastAsia" w:eastAsiaTheme="minorEastAsia" w:hAnsiTheme="minorEastAsia" w:hint="eastAsia"/>
          <w:sz w:val="24"/>
        </w:rPr>
        <w:t>或者电子签名</w:t>
      </w:r>
      <w:r w:rsidRPr="00403C97">
        <w:rPr>
          <w:rFonts w:asciiTheme="minorEastAsia" w:eastAsiaTheme="minorEastAsia" w:hAnsiTheme="minorEastAsia" w:cs="仿宋_GB2312" w:hint="eastAsia"/>
          <w:sz w:val="24"/>
        </w:rPr>
        <w:t>，委托代理人必须在授权委托书上亲笔签字或者电子签名，</w:t>
      </w:r>
      <w:r w:rsidRPr="00403C97">
        <w:rPr>
          <w:rFonts w:asciiTheme="minorEastAsia" w:eastAsiaTheme="minorEastAsia" w:hAnsiTheme="minorEastAsia" w:cs="仿宋_GB2312" w:hint="eastAsia"/>
          <w:b/>
          <w:bCs/>
          <w:sz w:val="24"/>
        </w:rPr>
        <w:t>否则按无效投标处理</w:t>
      </w:r>
      <w:r w:rsidRPr="00403C97">
        <w:rPr>
          <w:rFonts w:asciiTheme="minorEastAsia" w:eastAsiaTheme="minorEastAsia" w:hAnsiTheme="minorEastAsia" w:cs="仿宋_GB2312" w:hint="eastAsia"/>
          <w:sz w:val="24"/>
        </w:rPr>
        <w:t>；</w:t>
      </w:r>
    </w:p>
    <w:p w:rsidR="00BB18BA" w:rsidRPr="00403C97" w:rsidRDefault="002C35C2">
      <w:pPr>
        <w:spacing w:line="440" w:lineRule="exact"/>
        <w:ind w:firstLineChars="200" w:firstLine="480"/>
        <w:contextualSpacing/>
        <w:jc w:val="left"/>
        <w:rPr>
          <w:rFonts w:asciiTheme="minorEastAsia" w:eastAsiaTheme="minorEastAsia" w:hAnsiTheme="minorEastAsia" w:cs="仿宋_GB2312"/>
          <w:sz w:val="24"/>
        </w:rPr>
      </w:pPr>
      <w:r w:rsidRPr="00403C97">
        <w:rPr>
          <w:rFonts w:asciiTheme="minorEastAsia" w:eastAsiaTheme="minorEastAsia" w:hAnsiTheme="minorEastAsia" w:cs="仿宋_GB2312" w:hint="eastAsia"/>
          <w:sz w:val="24"/>
        </w:rPr>
        <w:t>2.本授权委托书应由联合体牵头人的法定代表人按上述规定</w:t>
      </w:r>
      <w:r w:rsidRPr="00403C97">
        <w:rPr>
          <w:rFonts w:asciiTheme="minorEastAsia" w:eastAsiaTheme="minorEastAsia" w:hAnsiTheme="minorEastAsia" w:hint="eastAsia"/>
          <w:sz w:val="24"/>
        </w:rPr>
        <w:t>签字或者盖章或者电子签名</w:t>
      </w:r>
      <w:r w:rsidRPr="00403C97">
        <w:rPr>
          <w:rFonts w:asciiTheme="minorEastAsia" w:eastAsiaTheme="minorEastAsia" w:hAnsiTheme="minorEastAsia" w:cs="仿宋_GB2312" w:hint="eastAsia"/>
          <w:sz w:val="24"/>
        </w:rPr>
        <w:t>。</w:t>
      </w:r>
    </w:p>
    <w:p w:rsidR="00BB18BA" w:rsidRPr="00403C97" w:rsidRDefault="002C35C2">
      <w:pPr>
        <w:spacing w:line="440" w:lineRule="exact"/>
        <w:ind w:firstLineChars="200" w:firstLine="480"/>
        <w:contextualSpacing/>
        <w:jc w:val="left"/>
        <w:rPr>
          <w:rFonts w:asciiTheme="minorEastAsia" w:eastAsiaTheme="minorEastAsia" w:hAnsiTheme="minorEastAsia"/>
          <w:sz w:val="24"/>
        </w:rPr>
      </w:pPr>
      <w:r w:rsidRPr="00403C97">
        <w:rPr>
          <w:rFonts w:asciiTheme="minorEastAsia" w:eastAsiaTheme="minorEastAsia" w:hAnsiTheme="minorEastAsia" w:cs="仿宋_GB2312" w:hint="eastAsia"/>
          <w:sz w:val="24"/>
        </w:rPr>
        <w:t>3</w:t>
      </w:r>
      <w:r w:rsidRPr="00403C97">
        <w:rPr>
          <w:rFonts w:asciiTheme="minorEastAsia" w:eastAsiaTheme="minorEastAsia" w:hAnsiTheme="minorEastAsia" w:cs="仿宋_GB2312"/>
          <w:sz w:val="24"/>
        </w:rPr>
        <w:t>.</w:t>
      </w:r>
      <w:r w:rsidRPr="00403C97">
        <w:rPr>
          <w:rFonts w:asciiTheme="minorEastAsia" w:eastAsiaTheme="minorEastAsia" w:hAnsiTheme="minorEastAsia" w:cs="仿宋_GB2312" w:hint="eastAsia"/>
          <w:sz w:val="24"/>
        </w:rPr>
        <w:t>法人、其他组织投标时“我方”是指“我单位”，自然人投标时“我方”是指“本人”。</w:t>
      </w:r>
    </w:p>
    <w:p w:rsidR="00BB18BA" w:rsidRPr="00403C97" w:rsidRDefault="00BB18BA" w:rsidP="00403C97">
      <w:pPr>
        <w:snapToGrid w:val="0"/>
        <w:spacing w:before="50" w:afterLines="50"/>
        <w:ind w:firstLineChars="200" w:firstLine="480"/>
        <w:jc w:val="left"/>
        <w:rPr>
          <w:rFonts w:asciiTheme="minorEastAsia" w:eastAsiaTheme="minorEastAsia" w:hAnsiTheme="minorEastAsia"/>
          <w:sz w:val="24"/>
        </w:rPr>
        <w:sectPr w:rsidR="00BB18BA" w:rsidRPr="00403C97">
          <w:headerReference w:type="default" r:id="rId10"/>
          <w:footerReference w:type="even" r:id="rId11"/>
          <w:footerReference w:type="default" r:id="rId12"/>
          <w:footerReference w:type="first" r:id="rId13"/>
          <w:pgSz w:w="16838" w:h="23811"/>
          <w:pgMar w:top="1701" w:right="1701" w:bottom="1701" w:left="1701" w:header="851" w:footer="992" w:gutter="0"/>
          <w:cols w:space="720"/>
          <w:titlePg/>
          <w:docGrid w:linePitch="312"/>
        </w:sectPr>
      </w:pPr>
    </w:p>
    <w:p w:rsidR="00BB18BA" w:rsidRPr="00403C97" w:rsidRDefault="002C35C2">
      <w:pPr>
        <w:rPr>
          <w:rFonts w:asciiTheme="minorEastAsia" w:eastAsiaTheme="minorEastAsia" w:hAnsiTheme="minorEastAsia"/>
          <w:b/>
          <w:sz w:val="24"/>
          <w:szCs w:val="20"/>
        </w:rPr>
      </w:pPr>
      <w:r w:rsidRPr="00403C97">
        <w:rPr>
          <w:rFonts w:asciiTheme="minorEastAsia" w:eastAsiaTheme="minorEastAsia" w:hAnsiTheme="minorEastAsia" w:hint="eastAsia"/>
          <w:b/>
          <w:sz w:val="24"/>
        </w:rPr>
        <w:lastRenderedPageBreak/>
        <w:t>6.商务要求偏离表格式（注：按项目需求</w:t>
      </w:r>
      <w:proofErr w:type="gramStart"/>
      <w:r w:rsidRPr="00403C97">
        <w:rPr>
          <w:rFonts w:asciiTheme="minorEastAsia" w:eastAsiaTheme="minorEastAsia" w:hAnsiTheme="minorEastAsia" w:hint="eastAsia"/>
          <w:b/>
          <w:sz w:val="24"/>
        </w:rPr>
        <w:t>表具体</w:t>
      </w:r>
      <w:proofErr w:type="gramEnd"/>
      <w:r w:rsidRPr="00403C97">
        <w:rPr>
          <w:rFonts w:asciiTheme="minorEastAsia" w:eastAsiaTheme="minorEastAsia" w:hAnsiTheme="minorEastAsia" w:hint="eastAsia"/>
          <w:b/>
          <w:sz w:val="24"/>
        </w:rPr>
        <w:t>项目修改）</w:t>
      </w:r>
    </w:p>
    <w:p w:rsidR="00BB18BA" w:rsidRPr="00403C97" w:rsidRDefault="00BB18BA">
      <w:pPr>
        <w:snapToGrid w:val="0"/>
        <w:spacing w:before="50"/>
        <w:jc w:val="left"/>
        <w:rPr>
          <w:rFonts w:asciiTheme="minorEastAsia" w:eastAsiaTheme="minorEastAsia" w:hAnsiTheme="minorEastAsia"/>
          <w:sz w:val="24"/>
        </w:rPr>
      </w:pPr>
    </w:p>
    <w:p w:rsidR="00BB18BA" w:rsidRPr="00403C97" w:rsidRDefault="002C35C2">
      <w:pPr>
        <w:pStyle w:val="a8"/>
        <w:ind w:firstLine="480"/>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所投分标</w:t>
      </w:r>
      <w:r w:rsidRPr="00403C97">
        <w:rPr>
          <w:rFonts w:asciiTheme="minorEastAsia" w:eastAsiaTheme="minorEastAsia" w:hAnsiTheme="minorEastAsia" w:hint="eastAsia"/>
          <w:sz w:val="24"/>
        </w:rPr>
        <w:t>（如有）</w:t>
      </w:r>
      <w:r w:rsidRPr="00403C97">
        <w:rPr>
          <w:rFonts w:asciiTheme="minorEastAsia" w:eastAsiaTheme="minorEastAsia" w:hAnsiTheme="minorEastAsia" w:hint="eastAsia"/>
          <w:sz w:val="24"/>
          <w:szCs w:val="24"/>
        </w:rPr>
        <w:t>：分标</w:t>
      </w: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2495"/>
        <w:gridCol w:w="2410"/>
        <w:gridCol w:w="1843"/>
        <w:gridCol w:w="1893"/>
      </w:tblGrid>
      <w:tr w:rsidR="00BB18BA" w:rsidRPr="00403C97">
        <w:trPr>
          <w:trHeight w:val="642"/>
        </w:trPr>
        <w:tc>
          <w:tcPr>
            <w:tcW w:w="2495" w:type="dxa"/>
            <w:tcBorders>
              <w:top w:val="single" w:sz="4" w:space="0" w:color="auto"/>
              <w:left w:val="single" w:sz="4" w:space="0" w:color="auto"/>
              <w:bottom w:val="single" w:sz="4" w:space="0" w:color="auto"/>
              <w:right w:val="single" w:sz="4" w:space="0" w:color="auto"/>
            </w:tcBorders>
          </w:tcPr>
          <w:p w:rsidR="00BB18BA" w:rsidRPr="00403C97" w:rsidRDefault="002C35C2" w:rsidP="00403C97">
            <w:pPr>
              <w:snapToGrid w:val="0"/>
              <w:spacing w:beforeLines="50"/>
              <w:jc w:val="center"/>
              <w:rPr>
                <w:rFonts w:asciiTheme="minorEastAsia" w:eastAsiaTheme="minorEastAsia" w:hAnsiTheme="minorEastAsia"/>
                <w:sz w:val="24"/>
              </w:rPr>
            </w:pPr>
            <w:r w:rsidRPr="00403C97">
              <w:rPr>
                <w:rFonts w:asciiTheme="minorEastAsia" w:eastAsiaTheme="minorEastAsia" w:hAnsiTheme="minorEastAsia" w:hint="eastAsia"/>
                <w:sz w:val="24"/>
              </w:rPr>
              <w:t>项目</w:t>
            </w:r>
          </w:p>
        </w:tc>
        <w:tc>
          <w:tcPr>
            <w:tcW w:w="2410" w:type="dxa"/>
            <w:tcBorders>
              <w:top w:val="single" w:sz="4" w:space="0" w:color="auto"/>
              <w:left w:val="single" w:sz="4" w:space="0" w:color="auto"/>
              <w:bottom w:val="single" w:sz="4" w:space="0" w:color="auto"/>
              <w:right w:val="single" w:sz="4" w:space="0" w:color="auto"/>
            </w:tcBorders>
          </w:tcPr>
          <w:p w:rsidR="00BB18BA" w:rsidRPr="00403C97" w:rsidRDefault="002C35C2" w:rsidP="00403C97">
            <w:pPr>
              <w:snapToGrid w:val="0"/>
              <w:spacing w:beforeLines="50"/>
              <w:jc w:val="center"/>
              <w:rPr>
                <w:rFonts w:asciiTheme="minorEastAsia" w:eastAsiaTheme="minorEastAsia" w:hAnsiTheme="minorEastAsia"/>
                <w:sz w:val="24"/>
              </w:rPr>
            </w:pPr>
            <w:r w:rsidRPr="00403C97">
              <w:rPr>
                <w:rFonts w:asciiTheme="minorEastAsia" w:eastAsiaTheme="minorEastAsia" w:hAnsiTheme="minorEastAsia" w:hint="eastAsia"/>
                <w:sz w:val="24"/>
              </w:rPr>
              <w:t>招标文件商务要求</w:t>
            </w:r>
          </w:p>
        </w:tc>
        <w:tc>
          <w:tcPr>
            <w:tcW w:w="1843" w:type="dxa"/>
            <w:tcBorders>
              <w:top w:val="single" w:sz="4" w:space="0" w:color="auto"/>
              <w:left w:val="single" w:sz="4" w:space="0" w:color="auto"/>
              <w:bottom w:val="single" w:sz="4" w:space="0" w:color="auto"/>
              <w:right w:val="single" w:sz="4" w:space="0" w:color="auto"/>
            </w:tcBorders>
          </w:tcPr>
          <w:p w:rsidR="00BB18BA" w:rsidRPr="00403C97" w:rsidRDefault="002C35C2" w:rsidP="00403C97">
            <w:pPr>
              <w:snapToGrid w:val="0"/>
              <w:spacing w:beforeLines="50"/>
              <w:jc w:val="center"/>
              <w:rPr>
                <w:rFonts w:asciiTheme="minorEastAsia" w:eastAsiaTheme="minorEastAsia" w:hAnsiTheme="minorEastAsia"/>
                <w:sz w:val="24"/>
              </w:rPr>
            </w:pPr>
            <w:r w:rsidRPr="00403C97">
              <w:rPr>
                <w:rFonts w:asciiTheme="minorEastAsia" w:eastAsiaTheme="minorEastAsia" w:hAnsiTheme="minorEastAsia" w:hint="eastAsia"/>
                <w:sz w:val="24"/>
              </w:rPr>
              <w:t>投标人的承诺</w:t>
            </w:r>
          </w:p>
        </w:tc>
        <w:tc>
          <w:tcPr>
            <w:tcW w:w="1893" w:type="dxa"/>
            <w:tcBorders>
              <w:top w:val="single" w:sz="4" w:space="0" w:color="auto"/>
              <w:left w:val="single" w:sz="4" w:space="0" w:color="auto"/>
              <w:bottom w:val="single" w:sz="4" w:space="0" w:color="auto"/>
              <w:right w:val="single" w:sz="4" w:space="0" w:color="auto"/>
            </w:tcBorders>
          </w:tcPr>
          <w:p w:rsidR="00BB18BA" w:rsidRPr="00403C97" w:rsidRDefault="002C35C2" w:rsidP="00403C97">
            <w:pPr>
              <w:snapToGrid w:val="0"/>
              <w:spacing w:beforeLines="50"/>
              <w:jc w:val="center"/>
              <w:rPr>
                <w:rFonts w:asciiTheme="minorEastAsia" w:eastAsiaTheme="minorEastAsia" w:hAnsiTheme="minorEastAsia"/>
                <w:sz w:val="24"/>
              </w:rPr>
            </w:pPr>
            <w:r w:rsidRPr="00403C97">
              <w:rPr>
                <w:rFonts w:asciiTheme="minorEastAsia" w:eastAsiaTheme="minorEastAsia" w:hAnsiTheme="minorEastAsia" w:hint="eastAsia"/>
                <w:sz w:val="24"/>
              </w:rPr>
              <w:t>偏离说明</w:t>
            </w:r>
          </w:p>
        </w:tc>
      </w:tr>
      <w:tr w:rsidR="00BB18BA" w:rsidRPr="00403C97">
        <w:trPr>
          <w:trHeight w:val="719"/>
        </w:trPr>
        <w:tc>
          <w:tcPr>
            <w:tcW w:w="2495"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line="360" w:lineRule="exact"/>
              <w:jc w:val="cente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jc w:val="center"/>
              <w:rPr>
                <w:rFonts w:asciiTheme="minorEastAsia" w:eastAsiaTheme="minorEastAsia" w:hAnsiTheme="minorEastAsia"/>
                <w:sz w:val="24"/>
              </w:rPr>
            </w:pPr>
          </w:p>
        </w:tc>
        <w:tc>
          <w:tcPr>
            <w:tcW w:w="189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jc w:val="center"/>
              <w:rPr>
                <w:rFonts w:asciiTheme="minorEastAsia" w:eastAsiaTheme="minorEastAsia" w:hAnsiTheme="minorEastAsia"/>
                <w:sz w:val="24"/>
              </w:rPr>
            </w:pPr>
          </w:p>
        </w:tc>
      </w:tr>
      <w:tr w:rsidR="00BB18BA" w:rsidRPr="00403C97">
        <w:trPr>
          <w:trHeight w:val="938"/>
        </w:trPr>
        <w:tc>
          <w:tcPr>
            <w:tcW w:w="2495"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pacing w:line="360" w:lineRule="exact"/>
              <w:jc w:val="cente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rPr>
                <w:rFonts w:asciiTheme="minorEastAsia" w:eastAsiaTheme="minorEastAsia" w:hAnsiTheme="minorEastAsia"/>
                <w:sz w:val="24"/>
                <w:u w:val="single"/>
              </w:rPr>
            </w:pPr>
          </w:p>
        </w:tc>
        <w:tc>
          <w:tcPr>
            <w:tcW w:w="184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ind w:left="43"/>
              <w:jc w:val="center"/>
              <w:rPr>
                <w:rFonts w:asciiTheme="minorEastAsia" w:eastAsiaTheme="minorEastAsia" w:hAnsiTheme="minorEastAsia"/>
                <w:sz w:val="24"/>
              </w:rPr>
            </w:pPr>
          </w:p>
        </w:tc>
        <w:tc>
          <w:tcPr>
            <w:tcW w:w="189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ind w:left="43"/>
              <w:jc w:val="center"/>
              <w:rPr>
                <w:rFonts w:asciiTheme="minorEastAsia" w:eastAsiaTheme="minorEastAsia" w:hAnsiTheme="minorEastAsia"/>
                <w:sz w:val="24"/>
              </w:rPr>
            </w:pPr>
          </w:p>
        </w:tc>
      </w:tr>
      <w:tr w:rsidR="00BB18BA" w:rsidRPr="00403C97">
        <w:trPr>
          <w:trHeight w:val="938"/>
        </w:trPr>
        <w:tc>
          <w:tcPr>
            <w:tcW w:w="2495"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line="360" w:lineRule="exact"/>
              <w:jc w:val="cente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rPr>
                <w:rFonts w:asciiTheme="minorEastAsia" w:eastAsiaTheme="minorEastAsia" w:hAnsiTheme="minorEastAsia"/>
                <w:sz w:val="24"/>
                <w:u w:val="single"/>
              </w:rPr>
            </w:pPr>
          </w:p>
        </w:tc>
        <w:tc>
          <w:tcPr>
            <w:tcW w:w="184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ind w:left="43"/>
              <w:jc w:val="center"/>
              <w:rPr>
                <w:rFonts w:asciiTheme="minorEastAsia" w:eastAsiaTheme="minorEastAsia" w:hAnsiTheme="minorEastAsia"/>
                <w:sz w:val="24"/>
              </w:rPr>
            </w:pPr>
          </w:p>
        </w:tc>
        <w:tc>
          <w:tcPr>
            <w:tcW w:w="189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ind w:left="43"/>
              <w:jc w:val="center"/>
              <w:rPr>
                <w:rFonts w:asciiTheme="minorEastAsia" w:eastAsiaTheme="minorEastAsia" w:hAnsiTheme="minorEastAsia"/>
                <w:sz w:val="24"/>
              </w:rPr>
            </w:pPr>
          </w:p>
        </w:tc>
      </w:tr>
      <w:tr w:rsidR="00BB18BA" w:rsidRPr="00403C97">
        <w:trPr>
          <w:trHeight w:val="938"/>
        </w:trPr>
        <w:tc>
          <w:tcPr>
            <w:tcW w:w="2495"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line="360" w:lineRule="exact"/>
              <w:jc w:val="cente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rPr>
                <w:rFonts w:asciiTheme="minorEastAsia" w:eastAsiaTheme="minorEastAsia" w:hAnsiTheme="minorEastAsia"/>
                <w:sz w:val="24"/>
                <w:u w:val="single"/>
              </w:rPr>
            </w:pPr>
          </w:p>
        </w:tc>
        <w:tc>
          <w:tcPr>
            <w:tcW w:w="184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ind w:left="43"/>
              <w:jc w:val="center"/>
              <w:rPr>
                <w:rFonts w:asciiTheme="minorEastAsia" w:eastAsiaTheme="minorEastAsia" w:hAnsiTheme="minorEastAsia"/>
                <w:sz w:val="24"/>
              </w:rPr>
            </w:pPr>
          </w:p>
        </w:tc>
        <w:tc>
          <w:tcPr>
            <w:tcW w:w="189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ind w:left="43"/>
              <w:jc w:val="center"/>
              <w:rPr>
                <w:rFonts w:asciiTheme="minorEastAsia" w:eastAsiaTheme="minorEastAsia" w:hAnsiTheme="minorEastAsia"/>
                <w:sz w:val="24"/>
              </w:rPr>
            </w:pPr>
          </w:p>
        </w:tc>
      </w:tr>
      <w:tr w:rsidR="00BB18BA" w:rsidRPr="00403C97">
        <w:tc>
          <w:tcPr>
            <w:tcW w:w="2495"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line="360" w:lineRule="exact"/>
              <w:jc w:val="cente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jc w:val="center"/>
              <w:rPr>
                <w:rFonts w:asciiTheme="minorEastAsia" w:eastAsiaTheme="minorEastAsia" w:hAnsiTheme="minorEastAsia"/>
                <w:sz w:val="24"/>
              </w:rPr>
            </w:pPr>
          </w:p>
        </w:tc>
        <w:tc>
          <w:tcPr>
            <w:tcW w:w="189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jc w:val="center"/>
              <w:rPr>
                <w:rFonts w:asciiTheme="minorEastAsia" w:eastAsiaTheme="minorEastAsia" w:hAnsiTheme="minorEastAsia"/>
                <w:sz w:val="24"/>
              </w:rPr>
            </w:pPr>
          </w:p>
        </w:tc>
      </w:tr>
      <w:tr w:rsidR="00BB18BA" w:rsidRPr="00403C97">
        <w:tc>
          <w:tcPr>
            <w:tcW w:w="2495"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line="360" w:lineRule="exact"/>
              <w:jc w:val="cente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jc w:val="cente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jc w:val="center"/>
              <w:rPr>
                <w:rFonts w:asciiTheme="minorEastAsia" w:eastAsiaTheme="minorEastAsia" w:hAnsiTheme="minorEastAsia"/>
                <w:sz w:val="24"/>
              </w:rPr>
            </w:pPr>
          </w:p>
        </w:tc>
        <w:tc>
          <w:tcPr>
            <w:tcW w:w="189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Lines="50"/>
              <w:jc w:val="center"/>
              <w:rPr>
                <w:rFonts w:asciiTheme="minorEastAsia" w:eastAsiaTheme="minorEastAsia" w:hAnsiTheme="minorEastAsia"/>
                <w:sz w:val="24"/>
              </w:rPr>
            </w:pPr>
          </w:p>
        </w:tc>
      </w:tr>
    </w:tbl>
    <w:p w:rsidR="00BB18BA" w:rsidRPr="00403C97" w:rsidRDefault="002C35C2">
      <w:pPr>
        <w:pStyle w:val="30"/>
        <w:rPr>
          <w:rFonts w:asciiTheme="minorEastAsia" w:eastAsiaTheme="minorEastAsia" w:hAnsiTheme="minorEastAsia"/>
        </w:rPr>
      </w:pPr>
      <w:r w:rsidRPr="00403C97">
        <w:rPr>
          <w:rFonts w:asciiTheme="minorEastAsia" w:eastAsiaTheme="minorEastAsia" w:hAnsiTheme="minorEastAsia" w:hint="eastAsia"/>
        </w:rPr>
        <w:t>注：</w:t>
      </w:r>
    </w:p>
    <w:p w:rsidR="00BB18BA" w:rsidRPr="00403C97" w:rsidRDefault="002C35C2">
      <w:pPr>
        <w:pStyle w:val="a7"/>
        <w:spacing w:line="520" w:lineRule="exact"/>
        <w:ind w:firstLineChars="0" w:firstLine="0"/>
        <w:rPr>
          <w:rFonts w:asciiTheme="minorEastAsia" w:eastAsiaTheme="minorEastAsia" w:hAnsiTheme="minorEastAsia" w:cs="仿宋_GB2312"/>
          <w:szCs w:val="32"/>
        </w:rPr>
      </w:pPr>
      <w:r w:rsidRPr="00403C97">
        <w:rPr>
          <w:rFonts w:asciiTheme="minorEastAsia" w:eastAsiaTheme="minorEastAsia" w:hAnsiTheme="minorEastAsia" w:hint="eastAsia"/>
          <w:sz w:val="24"/>
          <w:szCs w:val="24"/>
        </w:rPr>
        <w:t>1.说明：应对照招标文件“第二章 采购需求”中的商务要求逐条作明确的投标响应，并</w:t>
      </w:r>
      <w:proofErr w:type="gramStart"/>
      <w:r w:rsidRPr="00403C97">
        <w:rPr>
          <w:rFonts w:asciiTheme="minorEastAsia" w:eastAsiaTheme="minorEastAsia" w:hAnsiTheme="minorEastAsia" w:hint="eastAsia"/>
          <w:sz w:val="24"/>
          <w:szCs w:val="24"/>
        </w:rPr>
        <w:t>作出</w:t>
      </w:r>
      <w:proofErr w:type="gramEnd"/>
      <w:r w:rsidRPr="00403C97">
        <w:rPr>
          <w:rFonts w:asciiTheme="minorEastAsia" w:eastAsiaTheme="minorEastAsia" w:hAnsiTheme="minorEastAsia" w:hint="eastAsia"/>
          <w:sz w:val="24"/>
          <w:szCs w:val="24"/>
        </w:rPr>
        <w:t>偏离说明。</w:t>
      </w:r>
    </w:p>
    <w:p w:rsidR="00BB18BA" w:rsidRPr="00403C97" w:rsidRDefault="002C35C2">
      <w:pPr>
        <w:pStyle w:val="30"/>
        <w:rPr>
          <w:rFonts w:asciiTheme="minorEastAsia" w:eastAsiaTheme="minorEastAsia" w:hAnsiTheme="minorEastAsia"/>
          <w:b w:val="0"/>
          <w:bCs w:val="0"/>
        </w:rPr>
      </w:pPr>
      <w:r w:rsidRPr="00403C97">
        <w:rPr>
          <w:rFonts w:asciiTheme="minorEastAsia" w:eastAsiaTheme="minorEastAsia" w:hAnsiTheme="minorEastAsia"/>
          <w:b w:val="0"/>
          <w:bCs w:val="0"/>
        </w:rPr>
        <w:t>2.</w:t>
      </w:r>
      <w:r w:rsidRPr="00403C97">
        <w:rPr>
          <w:rFonts w:asciiTheme="minorEastAsia" w:eastAsiaTheme="minorEastAsia" w:hAnsiTheme="minorEastAsia" w:hint="eastAsia"/>
          <w:b w:val="0"/>
          <w:bCs w:val="0"/>
        </w:rPr>
        <w:t>投标人应根据自身的承诺，对照招标文件要求在“偏离说明”中注明“</w:t>
      </w:r>
      <w:r w:rsidRPr="00403C97">
        <w:rPr>
          <w:rFonts w:asciiTheme="minorEastAsia" w:eastAsiaTheme="minorEastAsia" w:hAnsiTheme="minorEastAsia" w:hint="eastAsia"/>
        </w:rPr>
        <w:t>正偏离</w:t>
      </w:r>
      <w:r w:rsidRPr="00403C97">
        <w:rPr>
          <w:rFonts w:asciiTheme="minorEastAsia" w:eastAsiaTheme="minorEastAsia" w:hAnsiTheme="minorEastAsia" w:hint="eastAsia"/>
          <w:b w:val="0"/>
          <w:bCs w:val="0"/>
        </w:rPr>
        <w:t>”、“</w:t>
      </w:r>
      <w:r w:rsidRPr="00403C97">
        <w:rPr>
          <w:rFonts w:asciiTheme="minorEastAsia" w:eastAsiaTheme="minorEastAsia" w:hAnsiTheme="minorEastAsia" w:hint="eastAsia"/>
        </w:rPr>
        <w:t>负偏离</w:t>
      </w:r>
      <w:r w:rsidRPr="00403C97">
        <w:rPr>
          <w:rFonts w:asciiTheme="minorEastAsia" w:eastAsiaTheme="minorEastAsia" w:hAnsiTheme="minorEastAsia" w:hint="eastAsia"/>
          <w:b w:val="0"/>
          <w:bCs w:val="0"/>
        </w:rPr>
        <w:t>”或者“</w:t>
      </w:r>
      <w:r w:rsidRPr="00403C97">
        <w:rPr>
          <w:rFonts w:asciiTheme="minorEastAsia" w:eastAsiaTheme="minorEastAsia" w:hAnsiTheme="minorEastAsia" w:hint="eastAsia"/>
        </w:rPr>
        <w:t>无偏离</w:t>
      </w:r>
      <w:r w:rsidRPr="00403C97">
        <w:rPr>
          <w:rFonts w:asciiTheme="minorEastAsia" w:eastAsiaTheme="minorEastAsia" w:hAnsiTheme="minorEastAsia" w:hint="eastAsia"/>
          <w:b w:val="0"/>
          <w:bCs w:val="0"/>
        </w:rPr>
        <w:t>”。既不属于“</w:t>
      </w:r>
      <w:r w:rsidRPr="00403C97">
        <w:rPr>
          <w:rFonts w:asciiTheme="minorEastAsia" w:eastAsiaTheme="minorEastAsia" w:hAnsiTheme="minorEastAsia" w:hint="eastAsia"/>
        </w:rPr>
        <w:t>正偏离</w:t>
      </w:r>
      <w:r w:rsidRPr="00403C97">
        <w:rPr>
          <w:rFonts w:asciiTheme="minorEastAsia" w:eastAsiaTheme="minorEastAsia" w:hAnsiTheme="minorEastAsia" w:hint="eastAsia"/>
          <w:b w:val="0"/>
          <w:bCs w:val="0"/>
        </w:rPr>
        <w:t>”也不属于“</w:t>
      </w:r>
      <w:r w:rsidRPr="00403C97">
        <w:rPr>
          <w:rFonts w:asciiTheme="minorEastAsia" w:eastAsiaTheme="minorEastAsia" w:hAnsiTheme="minorEastAsia" w:hint="eastAsia"/>
        </w:rPr>
        <w:t>负偏离</w:t>
      </w:r>
      <w:r w:rsidRPr="00403C97">
        <w:rPr>
          <w:rFonts w:asciiTheme="minorEastAsia" w:eastAsiaTheme="minorEastAsia" w:hAnsiTheme="minorEastAsia" w:hint="eastAsia"/>
          <w:b w:val="0"/>
          <w:bCs w:val="0"/>
        </w:rPr>
        <w:t>”即为“</w:t>
      </w:r>
      <w:r w:rsidRPr="00403C97">
        <w:rPr>
          <w:rFonts w:asciiTheme="minorEastAsia" w:eastAsiaTheme="minorEastAsia" w:hAnsiTheme="minorEastAsia" w:hint="eastAsia"/>
        </w:rPr>
        <w:t>无偏离</w:t>
      </w:r>
      <w:r w:rsidRPr="00403C97">
        <w:rPr>
          <w:rFonts w:asciiTheme="minorEastAsia" w:eastAsiaTheme="minorEastAsia" w:hAnsiTheme="minorEastAsia" w:hint="eastAsia"/>
          <w:b w:val="0"/>
          <w:bCs w:val="0"/>
        </w:rPr>
        <w:t>”。</w:t>
      </w:r>
    </w:p>
    <w:p w:rsidR="00BB18BA" w:rsidRPr="00403C97" w:rsidRDefault="00BB18BA">
      <w:pPr>
        <w:snapToGrid w:val="0"/>
        <w:spacing w:before="50" w:after="50"/>
        <w:rPr>
          <w:rFonts w:asciiTheme="minorEastAsia" w:eastAsiaTheme="minorEastAsia" w:hAnsiTheme="minorEastAsia"/>
          <w:sz w:val="24"/>
        </w:rPr>
      </w:pPr>
    </w:p>
    <w:p w:rsidR="00BB18BA" w:rsidRPr="00403C97" w:rsidRDefault="002C35C2">
      <w:pPr>
        <w:snapToGrid w:val="0"/>
        <w:spacing w:before="50" w:after="50"/>
        <w:rPr>
          <w:rFonts w:asciiTheme="minorEastAsia" w:eastAsiaTheme="minorEastAsia" w:hAnsiTheme="minorEastAsia"/>
          <w:spacing w:val="20"/>
          <w:sz w:val="24"/>
          <w:u w:val="single"/>
        </w:rPr>
      </w:pPr>
      <w:r w:rsidRPr="00403C97">
        <w:rPr>
          <w:rFonts w:asciiTheme="minorEastAsia" w:eastAsiaTheme="minorEastAsia" w:hAnsiTheme="minorEastAsia" w:hint="eastAsia"/>
          <w:sz w:val="24"/>
        </w:rPr>
        <w:t>法定代表人或者委托代理人</w:t>
      </w:r>
      <w:r w:rsidRPr="00403C97">
        <w:rPr>
          <w:rFonts w:asciiTheme="minorEastAsia" w:eastAsiaTheme="minorEastAsia" w:hAnsiTheme="minorEastAsia" w:hint="eastAsia"/>
          <w:spacing w:val="20"/>
          <w:sz w:val="24"/>
        </w:rPr>
        <w:t>（签字/电子签名）：</w:t>
      </w:r>
    </w:p>
    <w:p w:rsidR="00BB18BA" w:rsidRPr="00403C97" w:rsidRDefault="002C35C2" w:rsidP="00403C97">
      <w:pPr>
        <w:snapToGrid w:val="0"/>
        <w:spacing w:beforeLines="50"/>
        <w:rPr>
          <w:rFonts w:asciiTheme="minorEastAsia" w:eastAsiaTheme="minorEastAsia" w:hAnsiTheme="minorEastAsia"/>
          <w:spacing w:val="20"/>
          <w:sz w:val="24"/>
        </w:rPr>
      </w:pPr>
      <w:r w:rsidRPr="00403C97">
        <w:rPr>
          <w:rFonts w:asciiTheme="minorEastAsia" w:eastAsiaTheme="minorEastAsia" w:hAnsiTheme="minorEastAsia" w:hint="eastAsia"/>
          <w:spacing w:val="20"/>
          <w:sz w:val="24"/>
        </w:rPr>
        <w:t>投标人名称（电子签章）：</w:t>
      </w:r>
    </w:p>
    <w:p w:rsidR="00BB18BA" w:rsidRPr="00403C97" w:rsidRDefault="002C35C2" w:rsidP="00403C97">
      <w:pPr>
        <w:snapToGrid w:val="0"/>
        <w:spacing w:beforeLines="50"/>
        <w:rPr>
          <w:rFonts w:asciiTheme="minorEastAsia" w:eastAsiaTheme="minorEastAsia" w:hAnsiTheme="minorEastAsia"/>
          <w:sz w:val="24"/>
          <w:szCs w:val="20"/>
        </w:rPr>
      </w:pPr>
      <w:r w:rsidRPr="00403C97">
        <w:rPr>
          <w:rFonts w:asciiTheme="minorEastAsia" w:eastAsiaTheme="minorEastAsia" w:hAnsiTheme="minorEastAsia" w:hint="eastAsia"/>
          <w:spacing w:val="20"/>
          <w:sz w:val="24"/>
        </w:rPr>
        <w:t>日  期：</w:t>
      </w:r>
    </w:p>
    <w:p w:rsidR="00BB18BA" w:rsidRPr="00403C97" w:rsidRDefault="00BB18BA" w:rsidP="00403C97">
      <w:pPr>
        <w:snapToGrid w:val="0"/>
        <w:spacing w:beforeLines="50"/>
        <w:rPr>
          <w:rFonts w:asciiTheme="minorEastAsia" w:eastAsiaTheme="minorEastAsia" w:hAnsiTheme="minorEastAsia"/>
          <w:sz w:val="24"/>
          <w:szCs w:val="20"/>
        </w:rPr>
      </w:pPr>
    </w:p>
    <w:p w:rsidR="00BB18BA" w:rsidRPr="00403C97" w:rsidRDefault="00BB18BA" w:rsidP="00403C97">
      <w:pPr>
        <w:snapToGrid w:val="0"/>
        <w:spacing w:beforeLines="50" w:after="50"/>
        <w:jc w:val="left"/>
        <w:rPr>
          <w:rFonts w:asciiTheme="minorEastAsia" w:eastAsiaTheme="minorEastAsia" w:hAnsiTheme="minorEastAsia"/>
          <w:sz w:val="24"/>
          <w:szCs w:val="20"/>
        </w:rPr>
      </w:pPr>
    </w:p>
    <w:p w:rsidR="00BB18BA" w:rsidRPr="00403C97" w:rsidRDefault="002C35C2" w:rsidP="00403C97">
      <w:pPr>
        <w:snapToGrid w:val="0"/>
        <w:spacing w:beforeLines="50" w:after="50"/>
        <w:jc w:val="left"/>
        <w:rPr>
          <w:rFonts w:asciiTheme="minorEastAsia" w:eastAsiaTheme="minorEastAsia" w:hAnsiTheme="minorEastAsia"/>
          <w:b/>
          <w:sz w:val="24"/>
        </w:rPr>
      </w:pPr>
      <w:r w:rsidRPr="00403C97">
        <w:rPr>
          <w:rFonts w:asciiTheme="minorEastAsia" w:eastAsiaTheme="minorEastAsia" w:hAnsiTheme="minorEastAsia"/>
          <w:sz w:val="24"/>
          <w:szCs w:val="20"/>
        </w:rPr>
        <w:br w:type="page"/>
      </w:r>
      <w:r w:rsidRPr="00403C97">
        <w:rPr>
          <w:rFonts w:asciiTheme="minorEastAsia" w:eastAsiaTheme="minorEastAsia" w:hAnsiTheme="minorEastAsia" w:hint="eastAsia"/>
          <w:b/>
          <w:sz w:val="24"/>
        </w:rPr>
        <w:lastRenderedPageBreak/>
        <w:t>7.投标人业绩证明材料</w:t>
      </w:r>
    </w:p>
    <w:p w:rsidR="00BB18BA" w:rsidRPr="00403C97" w:rsidRDefault="00BB18BA">
      <w:pPr>
        <w:pStyle w:val="ad"/>
        <w:snapToGrid w:val="0"/>
        <w:ind w:left="480" w:hanging="480"/>
        <w:rPr>
          <w:rFonts w:asciiTheme="minorEastAsia" w:eastAsiaTheme="minorEastAsia" w:hAnsiTheme="minorEastAsia"/>
          <w:sz w:val="24"/>
        </w:rPr>
      </w:pPr>
    </w:p>
    <w:p w:rsidR="00BB18BA" w:rsidRPr="00403C97" w:rsidRDefault="002C35C2">
      <w:pPr>
        <w:pStyle w:val="ad"/>
        <w:snapToGrid w:val="0"/>
        <w:ind w:left="480" w:hanging="480"/>
        <w:rPr>
          <w:rFonts w:asciiTheme="minorEastAsia" w:eastAsiaTheme="minorEastAsia" w:hAnsiTheme="minorEastAsia"/>
          <w:sz w:val="24"/>
        </w:rPr>
      </w:pPr>
      <w:r w:rsidRPr="00403C97">
        <w:rPr>
          <w:rFonts w:asciiTheme="minorEastAsia" w:eastAsiaTheme="minorEastAsia" w:hAnsiTheme="minorEastAsia" w:hint="eastAsia"/>
          <w:sz w:val="24"/>
        </w:rPr>
        <w:t xml:space="preserve">投标人业绩情况一览表格式：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133"/>
        <w:gridCol w:w="1770"/>
        <w:gridCol w:w="1770"/>
        <w:gridCol w:w="2855"/>
      </w:tblGrid>
      <w:tr w:rsidR="00BB18BA" w:rsidRPr="00403C97">
        <w:trPr>
          <w:cantSplit/>
          <w:trHeight w:val="487"/>
        </w:trPr>
        <w:tc>
          <w:tcPr>
            <w:tcW w:w="2133" w:type="dxa"/>
            <w:vMerge w:val="restart"/>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240" w:lineRule="exact"/>
              <w:jc w:val="center"/>
              <w:rPr>
                <w:rFonts w:asciiTheme="minorEastAsia" w:eastAsiaTheme="minorEastAsia" w:hAnsiTheme="minorEastAsia"/>
                <w:sz w:val="24"/>
              </w:rPr>
            </w:pPr>
            <w:r w:rsidRPr="00403C97">
              <w:rPr>
                <w:rFonts w:asciiTheme="minorEastAsia" w:eastAsiaTheme="minorEastAsia" w:hAnsiTheme="minorEastAsia" w:hint="eastAsia"/>
                <w:sz w:val="24"/>
              </w:rPr>
              <w:t>采购人名称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240" w:lineRule="exact"/>
              <w:jc w:val="center"/>
              <w:rPr>
                <w:rFonts w:asciiTheme="minorEastAsia" w:eastAsiaTheme="minorEastAsia" w:hAnsiTheme="minorEastAsia"/>
                <w:sz w:val="24"/>
              </w:rPr>
            </w:pPr>
            <w:r w:rsidRPr="00403C97">
              <w:rPr>
                <w:rFonts w:asciiTheme="minorEastAsia" w:eastAsiaTheme="minorEastAsia" w:hAnsiTheme="minorEastAsia" w:hint="eastAsia"/>
                <w:sz w:val="24"/>
              </w:rPr>
              <w:t>项目名称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240" w:lineRule="exact"/>
              <w:jc w:val="center"/>
              <w:rPr>
                <w:rFonts w:asciiTheme="minorEastAsia" w:eastAsiaTheme="minorEastAsia" w:hAnsiTheme="minorEastAsia"/>
                <w:sz w:val="24"/>
              </w:rPr>
            </w:pPr>
            <w:r w:rsidRPr="00403C97">
              <w:rPr>
                <w:rFonts w:asciiTheme="minorEastAsia" w:eastAsiaTheme="minorEastAsia" w:hAnsiTheme="minorEastAsia" w:hint="eastAsia"/>
                <w:sz w:val="24"/>
              </w:rPr>
              <w:t>合同金额</w:t>
            </w:r>
          </w:p>
          <w:p w:rsidR="00BB18BA" w:rsidRPr="00403C97" w:rsidRDefault="002C35C2">
            <w:pPr>
              <w:snapToGrid w:val="0"/>
              <w:spacing w:line="240" w:lineRule="exact"/>
              <w:jc w:val="center"/>
              <w:rPr>
                <w:rFonts w:asciiTheme="minorEastAsia" w:eastAsiaTheme="minorEastAsia" w:hAnsiTheme="minorEastAsia"/>
                <w:sz w:val="24"/>
              </w:rPr>
            </w:pPr>
            <w:r w:rsidRPr="00403C97">
              <w:rPr>
                <w:rFonts w:asciiTheme="minorEastAsia" w:eastAsiaTheme="minorEastAsia" w:hAnsiTheme="minorEastAsia" w:hint="eastAsia"/>
                <w:sz w:val="24"/>
              </w:rPr>
              <w:t>（万元）</w:t>
            </w:r>
          </w:p>
        </w:tc>
        <w:tc>
          <w:tcPr>
            <w:tcW w:w="2855" w:type="dxa"/>
            <w:vMerge w:val="restart"/>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line="240" w:lineRule="exact"/>
              <w:jc w:val="center"/>
              <w:rPr>
                <w:rFonts w:asciiTheme="minorEastAsia" w:eastAsiaTheme="minorEastAsia" w:hAnsiTheme="minorEastAsia"/>
                <w:sz w:val="24"/>
              </w:rPr>
            </w:pPr>
            <w:r w:rsidRPr="00403C97">
              <w:rPr>
                <w:rFonts w:asciiTheme="minorEastAsia" w:eastAsiaTheme="minorEastAsia" w:hAnsiTheme="minorEastAsia" w:hint="eastAsia"/>
                <w:sz w:val="24"/>
              </w:rPr>
              <w:t>采购人联系人及</w:t>
            </w:r>
          </w:p>
          <w:p w:rsidR="00BB18BA" w:rsidRPr="00403C97" w:rsidRDefault="002C35C2">
            <w:pPr>
              <w:snapToGrid w:val="0"/>
              <w:spacing w:line="240" w:lineRule="exact"/>
              <w:jc w:val="center"/>
              <w:rPr>
                <w:rFonts w:asciiTheme="minorEastAsia" w:eastAsiaTheme="minorEastAsia" w:hAnsiTheme="minorEastAsia"/>
                <w:sz w:val="24"/>
              </w:rPr>
            </w:pPr>
            <w:r w:rsidRPr="00403C97">
              <w:rPr>
                <w:rFonts w:asciiTheme="minorEastAsia" w:eastAsiaTheme="minorEastAsia" w:hAnsiTheme="minorEastAsia" w:hint="eastAsia"/>
                <w:sz w:val="24"/>
              </w:rPr>
              <w:t>联系电话</w:t>
            </w:r>
          </w:p>
        </w:tc>
      </w:tr>
      <w:tr w:rsidR="00BB18BA" w:rsidRPr="00403C97">
        <w:trPr>
          <w:cantSplit/>
          <w:trHeight w:val="836"/>
        </w:trPr>
        <w:tc>
          <w:tcPr>
            <w:tcW w:w="2133" w:type="dxa"/>
            <w:vMerge/>
            <w:tcBorders>
              <w:top w:val="single" w:sz="4" w:space="0" w:color="auto"/>
              <w:left w:val="single" w:sz="4" w:space="0" w:color="auto"/>
              <w:bottom w:val="single" w:sz="4" w:space="0" w:color="auto"/>
              <w:right w:val="single" w:sz="4" w:space="0" w:color="auto"/>
            </w:tcBorders>
            <w:vAlign w:val="center"/>
          </w:tcPr>
          <w:p w:rsidR="00BB18BA" w:rsidRPr="00403C97" w:rsidRDefault="00BB18BA">
            <w:pPr>
              <w:jc w:val="left"/>
              <w:rPr>
                <w:rFonts w:asciiTheme="minorEastAsia" w:eastAsiaTheme="minorEastAsia" w:hAnsiTheme="minorEastAsia"/>
                <w:sz w:val="24"/>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BB18BA" w:rsidRPr="00403C97" w:rsidRDefault="00BB18BA">
            <w:pPr>
              <w:jc w:val="left"/>
              <w:rPr>
                <w:rFonts w:asciiTheme="minorEastAsia" w:eastAsiaTheme="minorEastAsia" w:hAnsiTheme="minorEastAsia"/>
                <w:sz w:val="24"/>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BB18BA" w:rsidRPr="00403C97" w:rsidRDefault="00BB18BA">
            <w:pPr>
              <w:jc w:val="left"/>
              <w:rPr>
                <w:rFonts w:asciiTheme="minorEastAsia" w:eastAsiaTheme="minorEastAsia" w:hAnsiTheme="minorEastAsia"/>
                <w:sz w:val="24"/>
              </w:rPr>
            </w:pPr>
          </w:p>
        </w:tc>
        <w:tc>
          <w:tcPr>
            <w:tcW w:w="2855" w:type="dxa"/>
            <w:vMerge/>
            <w:tcBorders>
              <w:top w:val="single" w:sz="4" w:space="0" w:color="auto"/>
              <w:left w:val="single" w:sz="4" w:space="0" w:color="auto"/>
              <w:bottom w:val="single" w:sz="4" w:space="0" w:color="auto"/>
              <w:right w:val="single" w:sz="4" w:space="0" w:color="auto"/>
            </w:tcBorders>
            <w:vAlign w:val="center"/>
          </w:tcPr>
          <w:p w:rsidR="00BB18BA" w:rsidRPr="00403C97" w:rsidRDefault="00BB18BA">
            <w:pPr>
              <w:jc w:val="left"/>
              <w:rPr>
                <w:rFonts w:asciiTheme="minorEastAsia" w:eastAsiaTheme="minorEastAsia" w:hAnsiTheme="minorEastAsia"/>
                <w:sz w:val="24"/>
              </w:rPr>
            </w:pPr>
          </w:p>
        </w:tc>
      </w:tr>
      <w:tr w:rsidR="00BB18BA" w:rsidRPr="00403C97">
        <w:trPr>
          <w:trHeight w:val="649"/>
        </w:trPr>
        <w:tc>
          <w:tcPr>
            <w:tcW w:w="2133"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line="240" w:lineRule="exact"/>
              <w:jc w:val="left"/>
              <w:rPr>
                <w:rFonts w:asciiTheme="minorEastAsia" w:eastAsiaTheme="minorEastAsia" w:hAnsiTheme="minorEastAsia"/>
                <w:sz w:val="24"/>
              </w:rPr>
            </w:pPr>
          </w:p>
        </w:tc>
        <w:tc>
          <w:tcPr>
            <w:tcW w:w="1770"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line="240" w:lineRule="exact"/>
              <w:jc w:val="left"/>
              <w:rPr>
                <w:rFonts w:asciiTheme="minorEastAsia" w:eastAsiaTheme="minorEastAsia" w:hAnsiTheme="minorEastAsia"/>
                <w:sz w:val="24"/>
              </w:rPr>
            </w:pPr>
          </w:p>
        </w:tc>
        <w:tc>
          <w:tcPr>
            <w:tcW w:w="1770"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line="240" w:lineRule="exact"/>
              <w:jc w:val="left"/>
              <w:rPr>
                <w:rFonts w:asciiTheme="minorEastAsia" w:eastAsiaTheme="minorEastAsia" w:hAnsiTheme="minorEastAsia"/>
                <w:sz w:val="24"/>
              </w:rPr>
            </w:pPr>
          </w:p>
        </w:tc>
        <w:tc>
          <w:tcPr>
            <w:tcW w:w="2855"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line="240" w:lineRule="exact"/>
              <w:jc w:val="left"/>
              <w:rPr>
                <w:rFonts w:asciiTheme="minorEastAsia" w:eastAsiaTheme="minorEastAsia" w:hAnsiTheme="minorEastAsia"/>
                <w:sz w:val="24"/>
              </w:rPr>
            </w:pPr>
          </w:p>
        </w:tc>
      </w:tr>
      <w:tr w:rsidR="00BB18BA" w:rsidRPr="00403C97">
        <w:tc>
          <w:tcPr>
            <w:tcW w:w="213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c>
          <w:tcPr>
            <w:tcW w:w="1770"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c>
          <w:tcPr>
            <w:tcW w:w="1770"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c>
          <w:tcPr>
            <w:tcW w:w="2855"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r>
      <w:tr w:rsidR="00BB18BA" w:rsidRPr="00403C97">
        <w:trPr>
          <w:trHeight w:val="710"/>
        </w:trPr>
        <w:tc>
          <w:tcPr>
            <w:tcW w:w="213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c>
          <w:tcPr>
            <w:tcW w:w="1770"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c>
          <w:tcPr>
            <w:tcW w:w="1770"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c>
          <w:tcPr>
            <w:tcW w:w="2855"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r>
      <w:tr w:rsidR="00BB18BA" w:rsidRPr="00403C97">
        <w:tc>
          <w:tcPr>
            <w:tcW w:w="213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c>
          <w:tcPr>
            <w:tcW w:w="1770"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c>
          <w:tcPr>
            <w:tcW w:w="1770"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c>
          <w:tcPr>
            <w:tcW w:w="2855"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r>
      <w:tr w:rsidR="00BB18BA" w:rsidRPr="00403C97">
        <w:tc>
          <w:tcPr>
            <w:tcW w:w="2133"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c>
          <w:tcPr>
            <w:tcW w:w="1770"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c>
          <w:tcPr>
            <w:tcW w:w="1770"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c>
          <w:tcPr>
            <w:tcW w:w="2855" w:type="dxa"/>
            <w:tcBorders>
              <w:top w:val="single" w:sz="4" w:space="0" w:color="auto"/>
              <w:left w:val="single" w:sz="4" w:space="0" w:color="auto"/>
              <w:bottom w:val="single" w:sz="4" w:space="0" w:color="auto"/>
              <w:right w:val="single" w:sz="4" w:space="0" w:color="auto"/>
            </w:tcBorders>
          </w:tcPr>
          <w:p w:rsidR="00BB18BA" w:rsidRPr="00403C97" w:rsidRDefault="00BB18BA" w:rsidP="00403C97">
            <w:pPr>
              <w:snapToGrid w:val="0"/>
              <w:spacing w:before="50" w:afterLines="50" w:line="400" w:lineRule="exact"/>
              <w:jc w:val="left"/>
              <w:rPr>
                <w:rFonts w:asciiTheme="minorEastAsia" w:eastAsiaTheme="minorEastAsia" w:hAnsiTheme="minorEastAsia"/>
                <w:sz w:val="24"/>
              </w:rPr>
            </w:pPr>
          </w:p>
        </w:tc>
      </w:tr>
    </w:tbl>
    <w:p w:rsidR="00BB18BA" w:rsidRPr="00403C97" w:rsidRDefault="00BB18BA">
      <w:pPr>
        <w:pStyle w:val="a4"/>
        <w:spacing w:before="0" w:after="0" w:line="360" w:lineRule="auto"/>
        <w:contextualSpacing/>
        <w:rPr>
          <w:rFonts w:asciiTheme="minorEastAsia" w:eastAsiaTheme="minorEastAsia" w:hAnsiTheme="minorEastAsia"/>
          <w:sz w:val="24"/>
          <w:szCs w:val="24"/>
        </w:rPr>
      </w:pPr>
    </w:p>
    <w:p w:rsidR="00BB18BA" w:rsidRPr="00403C97" w:rsidRDefault="002C35C2">
      <w:pPr>
        <w:pStyle w:val="a4"/>
        <w:spacing w:before="0" w:after="0" w:line="360" w:lineRule="auto"/>
        <w:contextualSpacing/>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注：</w:t>
      </w:r>
      <w:r w:rsidRPr="00403C97">
        <w:rPr>
          <w:rFonts w:asciiTheme="minorEastAsia" w:eastAsiaTheme="minorEastAsia" w:hAnsiTheme="minorEastAsia" w:hint="eastAsia"/>
          <w:sz w:val="24"/>
        </w:rPr>
        <w:t>投标人根据评标标准具体要求</w:t>
      </w:r>
      <w:proofErr w:type="gramStart"/>
      <w:r w:rsidRPr="00403C97">
        <w:rPr>
          <w:rFonts w:asciiTheme="minorEastAsia" w:eastAsiaTheme="minorEastAsia" w:hAnsiTheme="minorEastAsia" w:hint="eastAsia"/>
          <w:sz w:val="24"/>
        </w:rPr>
        <w:t>附业绩</w:t>
      </w:r>
      <w:proofErr w:type="gramEnd"/>
      <w:r w:rsidRPr="00403C97">
        <w:rPr>
          <w:rFonts w:asciiTheme="minorEastAsia" w:eastAsiaTheme="minorEastAsia" w:hAnsiTheme="minorEastAsia" w:hint="eastAsia"/>
          <w:sz w:val="24"/>
        </w:rPr>
        <w:t>证明材料。</w:t>
      </w:r>
    </w:p>
    <w:p w:rsidR="00BB18BA" w:rsidRPr="00403C97" w:rsidRDefault="002C35C2">
      <w:pPr>
        <w:pStyle w:val="a4"/>
        <w:spacing w:before="0" w:after="0" w:line="360" w:lineRule="auto"/>
        <w:contextualSpacing/>
        <w:jc w:val="left"/>
        <w:rPr>
          <w:rFonts w:asciiTheme="minorEastAsia" w:eastAsiaTheme="minorEastAsia" w:hAnsiTheme="minorEastAsia"/>
          <w:sz w:val="24"/>
          <w:szCs w:val="24"/>
          <w:u w:val="single"/>
        </w:rPr>
      </w:pPr>
      <w:r w:rsidRPr="00403C97">
        <w:rPr>
          <w:rFonts w:asciiTheme="minorEastAsia" w:eastAsiaTheme="minorEastAsia" w:hAnsiTheme="minorEastAsia" w:hint="eastAsia"/>
          <w:sz w:val="24"/>
          <w:szCs w:val="24"/>
        </w:rPr>
        <w:t>法定代表人或者委托代理人（签字/电子签名）：</w:t>
      </w:r>
      <w:r w:rsidRPr="00403C97">
        <w:rPr>
          <w:rFonts w:asciiTheme="minorEastAsia" w:eastAsiaTheme="minorEastAsia" w:hAnsiTheme="minorEastAsia" w:hint="eastAsia"/>
          <w:sz w:val="24"/>
          <w:szCs w:val="24"/>
          <w:u w:val="single"/>
        </w:rPr>
        <w:t xml:space="preserve">　　　　　</w:t>
      </w:r>
    </w:p>
    <w:p w:rsidR="00BB18BA" w:rsidRPr="00403C97" w:rsidRDefault="002C35C2">
      <w:pPr>
        <w:spacing w:line="360" w:lineRule="auto"/>
        <w:ind w:right="480"/>
        <w:contextualSpacing/>
        <w:jc w:val="left"/>
        <w:rPr>
          <w:rFonts w:asciiTheme="minorEastAsia" w:eastAsiaTheme="minorEastAsia" w:hAnsiTheme="minorEastAsia"/>
          <w:sz w:val="24"/>
          <w:szCs w:val="20"/>
        </w:rPr>
      </w:pPr>
      <w:r w:rsidRPr="00403C97">
        <w:rPr>
          <w:rFonts w:asciiTheme="minorEastAsia" w:eastAsiaTheme="minorEastAsia" w:hAnsiTheme="minorEastAsia" w:cs="Arial" w:hint="eastAsia"/>
          <w:sz w:val="24"/>
        </w:rPr>
        <w:t xml:space="preserve">投标人名称（电子签章）： </w:t>
      </w:r>
      <w:r w:rsidRPr="00403C97">
        <w:rPr>
          <w:rFonts w:asciiTheme="minorEastAsia" w:eastAsiaTheme="minorEastAsia" w:hAnsiTheme="minorEastAsia" w:hint="eastAsia"/>
          <w:sz w:val="24"/>
        </w:rPr>
        <w:t xml:space="preserve">                                                              年    月    日</w:t>
      </w:r>
    </w:p>
    <w:p w:rsidR="00BB18BA" w:rsidRPr="00403C97" w:rsidRDefault="00BB18BA">
      <w:pPr>
        <w:snapToGrid w:val="0"/>
        <w:spacing w:before="50"/>
        <w:ind w:firstLineChars="200" w:firstLine="480"/>
        <w:jc w:val="left"/>
        <w:rPr>
          <w:rFonts w:asciiTheme="minorEastAsia" w:eastAsiaTheme="minorEastAsia" w:hAnsiTheme="minorEastAsia"/>
          <w:sz w:val="24"/>
          <w:szCs w:val="20"/>
        </w:rPr>
      </w:pPr>
    </w:p>
    <w:p w:rsidR="00BB18BA" w:rsidRPr="00403C97" w:rsidRDefault="00BB18BA">
      <w:pPr>
        <w:snapToGrid w:val="0"/>
        <w:spacing w:before="50"/>
        <w:jc w:val="left"/>
        <w:rPr>
          <w:rFonts w:asciiTheme="minorEastAsia" w:eastAsiaTheme="minorEastAsia" w:hAnsiTheme="minorEastAsia"/>
          <w:sz w:val="24"/>
        </w:rPr>
      </w:pPr>
    </w:p>
    <w:p w:rsidR="00BB18BA" w:rsidRPr="00403C97" w:rsidRDefault="00BB18BA" w:rsidP="00403C97">
      <w:pPr>
        <w:snapToGrid w:val="0"/>
        <w:spacing w:beforeLines="50"/>
        <w:rPr>
          <w:rFonts w:asciiTheme="minorEastAsia" w:eastAsiaTheme="minorEastAsia" w:hAnsiTheme="minorEastAsia"/>
          <w:sz w:val="24"/>
          <w:szCs w:val="20"/>
        </w:rPr>
        <w:sectPr w:rsidR="00BB18BA" w:rsidRPr="00403C97">
          <w:pgSz w:w="11906" w:h="16838"/>
          <w:pgMar w:top="1440" w:right="1797" w:bottom="1440" w:left="1797" w:header="851" w:footer="992" w:gutter="0"/>
          <w:cols w:space="720"/>
          <w:docGrid w:linePitch="312"/>
        </w:sectPr>
      </w:pPr>
    </w:p>
    <w:p w:rsidR="00BB18BA" w:rsidRPr="00403C97" w:rsidRDefault="002C35C2">
      <w:pPr>
        <w:rPr>
          <w:rFonts w:asciiTheme="minorEastAsia" w:eastAsiaTheme="minorEastAsia" w:hAnsiTheme="minorEastAsia"/>
          <w:b/>
          <w:sz w:val="28"/>
          <w:szCs w:val="28"/>
        </w:rPr>
      </w:pPr>
      <w:r w:rsidRPr="00403C97">
        <w:rPr>
          <w:rFonts w:asciiTheme="minorEastAsia" w:eastAsiaTheme="minorEastAsia" w:hAnsiTheme="minorEastAsia" w:hint="eastAsia"/>
          <w:b/>
          <w:sz w:val="28"/>
          <w:szCs w:val="28"/>
        </w:rPr>
        <w:lastRenderedPageBreak/>
        <w:t>四、技术文件格式</w:t>
      </w:r>
    </w:p>
    <w:p w:rsidR="00BB18BA" w:rsidRPr="00403C97" w:rsidRDefault="002C35C2" w:rsidP="00403C97">
      <w:pPr>
        <w:snapToGrid w:val="0"/>
        <w:spacing w:beforeLines="50" w:after="50"/>
        <w:ind w:left="142"/>
        <w:jc w:val="left"/>
        <w:rPr>
          <w:rFonts w:asciiTheme="minorEastAsia" w:eastAsiaTheme="minorEastAsia" w:hAnsiTheme="minorEastAsia"/>
          <w:b/>
          <w:sz w:val="24"/>
        </w:rPr>
      </w:pPr>
      <w:r w:rsidRPr="00403C97">
        <w:rPr>
          <w:rFonts w:asciiTheme="minorEastAsia" w:eastAsiaTheme="minorEastAsia" w:hAnsiTheme="minorEastAsia" w:hint="eastAsia"/>
          <w:b/>
          <w:sz w:val="24"/>
        </w:rPr>
        <w:t xml:space="preserve">1. 技术文件封面格式： </w:t>
      </w:r>
    </w:p>
    <w:p w:rsidR="00BB18BA" w:rsidRPr="00403C97" w:rsidRDefault="002C35C2" w:rsidP="00403C97">
      <w:pPr>
        <w:snapToGrid w:val="0"/>
        <w:spacing w:beforeLines="50" w:after="50" w:line="360" w:lineRule="auto"/>
        <w:ind w:left="142"/>
        <w:jc w:val="center"/>
        <w:rPr>
          <w:rFonts w:asciiTheme="minorEastAsia" w:eastAsiaTheme="minorEastAsia" w:hAnsiTheme="minorEastAsia"/>
          <w:bCs/>
          <w:sz w:val="48"/>
          <w:szCs w:val="48"/>
        </w:rPr>
      </w:pPr>
      <w:r w:rsidRPr="00403C97">
        <w:rPr>
          <w:rFonts w:asciiTheme="minorEastAsia" w:eastAsiaTheme="minorEastAsia" w:hAnsiTheme="minorEastAsia" w:hint="eastAsia"/>
          <w:bCs/>
          <w:sz w:val="48"/>
          <w:szCs w:val="48"/>
        </w:rPr>
        <w:t>电子投标文件</w:t>
      </w:r>
    </w:p>
    <w:p w:rsidR="00BB18BA" w:rsidRPr="00403C97" w:rsidRDefault="002C35C2" w:rsidP="00403C97">
      <w:pPr>
        <w:snapToGrid w:val="0"/>
        <w:spacing w:beforeLines="50" w:after="50"/>
        <w:jc w:val="center"/>
        <w:rPr>
          <w:rFonts w:asciiTheme="minorEastAsia" w:eastAsiaTheme="minorEastAsia" w:hAnsiTheme="minorEastAsia"/>
          <w:b/>
          <w:bCs/>
          <w:sz w:val="32"/>
          <w:szCs w:val="32"/>
        </w:rPr>
      </w:pPr>
      <w:r w:rsidRPr="00403C97">
        <w:rPr>
          <w:rFonts w:asciiTheme="minorEastAsia" w:eastAsiaTheme="minorEastAsia" w:hAnsiTheme="minorEastAsia" w:hint="eastAsia"/>
          <w:b/>
          <w:bCs/>
          <w:sz w:val="32"/>
          <w:szCs w:val="32"/>
        </w:rPr>
        <w:t>技术文件</w:t>
      </w:r>
    </w:p>
    <w:p w:rsidR="00BB18BA" w:rsidRPr="00403C97" w:rsidRDefault="00BB18BA" w:rsidP="00403C97">
      <w:pPr>
        <w:snapToGrid w:val="0"/>
        <w:spacing w:beforeLines="50" w:after="50"/>
        <w:rPr>
          <w:rFonts w:asciiTheme="minorEastAsia" w:eastAsiaTheme="minorEastAsia" w:hAnsiTheme="minorEastAsia"/>
          <w:bCs/>
          <w:sz w:val="24"/>
          <w:szCs w:val="20"/>
        </w:rPr>
      </w:pPr>
    </w:p>
    <w:p w:rsidR="00BB18BA" w:rsidRPr="00403C97" w:rsidRDefault="002C35C2" w:rsidP="00403C97">
      <w:pPr>
        <w:snapToGrid w:val="0"/>
        <w:spacing w:beforeLines="50" w:after="50" w:line="400" w:lineRule="exact"/>
        <w:ind w:firstLineChars="150" w:firstLine="360"/>
        <w:rPr>
          <w:rFonts w:asciiTheme="minorEastAsia" w:eastAsiaTheme="minorEastAsia" w:hAnsiTheme="minorEastAsia"/>
          <w:bCs/>
          <w:sz w:val="24"/>
          <w:szCs w:val="20"/>
        </w:rPr>
      </w:pPr>
      <w:r w:rsidRPr="00403C97">
        <w:rPr>
          <w:rFonts w:asciiTheme="minorEastAsia" w:eastAsiaTheme="minorEastAsia" w:hAnsiTheme="minorEastAsia" w:hint="eastAsia"/>
          <w:bCs/>
          <w:sz w:val="24"/>
        </w:rPr>
        <w:t xml:space="preserve">项目名称： </w:t>
      </w:r>
    </w:p>
    <w:p w:rsidR="00BB18BA" w:rsidRPr="00403C97" w:rsidRDefault="002C35C2" w:rsidP="00403C97">
      <w:pPr>
        <w:snapToGrid w:val="0"/>
        <w:spacing w:beforeLines="50" w:after="50" w:line="400" w:lineRule="exact"/>
        <w:ind w:firstLineChars="150" w:firstLine="360"/>
        <w:rPr>
          <w:rFonts w:asciiTheme="minorEastAsia" w:eastAsiaTheme="minorEastAsia" w:hAnsiTheme="minorEastAsia"/>
          <w:bCs/>
          <w:sz w:val="24"/>
        </w:rPr>
      </w:pPr>
      <w:r w:rsidRPr="00403C97">
        <w:rPr>
          <w:rFonts w:asciiTheme="minorEastAsia" w:eastAsiaTheme="minorEastAsia" w:hAnsiTheme="minorEastAsia" w:hint="eastAsia"/>
          <w:bCs/>
          <w:sz w:val="24"/>
        </w:rPr>
        <w:t xml:space="preserve">项目编号： </w:t>
      </w:r>
    </w:p>
    <w:p w:rsidR="00BB18BA" w:rsidRPr="00403C97" w:rsidRDefault="002C35C2" w:rsidP="00403C97">
      <w:pPr>
        <w:snapToGrid w:val="0"/>
        <w:spacing w:beforeLines="50" w:after="50" w:line="400" w:lineRule="exact"/>
        <w:ind w:firstLineChars="150" w:firstLine="360"/>
        <w:rPr>
          <w:rFonts w:asciiTheme="minorEastAsia" w:eastAsiaTheme="minorEastAsia" w:hAnsiTheme="minorEastAsia"/>
          <w:bCs/>
          <w:sz w:val="24"/>
        </w:rPr>
      </w:pPr>
      <w:r w:rsidRPr="00403C97">
        <w:rPr>
          <w:rFonts w:asciiTheme="minorEastAsia" w:eastAsiaTheme="minorEastAsia" w:hAnsiTheme="minorEastAsia" w:hint="eastAsia"/>
          <w:bCs/>
          <w:sz w:val="24"/>
        </w:rPr>
        <w:t>所投分标</w:t>
      </w:r>
      <w:r w:rsidRPr="00403C97">
        <w:rPr>
          <w:rFonts w:asciiTheme="minorEastAsia" w:eastAsiaTheme="minorEastAsia" w:hAnsiTheme="minorEastAsia" w:hint="eastAsia"/>
          <w:sz w:val="24"/>
        </w:rPr>
        <w:t>（如有）</w:t>
      </w:r>
      <w:r w:rsidRPr="00403C97">
        <w:rPr>
          <w:rFonts w:asciiTheme="minorEastAsia" w:eastAsiaTheme="minorEastAsia" w:hAnsiTheme="minorEastAsia" w:hint="eastAsia"/>
          <w:bCs/>
          <w:sz w:val="24"/>
        </w:rPr>
        <w:t>：</w:t>
      </w:r>
    </w:p>
    <w:p w:rsidR="00BB18BA" w:rsidRPr="00403C97" w:rsidRDefault="002C35C2" w:rsidP="00403C97">
      <w:pPr>
        <w:snapToGrid w:val="0"/>
        <w:spacing w:beforeLines="50" w:after="50" w:line="400" w:lineRule="exact"/>
        <w:ind w:firstLineChars="150" w:firstLine="360"/>
        <w:rPr>
          <w:rFonts w:asciiTheme="minorEastAsia" w:eastAsiaTheme="minorEastAsia" w:hAnsiTheme="minorEastAsia"/>
          <w:bCs/>
          <w:sz w:val="24"/>
        </w:rPr>
      </w:pPr>
      <w:r w:rsidRPr="00403C97">
        <w:rPr>
          <w:rFonts w:asciiTheme="minorEastAsia" w:eastAsiaTheme="minorEastAsia" w:hAnsiTheme="minorEastAsia" w:hint="eastAsia"/>
          <w:bCs/>
          <w:sz w:val="24"/>
        </w:rPr>
        <w:t>投标人名称：</w:t>
      </w:r>
    </w:p>
    <w:p w:rsidR="00BB18BA" w:rsidRPr="00403C97" w:rsidRDefault="002C35C2" w:rsidP="00403C97">
      <w:pPr>
        <w:snapToGrid w:val="0"/>
        <w:spacing w:beforeLines="50" w:after="50" w:line="400" w:lineRule="exact"/>
        <w:ind w:firstLineChars="150" w:firstLine="360"/>
        <w:rPr>
          <w:rFonts w:asciiTheme="minorEastAsia" w:eastAsiaTheme="minorEastAsia" w:hAnsiTheme="minorEastAsia"/>
          <w:bCs/>
          <w:sz w:val="24"/>
        </w:rPr>
      </w:pPr>
      <w:r w:rsidRPr="00403C97">
        <w:rPr>
          <w:rFonts w:asciiTheme="minorEastAsia" w:eastAsiaTheme="minorEastAsia" w:hAnsiTheme="minorEastAsia" w:hint="eastAsia"/>
          <w:bCs/>
          <w:sz w:val="24"/>
        </w:rPr>
        <w:t>投标人地址：</w:t>
      </w:r>
    </w:p>
    <w:p w:rsidR="00BB18BA" w:rsidRPr="00403C97" w:rsidRDefault="002C35C2" w:rsidP="00403C97">
      <w:pPr>
        <w:snapToGrid w:val="0"/>
        <w:spacing w:beforeLines="50" w:after="50"/>
        <w:ind w:firstLine="645"/>
        <w:jc w:val="center"/>
        <w:rPr>
          <w:rFonts w:asciiTheme="minorEastAsia" w:eastAsiaTheme="minorEastAsia" w:hAnsiTheme="minorEastAsia"/>
          <w:sz w:val="24"/>
        </w:rPr>
      </w:pPr>
      <w:r w:rsidRPr="00403C97">
        <w:rPr>
          <w:rFonts w:asciiTheme="minorEastAsia" w:eastAsiaTheme="minorEastAsia" w:hAnsiTheme="minorEastAsia" w:hint="eastAsia"/>
          <w:sz w:val="24"/>
        </w:rPr>
        <w:t xml:space="preserve">                        年    月    日</w:t>
      </w:r>
    </w:p>
    <w:p w:rsidR="00BB18BA" w:rsidRPr="00403C97" w:rsidRDefault="00BB18BA" w:rsidP="00403C97">
      <w:pPr>
        <w:snapToGrid w:val="0"/>
        <w:spacing w:beforeLines="50" w:after="50"/>
        <w:ind w:firstLine="645"/>
        <w:jc w:val="center"/>
        <w:rPr>
          <w:rFonts w:asciiTheme="minorEastAsia" w:eastAsiaTheme="minorEastAsia" w:hAnsiTheme="minorEastAsia"/>
          <w:sz w:val="24"/>
          <w:szCs w:val="20"/>
        </w:rPr>
      </w:pPr>
    </w:p>
    <w:p w:rsidR="00BB18BA" w:rsidRPr="00403C97" w:rsidRDefault="002C35C2" w:rsidP="00403C97">
      <w:pPr>
        <w:snapToGrid w:val="0"/>
        <w:spacing w:beforeLines="50" w:after="50"/>
        <w:ind w:left="142"/>
        <w:jc w:val="left"/>
        <w:rPr>
          <w:rFonts w:asciiTheme="minorEastAsia" w:eastAsiaTheme="minorEastAsia" w:hAnsiTheme="minorEastAsia"/>
          <w:b/>
          <w:sz w:val="24"/>
        </w:rPr>
      </w:pPr>
      <w:r w:rsidRPr="00403C97">
        <w:rPr>
          <w:rFonts w:asciiTheme="minorEastAsia" w:eastAsiaTheme="minorEastAsia" w:hAnsiTheme="minorEastAsia"/>
          <w:b/>
          <w:bCs/>
          <w:sz w:val="24"/>
        </w:rPr>
        <w:br w:type="page"/>
      </w:r>
      <w:r w:rsidRPr="00403C97">
        <w:rPr>
          <w:rFonts w:asciiTheme="minorEastAsia" w:eastAsiaTheme="minorEastAsia" w:hAnsiTheme="minorEastAsia" w:hint="eastAsia"/>
          <w:b/>
          <w:sz w:val="24"/>
        </w:rPr>
        <w:lastRenderedPageBreak/>
        <w:t>2.技术文件目录</w:t>
      </w:r>
    </w:p>
    <w:p w:rsidR="00BB18BA" w:rsidRPr="00403C97" w:rsidRDefault="002C35C2" w:rsidP="00403C97">
      <w:pPr>
        <w:snapToGrid w:val="0"/>
        <w:spacing w:before="50" w:afterLines="50" w:line="360" w:lineRule="auto"/>
        <w:ind w:firstLineChars="200" w:firstLine="560"/>
        <w:jc w:val="left"/>
        <w:rPr>
          <w:rFonts w:asciiTheme="minorEastAsia" w:eastAsiaTheme="minorEastAsia" w:hAnsiTheme="minorEastAsia"/>
          <w:sz w:val="28"/>
          <w:szCs w:val="28"/>
        </w:rPr>
      </w:pPr>
      <w:r w:rsidRPr="00403C97">
        <w:rPr>
          <w:rFonts w:asciiTheme="minorEastAsia" w:eastAsiaTheme="minorEastAsia" w:hAnsiTheme="minorEastAsia" w:hint="eastAsia"/>
          <w:sz w:val="28"/>
          <w:szCs w:val="28"/>
        </w:rPr>
        <w:t>根据招标文件规定及投标人提供的材料自行编写目录。</w:t>
      </w:r>
    </w:p>
    <w:p w:rsidR="00BB18BA" w:rsidRPr="00403C97" w:rsidRDefault="002C35C2" w:rsidP="00403C97">
      <w:pPr>
        <w:snapToGrid w:val="0"/>
        <w:spacing w:beforeLines="50" w:after="50"/>
        <w:ind w:left="142"/>
        <w:jc w:val="left"/>
        <w:rPr>
          <w:rFonts w:asciiTheme="minorEastAsia" w:eastAsiaTheme="minorEastAsia" w:hAnsiTheme="minorEastAsia"/>
          <w:b/>
          <w:sz w:val="24"/>
        </w:rPr>
      </w:pPr>
      <w:r w:rsidRPr="00403C97">
        <w:rPr>
          <w:rFonts w:asciiTheme="minorEastAsia" w:eastAsiaTheme="minorEastAsia" w:hAnsiTheme="minorEastAsia"/>
          <w:b/>
          <w:sz w:val="24"/>
        </w:rPr>
        <w:br w:type="page"/>
      </w:r>
      <w:r w:rsidRPr="00403C97">
        <w:rPr>
          <w:rFonts w:asciiTheme="minorEastAsia" w:eastAsiaTheme="minorEastAsia" w:hAnsiTheme="minorEastAsia" w:hint="eastAsia"/>
          <w:b/>
          <w:sz w:val="24"/>
        </w:rPr>
        <w:lastRenderedPageBreak/>
        <w:t>3. 设备性能配置清单格式</w:t>
      </w:r>
    </w:p>
    <w:p w:rsidR="00BB18BA" w:rsidRPr="00403C97" w:rsidRDefault="002C35C2" w:rsidP="00403C97">
      <w:pPr>
        <w:snapToGrid w:val="0"/>
        <w:spacing w:beforeLines="50" w:after="50"/>
        <w:ind w:left="142"/>
        <w:jc w:val="center"/>
        <w:rPr>
          <w:rFonts w:asciiTheme="minorEastAsia" w:eastAsiaTheme="minorEastAsia" w:hAnsiTheme="minorEastAsia"/>
          <w:b/>
          <w:sz w:val="32"/>
          <w:szCs w:val="32"/>
        </w:rPr>
      </w:pPr>
      <w:r w:rsidRPr="00403C97">
        <w:rPr>
          <w:rFonts w:asciiTheme="minorEastAsia" w:eastAsiaTheme="minorEastAsia" w:hAnsiTheme="minorEastAsia" w:hint="eastAsia"/>
          <w:b/>
          <w:sz w:val="32"/>
          <w:szCs w:val="32"/>
        </w:rPr>
        <w:t>设备性能配置清单</w:t>
      </w:r>
    </w:p>
    <w:p w:rsidR="00BB18BA" w:rsidRPr="00403C97" w:rsidRDefault="002C35C2">
      <w:pPr>
        <w:pStyle w:val="a8"/>
        <w:ind w:firstLine="480"/>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所投分标</w:t>
      </w:r>
      <w:r w:rsidRPr="00403C97">
        <w:rPr>
          <w:rFonts w:asciiTheme="minorEastAsia" w:eastAsiaTheme="minorEastAsia" w:hAnsiTheme="minorEastAsia" w:hint="eastAsia"/>
          <w:sz w:val="24"/>
        </w:rPr>
        <w:t>（如有）</w:t>
      </w:r>
      <w:r w:rsidRPr="00403C97">
        <w:rPr>
          <w:rFonts w:asciiTheme="minorEastAsia" w:eastAsiaTheme="minorEastAsia" w:hAnsiTheme="minorEastAsia" w:hint="eastAsia"/>
          <w:sz w:val="24"/>
          <w:szCs w:val="24"/>
        </w:rPr>
        <w:t>：分标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04"/>
        <w:gridCol w:w="1187"/>
        <w:gridCol w:w="1052"/>
        <w:gridCol w:w="851"/>
        <w:gridCol w:w="1418"/>
        <w:gridCol w:w="1187"/>
        <w:gridCol w:w="703"/>
        <w:gridCol w:w="1426"/>
      </w:tblGrid>
      <w:tr w:rsidR="00BB18BA" w:rsidRPr="00403C97">
        <w:trPr>
          <w:trHeight w:val="930"/>
          <w:jc w:val="center"/>
        </w:trPr>
        <w:tc>
          <w:tcPr>
            <w:tcW w:w="704"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sz w:val="24"/>
              </w:rPr>
            </w:pPr>
            <w:r w:rsidRPr="00403C97">
              <w:rPr>
                <w:rFonts w:asciiTheme="minorEastAsia" w:eastAsiaTheme="minorEastAsia" w:hAnsiTheme="minorEastAsia" w:hint="eastAsia"/>
                <w:sz w:val="24"/>
              </w:rPr>
              <w:t>序号</w:t>
            </w:r>
          </w:p>
        </w:tc>
        <w:tc>
          <w:tcPr>
            <w:tcW w:w="118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sz w:val="24"/>
              </w:rPr>
            </w:pPr>
            <w:r w:rsidRPr="00403C97">
              <w:rPr>
                <w:rFonts w:asciiTheme="minorEastAsia" w:eastAsiaTheme="minorEastAsia" w:hAnsiTheme="minorEastAsia" w:hint="eastAsia"/>
                <w:sz w:val="24"/>
              </w:rPr>
              <w:t>货物名称</w:t>
            </w:r>
          </w:p>
        </w:tc>
        <w:tc>
          <w:tcPr>
            <w:tcW w:w="1052"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sz w:val="24"/>
              </w:rPr>
            </w:pPr>
            <w:r w:rsidRPr="00403C97">
              <w:rPr>
                <w:rFonts w:asciiTheme="minorEastAsia" w:eastAsiaTheme="minorEastAsia" w:hAnsiTheme="minorEastAsia" w:hint="eastAsia"/>
                <w:sz w:val="24"/>
              </w:rPr>
              <w:t>数量及单位</w:t>
            </w:r>
          </w:p>
        </w:tc>
        <w:tc>
          <w:tcPr>
            <w:tcW w:w="851"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sz w:val="24"/>
              </w:rPr>
            </w:pPr>
            <w:r w:rsidRPr="00403C97">
              <w:rPr>
                <w:rFonts w:asciiTheme="minorEastAsia" w:eastAsiaTheme="minorEastAsia" w:hAnsiTheme="minorEastAsia" w:hint="eastAsia"/>
                <w:sz w:val="24"/>
              </w:rPr>
              <w:t>品牌</w:t>
            </w:r>
          </w:p>
        </w:tc>
        <w:tc>
          <w:tcPr>
            <w:tcW w:w="1418"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sz w:val="24"/>
              </w:rPr>
            </w:pPr>
            <w:r w:rsidRPr="00403C97">
              <w:rPr>
                <w:rFonts w:asciiTheme="minorEastAsia" w:eastAsiaTheme="minorEastAsia" w:hAnsiTheme="minorEastAsia" w:hint="eastAsia"/>
                <w:sz w:val="24"/>
              </w:rPr>
              <w:t>规格型号</w:t>
            </w:r>
          </w:p>
        </w:tc>
        <w:tc>
          <w:tcPr>
            <w:tcW w:w="1187"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sz w:val="24"/>
              </w:rPr>
            </w:pPr>
            <w:r w:rsidRPr="00403C97">
              <w:rPr>
                <w:rFonts w:asciiTheme="minorEastAsia" w:eastAsiaTheme="minorEastAsia" w:hAnsiTheme="minorEastAsia" w:hint="eastAsia"/>
                <w:sz w:val="24"/>
              </w:rPr>
              <w:t>制造商</w:t>
            </w:r>
          </w:p>
        </w:tc>
        <w:tc>
          <w:tcPr>
            <w:tcW w:w="703"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sz w:val="24"/>
              </w:rPr>
            </w:pPr>
            <w:r w:rsidRPr="00403C97">
              <w:rPr>
                <w:rFonts w:asciiTheme="minorEastAsia" w:eastAsiaTheme="minorEastAsia" w:hAnsiTheme="minorEastAsia" w:hint="eastAsia"/>
                <w:sz w:val="24"/>
              </w:rPr>
              <w:t>原产地</w:t>
            </w:r>
          </w:p>
        </w:tc>
        <w:tc>
          <w:tcPr>
            <w:tcW w:w="1426" w:type="dxa"/>
            <w:tcBorders>
              <w:top w:val="single" w:sz="4" w:space="0" w:color="auto"/>
              <w:left w:val="single" w:sz="4" w:space="0" w:color="auto"/>
              <w:bottom w:val="single" w:sz="4" w:space="0" w:color="auto"/>
              <w:right w:val="single" w:sz="4" w:space="0" w:color="auto"/>
            </w:tcBorders>
            <w:vAlign w:val="center"/>
          </w:tcPr>
          <w:p w:rsidR="00BB18BA" w:rsidRPr="00403C97" w:rsidRDefault="002C35C2">
            <w:pPr>
              <w:snapToGrid w:val="0"/>
              <w:spacing w:before="50" w:after="50"/>
              <w:jc w:val="center"/>
              <w:rPr>
                <w:rFonts w:asciiTheme="minorEastAsia" w:eastAsiaTheme="minorEastAsia" w:hAnsiTheme="minorEastAsia"/>
                <w:sz w:val="24"/>
              </w:rPr>
            </w:pPr>
            <w:r w:rsidRPr="00403C97">
              <w:rPr>
                <w:rFonts w:asciiTheme="minorEastAsia" w:eastAsiaTheme="minorEastAsia" w:hAnsiTheme="minorEastAsia" w:hint="eastAsia"/>
                <w:sz w:val="24"/>
              </w:rPr>
              <w:t>参数性能、指标及配置</w:t>
            </w:r>
          </w:p>
        </w:tc>
      </w:tr>
      <w:tr w:rsidR="00BB18BA" w:rsidRPr="00403C97">
        <w:trPr>
          <w:trHeight w:val="429"/>
          <w:jc w:val="center"/>
        </w:trPr>
        <w:tc>
          <w:tcPr>
            <w:tcW w:w="704"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before="50" w:after="50"/>
              <w:jc w:val="center"/>
              <w:rPr>
                <w:rFonts w:asciiTheme="minorEastAsia" w:eastAsiaTheme="minorEastAsia" w:hAnsiTheme="minorEastAsia"/>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703"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1426"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r>
      <w:tr w:rsidR="00BB18BA" w:rsidRPr="00403C97">
        <w:trPr>
          <w:trHeight w:val="462"/>
          <w:jc w:val="center"/>
        </w:trPr>
        <w:tc>
          <w:tcPr>
            <w:tcW w:w="704"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before="50" w:after="50"/>
              <w:jc w:val="center"/>
              <w:rPr>
                <w:rFonts w:asciiTheme="minorEastAsia" w:eastAsiaTheme="minorEastAsia" w:hAnsiTheme="minorEastAsia"/>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703"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1426"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r>
      <w:tr w:rsidR="00BB18BA" w:rsidRPr="00403C97">
        <w:trPr>
          <w:trHeight w:val="455"/>
          <w:jc w:val="center"/>
        </w:trPr>
        <w:tc>
          <w:tcPr>
            <w:tcW w:w="704"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BB18BA" w:rsidRPr="00403C97" w:rsidRDefault="00BB18BA">
            <w:pPr>
              <w:snapToGrid w:val="0"/>
              <w:spacing w:before="50" w:after="50"/>
              <w:jc w:val="center"/>
              <w:rPr>
                <w:rFonts w:asciiTheme="minorEastAsia" w:eastAsiaTheme="minorEastAsia" w:hAnsiTheme="minorEastAsia"/>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703"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c>
          <w:tcPr>
            <w:tcW w:w="1426" w:type="dxa"/>
            <w:tcBorders>
              <w:top w:val="single" w:sz="4" w:space="0" w:color="auto"/>
              <w:left w:val="single" w:sz="4" w:space="0" w:color="auto"/>
              <w:bottom w:val="single" w:sz="4" w:space="0" w:color="auto"/>
              <w:right w:val="single" w:sz="4" w:space="0" w:color="auto"/>
            </w:tcBorders>
            <w:vAlign w:val="center"/>
          </w:tcPr>
          <w:p w:rsidR="00BB18BA" w:rsidRPr="00403C97" w:rsidRDefault="00BB18BA">
            <w:pPr>
              <w:snapToGrid w:val="0"/>
              <w:spacing w:before="50" w:after="50"/>
              <w:jc w:val="center"/>
              <w:rPr>
                <w:rFonts w:asciiTheme="minorEastAsia" w:eastAsiaTheme="minorEastAsia" w:hAnsiTheme="minorEastAsia"/>
                <w:sz w:val="24"/>
              </w:rPr>
            </w:pPr>
          </w:p>
        </w:tc>
      </w:tr>
    </w:tbl>
    <w:p w:rsidR="00BB18BA" w:rsidRPr="00403C97" w:rsidRDefault="002C35C2">
      <w:pPr>
        <w:spacing w:line="360" w:lineRule="auto"/>
        <w:contextualSpacing/>
        <w:rPr>
          <w:rFonts w:asciiTheme="minorEastAsia" w:eastAsiaTheme="minorEastAsia" w:hAnsiTheme="minorEastAsia"/>
          <w:sz w:val="24"/>
        </w:rPr>
      </w:pPr>
      <w:r w:rsidRPr="00403C97">
        <w:rPr>
          <w:rFonts w:asciiTheme="minorEastAsia" w:eastAsiaTheme="minorEastAsia" w:hAnsiTheme="minorEastAsia" w:hint="eastAsia"/>
          <w:sz w:val="24"/>
        </w:rPr>
        <w:t>备注：</w:t>
      </w:r>
    </w:p>
    <w:p w:rsidR="00BB18BA" w:rsidRPr="00403C97" w:rsidRDefault="002C35C2">
      <w:pPr>
        <w:spacing w:line="360" w:lineRule="auto"/>
        <w:ind w:firstLineChars="200" w:firstLine="480"/>
        <w:contextualSpacing/>
        <w:rPr>
          <w:rFonts w:asciiTheme="minorEastAsia" w:eastAsiaTheme="minorEastAsia" w:hAnsiTheme="minorEastAsia"/>
          <w:b/>
          <w:sz w:val="24"/>
        </w:rPr>
      </w:pPr>
      <w:r w:rsidRPr="00403C97">
        <w:rPr>
          <w:rFonts w:asciiTheme="minorEastAsia" w:eastAsiaTheme="minorEastAsia" w:hAnsiTheme="minorEastAsia" w:hint="eastAsia"/>
          <w:sz w:val="24"/>
        </w:rPr>
        <w:t>以上设备性能配置清单中“货物名称、数量及单位、品牌、规格型号、制造商、原产地、参数性能、指标及配置”必须如实填写完整，品牌、规格型号没有则填无，填写有缺漏</w:t>
      </w:r>
      <w:r w:rsidRPr="00403C97">
        <w:rPr>
          <w:rFonts w:asciiTheme="minorEastAsia" w:eastAsiaTheme="minorEastAsia" w:hAnsiTheme="minorEastAsia" w:hint="eastAsia"/>
          <w:bCs/>
          <w:sz w:val="24"/>
        </w:rPr>
        <w:t>的，</w:t>
      </w:r>
      <w:r w:rsidRPr="00403C97">
        <w:rPr>
          <w:rFonts w:asciiTheme="minorEastAsia" w:eastAsiaTheme="minorEastAsia" w:hAnsiTheme="minorEastAsia" w:hint="eastAsia"/>
          <w:b/>
          <w:sz w:val="24"/>
        </w:rPr>
        <w:t>作无效投标处理。</w:t>
      </w:r>
      <w:r w:rsidRPr="00403C97">
        <w:rPr>
          <w:rFonts w:asciiTheme="minorEastAsia" w:eastAsiaTheme="minorEastAsia" w:hAnsiTheme="minorEastAsia" w:hint="eastAsia"/>
          <w:sz w:val="24"/>
        </w:rPr>
        <w:t>货物名称、数量及单位、品牌必须与“开标一览表”一致，</w:t>
      </w:r>
      <w:r w:rsidRPr="00403C97">
        <w:rPr>
          <w:rFonts w:asciiTheme="minorEastAsia" w:eastAsiaTheme="minorEastAsia" w:hAnsiTheme="minorEastAsia" w:hint="eastAsia"/>
          <w:b/>
          <w:sz w:val="24"/>
        </w:rPr>
        <w:t>否则按无效投标处理。</w:t>
      </w:r>
    </w:p>
    <w:p w:rsidR="00BB18BA" w:rsidRPr="00403C97" w:rsidRDefault="00BB18BA">
      <w:pPr>
        <w:spacing w:line="360" w:lineRule="auto"/>
        <w:ind w:firstLineChars="200" w:firstLine="480"/>
        <w:contextualSpacing/>
        <w:rPr>
          <w:rFonts w:asciiTheme="minorEastAsia" w:eastAsiaTheme="minorEastAsia" w:hAnsiTheme="minorEastAsia"/>
          <w:sz w:val="24"/>
        </w:rPr>
      </w:pPr>
    </w:p>
    <w:p w:rsidR="00BB18BA" w:rsidRPr="00403C97" w:rsidRDefault="002C35C2">
      <w:pPr>
        <w:spacing w:line="360" w:lineRule="auto"/>
        <w:contextualSpacing/>
        <w:rPr>
          <w:rFonts w:asciiTheme="minorEastAsia" w:eastAsiaTheme="minorEastAsia" w:hAnsiTheme="minorEastAsia"/>
          <w:spacing w:val="20"/>
          <w:sz w:val="24"/>
          <w:u w:val="single"/>
        </w:rPr>
      </w:pPr>
      <w:r w:rsidRPr="00403C97">
        <w:rPr>
          <w:rFonts w:asciiTheme="minorEastAsia" w:eastAsiaTheme="minorEastAsia" w:hAnsiTheme="minorEastAsia" w:hint="eastAsia"/>
          <w:sz w:val="24"/>
        </w:rPr>
        <w:t>法定代表人或者委托代理人</w:t>
      </w:r>
      <w:r w:rsidRPr="00403C97">
        <w:rPr>
          <w:rFonts w:asciiTheme="minorEastAsia" w:eastAsiaTheme="minorEastAsia" w:hAnsiTheme="minorEastAsia" w:hint="eastAsia"/>
          <w:spacing w:val="20"/>
          <w:sz w:val="24"/>
        </w:rPr>
        <w:t>（签字/电子签名）：</w:t>
      </w:r>
    </w:p>
    <w:p w:rsidR="00BB18BA" w:rsidRPr="00403C97" w:rsidRDefault="002C35C2">
      <w:pPr>
        <w:spacing w:line="360" w:lineRule="auto"/>
        <w:contextualSpacing/>
        <w:rPr>
          <w:rFonts w:asciiTheme="minorEastAsia" w:eastAsiaTheme="minorEastAsia" w:hAnsiTheme="minorEastAsia"/>
          <w:spacing w:val="20"/>
          <w:sz w:val="24"/>
        </w:rPr>
      </w:pPr>
      <w:r w:rsidRPr="00403C97">
        <w:rPr>
          <w:rFonts w:asciiTheme="minorEastAsia" w:eastAsiaTheme="minorEastAsia" w:hAnsiTheme="minorEastAsia" w:hint="eastAsia"/>
          <w:spacing w:val="20"/>
          <w:sz w:val="24"/>
        </w:rPr>
        <w:t>投标人名称（电子签章）：</w:t>
      </w:r>
    </w:p>
    <w:p w:rsidR="00BB18BA" w:rsidRPr="00403C97" w:rsidRDefault="002C35C2">
      <w:pPr>
        <w:spacing w:line="360" w:lineRule="auto"/>
        <w:contextualSpacing/>
        <w:rPr>
          <w:rFonts w:asciiTheme="minorEastAsia" w:eastAsiaTheme="minorEastAsia" w:hAnsiTheme="minorEastAsia"/>
          <w:sz w:val="24"/>
          <w:szCs w:val="20"/>
        </w:rPr>
      </w:pPr>
      <w:r w:rsidRPr="00403C97">
        <w:rPr>
          <w:rFonts w:asciiTheme="minorEastAsia" w:eastAsiaTheme="minorEastAsia" w:hAnsiTheme="minorEastAsia" w:hint="eastAsia"/>
          <w:spacing w:val="20"/>
          <w:sz w:val="24"/>
        </w:rPr>
        <w:t>日  期：</w:t>
      </w:r>
    </w:p>
    <w:p w:rsidR="00BB18BA" w:rsidRPr="00403C97" w:rsidRDefault="00BB18BA" w:rsidP="00403C97">
      <w:pPr>
        <w:snapToGrid w:val="0"/>
        <w:spacing w:before="50" w:afterLines="50"/>
        <w:jc w:val="left"/>
        <w:rPr>
          <w:rFonts w:asciiTheme="minorEastAsia" w:eastAsiaTheme="minorEastAsia" w:hAnsiTheme="minorEastAsia"/>
          <w:sz w:val="24"/>
          <w:szCs w:val="20"/>
        </w:rPr>
      </w:pPr>
    </w:p>
    <w:p w:rsidR="00BB18BA" w:rsidRPr="00403C97" w:rsidRDefault="00BB18BA" w:rsidP="00403C97">
      <w:pPr>
        <w:snapToGrid w:val="0"/>
        <w:spacing w:before="50" w:afterLines="50"/>
        <w:jc w:val="left"/>
        <w:rPr>
          <w:rFonts w:asciiTheme="minorEastAsia" w:eastAsiaTheme="minorEastAsia" w:hAnsiTheme="minorEastAsia"/>
          <w:sz w:val="24"/>
          <w:szCs w:val="20"/>
        </w:rPr>
      </w:pPr>
    </w:p>
    <w:p w:rsidR="00BB18BA" w:rsidRPr="00403C97" w:rsidRDefault="002C35C2" w:rsidP="00403C97">
      <w:pPr>
        <w:snapToGrid w:val="0"/>
        <w:spacing w:beforeLines="50" w:after="50"/>
        <w:ind w:left="142"/>
        <w:jc w:val="left"/>
        <w:rPr>
          <w:rFonts w:asciiTheme="minorEastAsia" w:eastAsiaTheme="minorEastAsia" w:hAnsiTheme="minorEastAsia"/>
          <w:b/>
          <w:sz w:val="24"/>
        </w:rPr>
      </w:pPr>
      <w:r w:rsidRPr="00403C97">
        <w:rPr>
          <w:rFonts w:asciiTheme="minorEastAsia" w:eastAsiaTheme="minorEastAsia" w:hAnsiTheme="minorEastAsia"/>
          <w:b/>
          <w:sz w:val="24"/>
        </w:rPr>
        <w:br w:type="page"/>
      </w:r>
      <w:r w:rsidRPr="00403C97">
        <w:rPr>
          <w:rFonts w:asciiTheme="minorEastAsia" w:eastAsiaTheme="minorEastAsia" w:hAnsiTheme="minorEastAsia" w:hint="eastAsia"/>
          <w:b/>
          <w:sz w:val="24"/>
        </w:rPr>
        <w:lastRenderedPageBreak/>
        <w:t>4. 技术要求偏离表格式</w:t>
      </w:r>
    </w:p>
    <w:p w:rsidR="00BB18BA" w:rsidRPr="00403C97" w:rsidRDefault="002C35C2" w:rsidP="00403C97">
      <w:pPr>
        <w:snapToGrid w:val="0"/>
        <w:spacing w:beforeLines="50" w:after="50"/>
        <w:ind w:left="142"/>
        <w:jc w:val="center"/>
        <w:rPr>
          <w:rFonts w:asciiTheme="minorEastAsia" w:eastAsiaTheme="minorEastAsia" w:hAnsiTheme="minorEastAsia"/>
          <w:b/>
          <w:sz w:val="32"/>
          <w:szCs w:val="32"/>
        </w:rPr>
      </w:pPr>
      <w:r w:rsidRPr="00403C97">
        <w:rPr>
          <w:rFonts w:asciiTheme="minorEastAsia" w:eastAsiaTheme="minorEastAsia" w:hAnsiTheme="minorEastAsia" w:hint="eastAsia"/>
          <w:b/>
          <w:sz w:val="32"/>
          <w:szCs w:val="32"/>
        </w:rPr>
        <w:t>技术要求偏离表</w:t>
      </w:r>
    </w:p>
    <w:p w:rsidR="00BB18BA" w:rsidRPr="00403C97" w:rsidRDefault="002C35C2">
      <w:pPr>
        <w:pStyle w:val="a8"/>
        <w:ind w:firstLine="480"/>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所投分标</w:t>
      </w:r>
      <w:r w:rsidRPr="00403C97">
        <w:rPr>
          <w:rFonts w:asciiTheme="minorEastAsia" w:eastAsiaTheme="minorEastAsia" w:hAnsiTheme="minorEastAsia" w:hint="eastAsia"/>
          <w:sz w:val="24"/>
        </w:rPr>
        <w:t>（如有）</w:t>
      </w:r>
      <w:r w:rsidRPr="00403C97">
        <w:rPr>
          <w:rFonts w:asciiTheme="minorEastAsia" w:eastAsiaTheme="minorEastAsia" w:hAnsiTheme="minorEastAsia" w:hint="eastAsia"/>
          <w:sz w:val="24"/>
          <w:szCs w:val="24"/>
        </w:rPr>
        <w:t>：分标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BB18BA" w:rsidRPr="00403C97">
        <w:trPr>
          <w:trHeight w:val="643"/>
          <w:jc w:val="center"/>
        </w:trPr>
        <w:tc>
          <w:tcPr>
            <w:tcW w:w="852" w:type="dxa"/>
            <w:vAlign w:val="center"/>
          </w:tcPr>
          <w:p w:rsidR="00BB18BA" w:rsidRPr="00403C97" w:rsidRDefault="002C35C2">
            <w:pPr>
              <w:pStyle w:val="a8"/>
              <w:spacing w:line="400" w:lineRule="exact"/>
              <w:ind w:firstLine="480"/>
              <w:jc w:val="center"/>
              <w:rPr>
                <w:rFonts w:asciiTheme="minorEastAsia" w:eastAsiaTheme="minorEastAsia" w:hAnsiTheme="minorEastAsia" w:cs="Courier New"/>
                <w:kern w:val="2"/>
                <w:sz w:val="24"/>
                <w:szCs w:val="24"/>
              </w:rPr>
            </w:pPr>
            <w:r w:rsidRPr="00403C97">
              <w:rPr>
                <w:rFonts w:asciiTheme="minorEastAsia" w:eastAsiaTheme="minorEastAsia" w:hAnsiTheme="minorEastAsia" w:cs="Courier New" w:hint="eastAsia"/>
                <w:kern w:val="2"/>
                <w:sz w:val="24"/>
                <w:szCs w:val="24"/>
              </w:rPr>
              <w:t>序号</w:t>
            </w:r>
          </w:p>
        </w:tc>
        <w:tc>
          <w:tcPr>
            <w:tcW w:w="2143" w:type="dxa"/>
            <w:vAlign w:val="center"/>
          </w:tcPr>
          <w:p w:rsidR="00BB18BA" w:rsidRPr="00403C97" w:rsidRDefault="002C35C2">
            <w:pPr>
              <w:pStyle w:val="a8"/>
              <w:spacing w:line="400" w:lineRule="exact"/>
              <w:ind w:firstLine="480"/>
              <w:jc w:val="center"/>
              <w:rPr>
                <w:rFonts w:asciiTheme="minorEastAsia" w:eastAsiaTheme="minorEastAsia" w:hAnsiTheme="minorEastAsia" w:cs="Courier New"/>
                <w:kern w:val="2"/>
                <w:sz w:val="24"/>
                <w:szCs w:val="24"/>
              </w:rPr>
            </w:pPr>
            <w:r w:rsidRPr="00403C97">
              <w:rPr>
                <w:rFonts w:asciiTheme="minorEastAsia" w:eastAsiaTheme="minorEastAsia" w:hAnsiTheme="minorEastAsia" w:cs="Courier New" w:hint="eastAsia"/>
                <w:kern w:val="2"/>
                <w:sz w:val="24"/>
                <w:szCs w:val="24"/>
              </w:rPr>
              <w:t>标的</w:t>
            </w:r>
            <w:proofErr w:type="gramStart"/>
            <w:r w:rsidRPr="00403C97">
              <w:rPr>
                <w:rFonts w:asciiTheme="minorEastAsia" w:eastAsiaTheme="minorEastAsia" w:hAnsiTheme="minorEastAsia" w:cs="Courier New" w:hint="eastAsia"/>
                <w:kern w:val="2"/>
                <w:sz w:val="24"/>
                <w:szCs w:val="24"/>
              </w:rPr>
              <w:t>的</w:t>
            </w:r>
            <w:proofErr w:type="gramEnd"/>
            <w:r w:rsidRPr="00403C97">
              <w:rPr>
                <w:rFonts w:asciiTheme="minorEastAsia" w:eastAsiaTheme="minorEastAsia" w:hAnsiTheme="minorEastAsia" w:cs="Courier New" w:hint="eastAsia"/>
                <w:kern w:val="2"/>
                <w:sz w:val="24"/>
                <w:szCs w:val="24"/>
              </w:rPr>
              <w:t>名称</w:t>
            </w:r>
          </w:p>
        </w:tc>
        <w:tc>
          <w:tcPr>
            <w:tcW w:w="1834" w:type="dxa"/>
            <w:vAlign w:val="center"/>
          </w:tcPr>
          <w:p w:rsidR="00BB18BA" w:rsidRPr="00403C97" w:rsidRDefault="002C35C2">
            <w:pPr>
              <w:pStyle w:val="a8"/>
              <w:spacing w:line="400" w:lineRule="exact"/>
              <w:ind w:firstLine="480"/>
              <w:jc w:val="center"/>
              <w:rPr>
                <w:rFonts w:asciiTheme="minorEastAsia" w:eastAsiaTheme="minorEastAsia" w:hAnsiTheme="minorEastAsia" w:cs="Courier New"/>
                <w:kern w:val="2"/>
                <w:sz w:val="24"/>
                <w:szCs w:val="24"/>
              </w:rPr>
            </w:pPr>
            <w:r w:rsidRPr="00403C97">
              <w:rPr>
                <w:rFonts w:asciiTheme="minorEastAsia" w:eastAsiaTheme="minorEastAsia" w:hAnsiTheme="minorEastAsia" w:cs="Courier New" w:hint="eastAsia"/>
                <w:kern w:val="2"/>
                <w:sz w:val="24"/>
                <w:szCs w:val="24"/>
              </w:rPr>
              <w:t>技术要求</w:t>
            </w:r>
          </w:p>
        </w:tc>
        <w:tc>
          <w:tcPr>
            <w:tcW w:w="2181" w:type="dxa"/>
            <w:vAlign w:val="center"/>
          </w:tcPr>
          <w:p w:rsidR="00BB18BA" w:rsidRPr="00403C97" w:rsidRDefault="002C35C2">
            <w:pPr>
              <w:pStyle w:val="a8"/>
              <w:spacing w:line="400" w:lineRule="exact"/>
              <w:ind w:firstLine="480"/>
              <w:jc w:val="center"/>
              <w:rPr>
                <w:rFonts w:asciiTheme="minorEastAsia" w:eastAsiaTheme="minorEastAsia" w:hAnsiTheme="minorEastAsia" w:cs="Courier New"/>
                <w:kern w:val="2"/>
                <w:sz w:val="24"/>
                <w:szCs w:val="24"/>
              </w:rPr>
            </w:pPr>
            <w:r w:rsidRPr="00403C97">
              <w:rPr>
                <w:rFonts w:asciiTheme="minorEastAsia" w:eastAsiaTheme="minorEastAsia" w:hAnsiTheme="minorEastAsia" w:cs="Courier New" w:hint="eastAsia"/>
                <w:kern w:val="2"/>
                <w:sz w:val="24"/>
                <w:szCs w:val="24"/>
              </w:rPr>
              <w:t>投标响应</w:t>
            </w:r>
          </w:p>
        </w:tc>
        <w:tc>
          <w:tcPr>
            <w:tcW w:w="1934" w:type="dxa"/>
            <w:vAlign w:val="center"/>
          </w:tcPr>
          <w:p w:rsidR="00BB18BA" w:rsidRPr="00403C97" w:rsidRDefault="002C35C2">
            <w:pPr>
              <w:pStyle w:val="a8"/>
              <w:spacing w:line="400" w:lineRule="exact"/>
              <w:ind w:firstLine="480"/>
              <w:jc w:val="center"/>
              <w:rPr>
                <w:rFonts w:asciiTheme="minorEastAsia" w:eastAsiaTheme="minorEastAsia" w:hAnsiTheme="minorEastAsia" w:cs="Courier New"/>
                <w:kern w:val="2"/>
                <w:sz w:val="24"/>
                <w:szCs w:val="24"/>
              </w:rPr>
            </w:pPr>
            <w:r w:rsidRPr="00403C97">
              <w:rPr>
                <w:rFonts w:asciiTheme="minorEastAsia" w:eastAsiaTheme="minorEastAsia" w:hAnsiTheme="minorEastAsia" w:cs="Courier New" w:hint="eastAsia"/>
                <w:kern w:val="2"/>
                <w:sz w:val="24"/>
                <w:szCs w:val="24"/>
              </w:rPr>
              <w:t>偏离说明</w:t>
            </w:r>
          </w:p>
        </w:tc>
      </w:tr>
      <w:tr w:rsidR="00BB18BA" w:rsidRPr="00403C97">
        <w:trPr>
          <w:jc w:val="center"/>
        </w:trPr>
        <w:tc>
          <w:tcPr>
            <w:tcW w:w="852" w:type="dxa"/>
          </w:tcPr>
          <w:p w:rsidR="00BB18BA" w:rsidRPr="00403C97" w:rsidRDefault="00BB18BA">
            <w:pPr>
              <w:pStyle w:val="a8"/>
              <w:spacing w:line="600" w:lineRule="exact"/>
              <w:ind w:firstLine="480"/>
              <w:jc w:val="center"/>
              <w:rPr>
                <w:rFonts w:asciiTheme="minorEastAsia" w:eastAsiaTheme="minorEastAsia" w:hAnsiTheme="minorEastAsia" w:cs="Courier New"/>
                <w:kern w:val="2"/>
                <w:sz w:val="24"/>
                <w:szCs w:val="24"/>
              </w:rPr>
            </w:pPr>
          </w:p>
        </w:tc>
        <w:tc>
          <w:tcPr>
            <w:tcW w:w="2143" w:type="dxa"/>
            <w:vAlign w:val="center"/>
          </w:tcPr>
          <w:p w:rsidR="00BB18BA" w:rsidRPr="00403C97" w:rsidRDefault="00BB18BA">
            <w:pPr>
              <w:pStyle w:val="a8"/>
              <w:spacing w:line="600" w:lineRule="exact"/>
              <w:ind w:firstLine="480"/>
              <w:jc w:val="center"/>
              <w:rPr>
                <w:rFonts w:asciiTheme="minorEastAsia" w:eastAsiaTheme="minorEastAsia" w:hAnsiTheme="minorEastAsia" w:cs="Courier New"/>
                <w:kern w:val="2"/>
                <w:sz w:val="24"/>
                <w:szCs w:val="24"/>
              </w:rPr>
            </w:pPr>
          </w:p>
        </w:tc>
        <w:tc>
          <w:tcPr>
            <w:tcW w:w="1834" w:type="dxa"/>
            <w:vAlign w:val="center"/>
          </w:tcPr>
          <w:p w:rsidR="00BB18BA" w:rsidRPr="00403C97" w:rsidRDefault="00BB18BA">
            <w:pPr>
              <w:pStyle w:val="a8"/>
              <w:spacing w:line="600" w:lineRule="exact"/>
              <w:ind w:firstLine="480"/>
              <w:jc w:val="center"/>
              <w:rPr>
                <w:rFonts w:asciiTheme="minorEastAsia" w:eastAsiaTheme="minorEastAsia" w:hAnsiTheme="minorEastAsia" w:cs="Courier New"/>
                <w:kern w:val="2"/>
                <w:sz w:val="24"/>
                <w:szCs w:val="24"/>
              </w:rPr>
            </w:pPr>
          </w:p>
        </w:tc>
        <w:tc>
          <w:tcPr>
            <w:tcW w:w="2181" w:type="dxa"/>
            <w:vAlign w:val="center"/>
          </w:tcPr>
          <w:p w:rsidR="00BB18BA" w:rsidRPr="00403C97" w:rsidRDefault="00BB18BA">
            <w:pPr>
              <w:pStyle w:val="a8"/>
              <w:spacing w:line="600" w:lineRule="exact"/>
              <w:ind w:firstLine="480"/>
              <w:jc w:val="center"/>
              <w:rPr>
                <w:rFonts w:asciiTheme="minorEastAsia" w:eastAsiaTheme="minorEastAsia" w:hAnsiTheme="minorEastAsia" w:cs="Courier New"/>
                <w:kern w:val="2"/>
                <w:sz w:val="24"/>
                <w:szCs w:val="24"/>
              </w:rPr>
            </w:pPr>
          </w:p>
        </w:tc>
        <w:tc>
          <w:tcPr>
            <w:tcW w:w="1934" w:type="dxa"/>
            <w:vAlign w:val="center"/>
          </w:tcPr>
          <w:p w:rsidR="00BB18BA" w:rsidRPr="00403C97" w:rsidRDefault="00BB18BA">
            <w:pPr>
              <w:pStyle w:val="a8"/>
              <w:spacing w:line="600" w:lineRule="exact"/>
              <w:ind w:firstLine="480"/>
              <w:jc w:val="center"/>
              <w:rPr>
                <w:rFonts w:asciiTheme="minorEastAsia" w:eastAsiaTheme="minorEastAsia" w:hAnsiTheme="minorEastAsia" w:cs="Courier New"/>
                <w:kern w:val="2"/>
                <w:sz w:val="24"/>
                <w:szCs w:val="24"/>
              </w:rPr>
            </w:pPr>
          </w:p>
        </w:tc>
      </w:tr>
      <w:tr w:rsidR="00BB18BA" w:rsidRPr="00403C97">
        <w:trPr>
          <w:jc w:val="center"/>
        </w:trPr>
        <w:tc>
          <w:tcPr>
            <w:tcW w:w="852"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c>
          <w:tcPr>
            <w:tcW w:w="2143"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c>
          <w:tcPr>
            <w:tcW w:w="1834"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c>
          <w:tcPr>
            <w:tcW w:w="2181"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c>
          <w:tcPr>
            <w:tcW w:w="1934"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r>
      <w:tr w:rsidR="00BB18BA" w:rsidRPr="00403C97">
        <w:trPr>
          <w:jc w:val="center"/>
        </w:trPr>
        <w:tc>
          <w:tcPr>
            <w:tcW w:w="852"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c>
          <w:tcPr>
            <w:tcW w:w="2143"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c>
          <w:tcPr>
            <w:tcW w:w="1834"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c>
          <w:tcPr>
            <w:tcW w:w="2181"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c>
          <w:tcPr>
            <w:tcW w:w="1934"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r>
      <w:tr w:rsidR="00BB18BA" w:rsidRPr="00403C97">
        <w:trPr>
          <w:jc w:val="center"/>
        </w:trPr>
        <w:tc>
          <w:tcPr>
            <w:tcW w:w="852"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c>
          <w:tcPr>
            <w:tcW w:w="2143"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c>
          <w:tcPr>
            <w:tcW w:w="1834"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c>
          <w:tcPr>
            <w:tcW w:w="2181"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c>
          <w:tcPr>
            <w:tcW w:w="1934" w:type="dxa"/>
          </w:tcPr>
          <w:p w:rsidR="00BB18BA" w:rsidRPr="00403C97" w:rsidRDefault="00BB18BA">
            <w:pPr>
              <w:pStyle w:val="a8"/>
              <w:spacing w:line="600" w:lineRule="exact"/>
              <w:ind w:firstLine="480"/>
              <w:rPr>
                <w:rFonts w:asciiTheme="minorEastAsia" w:eastAsiaTheme="minorEastAsia" w:hAnsiTheme="minorEastAsia" w:cs="Courier New"/>
                <w:kern w:val="2"/>
                <w:sz w:val="24"/>
                <w:szCs w:val="24"/>
              </w:rPr>
            </w:pPr>
          </w:p>
        </w:tc>
      </w:tr>
    </w:tbl>
    <w:p w:rsidR="00BB18BA" w:rsidRPr="00403C97" w:rsidRDefault="002C35C2">
      <w:pPr>
        <w:pStyle w:val="30"/>
        <w:rPr>
          <w:rFonts w:asciiTheme="minorEastAsia" w:eastAsiaTheme="minorEastAsia" w:hAnsiTheme="minorEastAsia"/>
        </w:rPr>
      </w:pPr>
      <w:r w:rsidRPr="00403C97">
        <w:rPr>
          <w:rFonts w:asciiTheme="minorEastAsia" w:eastAsiaTheme="minorEastAsia" w:hAnsiTheme="minorEastAsia" w:hint="eastAsia"/>
        </w:rPr>
        <w:t>注：</w:t>
      </w:r>
    </w:p>
    <w:p w:rsidR="00BB18BA" w:rsidRPr="00403C97" w:rsidRDefault="002C35C2">
      <w:pPr>
        <w:pStyle w:val="a7"/>
        <w:spacing w:line="360" w:lineRule="auto"/>
        <w:ind w:firstLineChars="0" w:firstLine="0"/>
        <w:rPr>
          <w:rFonts w:asciiTheme="minorEastAsia" w:eastAsiaTheme="minorEastAsia" w:hAnsiTheme="minorEastAsia" w:cs="仿宋_GB2312"/>
          <w:szCs w:val="32"/>
        </w:rPr>
      </w:pPr>
      <w:r w:rsidRPr="00403C97">
        <w:rPr>
          <w:rFonts w:asciiTheme="minorEastAsia" w:eastAsiaTheme="minorEastAsia" w:hAnsiTheme="minorEastAsia" w:hint="eastAsia"/>
          <w:sz w:val="24"/>
          <w:szCs w:val="24"/>
        </w:rPr>
        <w:t>1. 说明：应对照招标文件“第二章 采购需求”中的“技术要求”逐条作明确的投标响应，并</w:t>
      </w:r>
      <w:proofErr w:type="gramStart"/>
      <w:r w:rsidRPr="00403C97">
        <w:rPr>
          <w:rFonts w:asciiTheme="minorEastAsia" w:eastAsiaTheme="minorEastAsia" w:hAnsiTheme="minorEastAsia" w:hint="eastAsia"/>
          <w:sz w:val="24"/>
          <w:szCs w:val="24"/>
        </w:rPr>
        <w:t>作出</w:t>
      </w:r>
      <w:proofErr w:type="gramEnd"/>
      <w:r w:rsidRPr="00403C97">
        <w:rPr>
          <w:rFonts w:asciiTheme="minorEastAsia" w:eastAsiaTheme="minorEastAsia" w:hAnsiTheme="minorEastAsia" w:hint="eastAsia"/>
          <w:sz w:val="24"/>
          <w:szCs w:val="24"/>
        </w:rPr>
        <w:t>偏离说明。</w:t>
      </w:r>
    </w:p>
    <w:p w:rsidR="00BB18BA" w:rsidRPr="00403C97" w:rsidRDefault="002C35C2">
      <w:pPr>
        <w:pStyle w:val="30"/>
        <w:spacing w:line="360" w:lineRule="auto"/>
        <w:rPr>
          <w:rFonts w:asciiTheme="minorEastAsia" w:eastAsiaTheme="minorEastAsia" w:hAnsiTheme="minorEastAsia"/>
          <w:b w:val="0"/>
          <w:bCs w:val="0"/>
        </w:rPr>
      </w:pPr>
      <w:r w:rsidRPr="00403C97">
        <w:rPr>
          <w:rFonts w:asciiTheme="minorEastAsia" w:eastAsiaTheme="minorEastAsia" w:hAnsiTheme="minorEastAsia"/>
          <w:b w:val="0"/>
          <w:bCs w:val="0"/>
        </w:rPr>
        <w:t>2.</w:t>
      </w:r>
      <w:r w:rsidRPr="00403C97">
        <w:rPr>
          <w:rFonts w:asciiTheme="minorEastAsia" w:eastAsiaTheme="minorEastAsia" w:hAnsiTheme="minorEastAsia" w:hint="eastAsia"/>
          <w:b w:val="0"/>
          <w:bCs w:val="0"/>
        </w:rPr>
        <w:t>投标人根据投标货物的性能指标，对照招标文件技术要求，在“偏离说明”中注明“</w:t>
      </w:r>
      <w:r w:rsidRPr="00403C97">
        <w:rPr>
          <w:rFonts w:asciiTheme="minorEastAsia" w:eastAsiaTheme="minorEastAsia" w:hAnsiTheme="minorEastAsia" w:hint="eastAsia"/>
        </w:rPr>
        <w:t>正偏离</w:t>
      </w:r>
      <w:r w:rsidRPr="00403C97">
        <w:rPr>
          <w:rFonts w:asciiTheme="minorEastAsia" w:eastAsiaTheme="minorEastAsia" w:hAnsiTheme="minorEastAsia" w:hint="eastAsia"/>
          <w:b w:val="0"/>
          <w:bCs w:val="0"/>
        </w:rPr>
        <w:t>”、“</w:t>
      </w:r>
      <w:r w:rsidRPr="00403C97">
        <w:rPr>
          <w:rFonts w:asciiTheme="minorEastAsia" w:eastAsiaTheme="minorEastAsia" w:hAnsiTheme="minorEastAsia" w:hint="eastAsia"/>
        </w:rPr>
        <w:t>负偏离</w:t>
      </w:r>
      <w:r w:rsidRPr="00403C97">
        <w:rPr>
          <w:rFonts w:asciiTheme="minorEastAsia" w:eastAsiaTheme="minorEastAsia" w:hAnsiTheme="minorEastAsia" w:hint="eastAsia"/>
          <w:b w:val="0"/>
          <w:bCs w:val="0"/>
        </w:rPr>
        <w:t>”或者“</w:t>
      </w:r>
      <w:r w:rsidRPr="00403C97">
        <w:rPr>
          <w:rFonts w:asciiTheme="minorEastAsia" w:eastAsiaTheme="minorEastAsia" w:hAnsiTheme="minorEastAsia" w:hint="eastAsia"/>
        </w:rPr>
        <w:t>无偏离</w:t>
      </w:r>
      <w:r w:rsidRPr="00403C97">
        <w:rPr>
          <w:rFonts w:asciiTheme="minorEastAsia" w:eastAsiaTheme="minorEastAsia" w:hAnsiTheme="minorEastAsia" w:hint="eastAsia"/>
          <w:b w:val="0"/>
          <w:bCs w:val="0"/>
        </w:rPr>
        <w:t>”。既不属于“</w:t>
      </w:r>
      <w:r w:rsidRPr="00403C97">
        <w:rPr>
          <w:rFonts w:asciiTheme="minorEastAsia" w:eastAsiaTheme="minorEastAsia" w:hAnsiTheme="minorEastAsia" w:hint="eastAsia"/>
        </w:rPr>
        <w:t>正偏离</w:t>
      </w:r>
      <w:r w:rsidRPr="00403C97">
        <w:rPr>
          <w:rFonts w:asciiTheme="minorEastAsia" w:eastAsiaTheme="minorEastAsia" w:hAnsiTheme="minorEastAsia" w:hint="eastAsia"/>
          <w:b w:val="0"/>
          <w:bCs w:val="0"/>
        </w:rPr>
        <w:t>”也不属于“</w:t>
      </w:r>
      <w:r w:rsidRPr="00403C97">
        <w:rPr>
          <w:rFonts w:asciiTheme="minorEastAsia" w:eastAsiaTheme="minorEastAsia" w:hAnsiTheme="minorEastAsia" w:hint="eastAsia"/>
        </w:rPr>
        <w:t>负偏离</w:t>
      </w:r>
      <w:r w:rsidRPr="00403C97">
        <w:rPr>
          <w:rFonts w:asciiTheme="minorEastAsia" w:eastAsiaTheme="minorEastAsia" w:hAnsiTheme="minorEastAsia" w:hint="eastAsia"/>
          <w:b w:val="0"/>
          <w:bCs w:val="0"/>
        </w:rPr>
        <w:t>”即为“</w:t>
      </w:r>
      <w:r w:rsidRPr="00403C97">
        <w:rPr>
          <w:rFonts w:asciiTheme="minorEastAsia" w:eastAsiaTheme="minorEastAsia" w:hAnsiTheme="minorEastAsia" w:hint="eastAsia"/>
        </w:rPr>
        <w:t>无偏离</w:t>
      </w:r>
      <w:r w:rsidRPr="00403C97">
        <w:rPr>
          <w:rFonts w:asciiTheme="minorEastAsia" w:eastAsiaTheme="minorEastAsia" w:hAnsiTheme="minorEastAsia" w:hint="eastAsia"/>
          <w:b w:val="0"/>
          <w:bCs w:val="0"/>
        </w:rPr>
        <w:t>”。</w:t>
      </w:r>
    </w:p>
    <w:p w:rsidR="00BB18BA" w:rsidRPr="00403C97" w:rsidRDefault="002C35C2">
      <w:pPr>
        <w:pStyle w:val="a7"/>
        <w:spacing w:line="360" w:lineRule="auto"/>
        <w:ind w:firstLineChars="0" w:firstLine="0"/>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3.投标人认为其投标响应有正偏离的，请在技术要求偏离表中列明，且在投标文件中按技术需求或评标方法及评标标准的要求提供佐证材料，以上佐证材料均须加投标人电子公章，未按要求提供的评委可不予以认可。</w:t>
      </w:r>
    </w:p>
    <w:p w:rsidR="00BB18BA" w:rsidRPr="00403C97" w:rsidRDefault="002C35C2">
      <w:pPr>
        <w:pStyle w:val="a7"/>
        <w:spacing w:line="360" w:lineRule="auto"/>
        <w:ind w:firstLineChars="0" w:firstLine="0"/>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4</w:t>
      </w:r>
      <w:r w:rsidRPr="00403C97">
        <w:rPr>
          <w:rFonts w:asciiTheme="minorEastAsia" w:eastAsiaTheme="minorEastAsia" w:hAnsiTheme="minorEastAsia"/>
          <w:sz w:val="24"/>
          <w:szCs w:val="24"/>
        </w:rPr>
        <w:t>.</w:t>
      </w:r>
      <w:r w:rsidRPr="00403C97">
        <w:rPr>
          <w:rFonts w:asciiTheme="minorEastAsia" w:eastAsiaTheme="minorEastAsia" w:hAnsiTheme="minorEastAsia" w:hint="eastAsia"/>
          <w:sz w:val="24"/>
          <w:szCs w:val="24"/>
        </w:rPr>
        <w:t>如技术要求偏离表中的投标响应与佐证材料不一致的，以佐证材料为准。</w:t>
      </w:r>
    </w:p>
    <w:p w:rsidR="00BB18BA" w:rsidRPr="00403C97" w:rsidRDefault="00BB18BA">
      <w:pPr>
        <w:snapToGrid w:val="0"/>
        <w:spacing w:before="50" w:after="50" w:line="360" w:lineRule="auto"/>
        <w:rPr>
          <w:rFonts w:asciiTheme="minorEastAsia" w:eastAsiaTheme="minorEastAsia" w:hAnsiTheme="minorEastAsia"/>
          <w:sz w:val="24"/>
        </w:rPr>
      </w:pPr>
    </w:p>
    <w:p w:rsidR="00BB18BA" w:rsidRPr="00403C97" w:rsidRDefault="002C35C2">
      <w:pPr>
        <w:snapToGrid w:val="0"/>
        <w:spacing w:before="50" w:after="50" w:line="360" w:lineRule="auto"/>
        <w:rPr>
          <w:rFonts w:asciiTheme="minorEastAsia" w:eastAsiaTheme="minorEastAsia" w:hAnsiTheme="minorEastAsia"/>
          <w:spacing w:val="20"/>
          <w:sz w:val="24"/>
          <w:u w:val="single"/>
        </w:rPr>
      </w:pPr>
      <w:r w:rsidRPr="00403C97">
        <w:rPr>
          <w:rFonts w:asciiTheme="minorEastAsia" w:eastAsiaTheme="minorEastAsia" w:hAnsiTheme="minorEastAsia" w:hint="eastAsia"/>
          <w:sz w:val="24"/>
        </w:rPr>
        <w:t>法定代表人或者委托代理人</w:t>
      </w:r>
      <w:r w:rsidRPr="00403C97">
        <w:rPr>
          <w:rFonts w:asciiTheme="minorEastAsia" w:eastAsiaTheme="minorEastAsia" w:hAnsiTheme="minorEastAsia" w:hint="eastAsia"/>
          <w:spacing w:val="20"/>
          <w:sz w:val="24"/>
        </w:rPr>
        <w:t>（签字/电子签名）：</w:t>
      </w:r>
    </w:p>
    <w:p w:rsidR="00BB18BA" w:rsidRPr="00403C97" w:rsidRDefault="002C35C2">
      <w:pPr>
        <w:snapToGrid w:val="0"/>
        <w:spacing w:before="50" w:after="50" w:line="360" w:lineRule="auto"/>
        <w:rPr>
          <w:rFonts w:asciiTheme="minorEastAsia" w:eastAsiaTheme="minorEastAsia" w:hAnsiTheme="minorEastAsia"/>
          <w:spacing w:val="20"/>
          <w:sz w:val="24"/>
        </w:rPr>
      </w:pPr>
      <w:r w:rsidRPr="00403C97">
        <w:rPr>
          <w:rFonts w:asciiTheme="minorEastAsia" w:eastAsiaTheme="minorEastAsia" w:hAnsiTheme="minorEastAsia" w:hint="eastAsia"/>
          <w:spacing w:val="20"/>
          <w:sz w:val="24"/>
        </w:rPr>
        <w:t>投标人名称（电子签章）：</w:t>
      </w:r>
    </w:p>
    <w:p w:rsidR="00BB18BA" w:rsidRPr="00403C97" w:rsidRDefault="002C35C2">
      <w:pPr>
        <w:snapToGrid w:val="0"/>
        <w:spacing w:before="50" w:after="50" w:line="360" w:lineRule="auto"/>
        <w:rPr>
          <w:rFonts w:asciiTheme="minorEastAsia" w:eastAsiaTheme="minorEastAsia" w:hAnsiTheme="minorEastAsia"/>
          <w:b/>
          <w:sz w:val="24"/>
        </w:rPr>
      </w:pPr>
      <w:r w:rsidRPr="00403C97">
        <w:rPr>
          <w:rFonts w:asciiTheme="minorEastAsia" w:eastAsiaTheme="minorEastAsia" w:hAnsiTheme="minorEastAsia" w:hint="eastAsia"/>
          <w:spacing w:val="20"/>
          <w:sz w:val="24"/>
        </w:rPr>
        <w:t>日 期：</w:t>
      </w:r>
      <w:r w:rsidRPr="00403C97">
        <w:rPr>
          <w:rFonts w:asciiTheme="minorEastAsia" w:eastAsiaTheme="minorEastAsia" w:hAnsiTheme="minorEastAsia"/>
          <w:b/>
          <w:sz w:val="24"/>
        </w:rPr>
        <w:br w:type="page"/>
      </w:r>
      <w:r w:rsidRPr="00403C97">
        <w:rPr>
          <w:rFonts w:asciiTheme="minorEastAsia" w:eastAsiaTheme="minorEastAsia" w:hAnsiTheme="minorEastAsia" w:hint="eastAsia"/>
          <w:b/>
          <w:sz w:val="24"/>
        </w:rPr>
        <w:lastRenderedPageBreak/>
        <w:t>5. 项目实施人员一览表格式</w:t>
      </w:r>
    </w:p>
    <w:p w:rsidR="00BB18BA" w:rsidRPr="00403C97" w:rsidRDefault="00BB18BA" w:rsidP="00403C97">
      <w:pPr>
        <w:snapToGrid w:val="0"/>
        <w:spacing w:beforeLines="50" w:after="50"/>
        <w:ind w:left="142"/>
        <w:jc w:val="left"/>
        <w:rPr>
          <w:rFonts w:asciiTheme="minorEastAsia" w:eastAsiaTheme="minorEastAsia" w:hAnsiTheme="minorEastAsia"/>
          <w:b/>
          <w:sz w:val="24"/>
        </w:rPr>
      </w:pPr>
    </w:p>
    <w:p w:rsidR="00BB18BA" w:rsidRPr="00403C97" w:rsidRDefault="002C35C2" w:rsidP="00403C97">
      <w:pPr>
        <w:snapToGrid w:val="0"/>
        <w:spacing w:beforeLines="50" w:after="50"/>
        <w:ind w:left="142"/>
        <w:jc w:val="center"/>
        <w:rPr>
          <w:rFonts w:asciiTheme="minorEastAsia" w:eastAsiaTheme="minorEastAsia" w:hAnsiTheme="minorEastAsia"/>
          <w:b/>
          <w:sz w:val="32"/>
          <w:szCs w:val="32"/>
        </w:rPr>
      </w:pPr>
      <w:r w:rsidRPr="00403C97">
        <w:rPr>
          <w:rFonts w:asciiTheme="minorEastAsia" w:eastAsiaTheme="minorEastAsia" w:hAnsiTheme="minorEastAsia" w:hint="eastAsia"/>
          <w:b/>
          <w:sz w:val="32"/>
          <w:szCs w:val="32"/>
        </w:rPr>
        <w:t>项目实施人员一览表</w:t>
      </w:r>
    </w:p>
    <w:p w:rsidR="00BB18BA" w:rsidRPr="00403C97" w:rsidRDefault="002C35C2">
      <w:pPr>
        <w:pStyle w:val="a8"/>
        <w:ind w:firstLine="480"/>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所投分标</w:t>
      </w:r>
      <w:r w:rsidRPr="00403C97">
        <w:rPr>
          <w:rFonts w:asciiTheme="minorEastAsia" w:eastAsiaTheme="minorEastAsia" w:hAnsiTheme="minorEastAsia" w:hint="eastAsia"/>
          <w:sz w:val="24"/>
        </w:rPr>
        <w:t>（如有）</w:t>
      </w:r>
      <w:r w:rsidRPr="00403C97">
        <w:rPr>
          <w:rFonts w:asciiTheme="minorEastAsia" w:eastAsiaTheme="minorEastAsia" w:hAnsiTheme="minorEastAsia"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BB18BA" w:rsidRPr="00403C97">
        <w:tc>
          <w:tcPr>
            <w:tcW w:w="817" w:type="dxa"/>
            <w:vAlign w:val="center"/>
          </w:tcPr>
          <w:p w:rsidR="00BB18BA" w:rsidRPr="00403C97" w:rsidRDefault="002C35C2" w:rsidP="00403C97">
            <w:pPr>
              <w:snapToGrid w:val="0"/>
              <w:spacing w:before="50" w:afterLines="50"/>
              <w:jc w:val="center"/>
              <w:rPr>
                <w:rFonts w:asciiTheme="minorEastAsia" w:eastAsiaTheme="minorEastAsia" w:hAnsiTheme="minorEastAsia"/>
                <w:sz w:val="24"/>
                <w:szCs w:val="20"/>
              </w:rPr>
            </w:pPr>
            <w:r w:rsidRPr="00403C97">
              <w:rPr>
                <w:rFonts w:asciiTheme="minorEastAsia" w:eastAsiaTheme="minorEastAsia" w:hAnsiTheme="minorEastAsia" w:hint="eastAsia"/>
                <w:sz w:val="24"/>
                <w:szCs w:val="20"/>
              </w:rPr>
              <w:t>姓名</w:t>
            </w:r>
          </w:p>
        </w:tc>
        <w:tc>
          <w:tcPr>
            <w:tcW w:w="709" w:type="dxa"/>
            <w:vAlign w:val="center"/>
          </w:tcPr>
          <w:p w:rsidR="00BB18BA" w:rsidRPr="00403C97" w:rsidRDefault="002C35C2" w:rsidP="00403C97">
            <w:pPr>
              <w:snapToGrid w:val="0"/>
              <w:spacing w:before="50" w:afterLines="50"/>
              <w:jc w:val="center"/>
              <w:rPr>
                <w:rFonts w:asciiTheme="minorEastAsia" w:eastAsiaTheme="minorEastAsia" w:hAnsiTheme="minorEastAsia"/>
                <w:sz w:val="24"/>
                <w:szCs w:val="20"/>
              </w:rPr>
            </w:pPr>
            <w:r w:rsidRPr="00403C97">
              <w:rPr>
                <w:rFonts w:asciiTheme="minorEastAsia" w:eastAsiaTheme="minorEastAsia" w:hAnsiTheme="minorEastAsia" w:hint="eastAsia"/>
                <w:sz w:val="24"/>
                <w:szCs w:val="20"/>
              </w:rPr>
              <w:t>职务</w:t>
            </w:r>
          </w:p>
        </w:tc>
        <w:tc>
          <w:tcPr>
            <w:tcW w:w="1701" w:type="dxa"/>
            <w:vAlign w:val="center"/>
          </w:tcPr>
          <w:p w:rsidR="00BB18BA" w:rsidRPr="00403C97" w:rsidRDefault="002C35C2" w:rsidP="00403C97">
            <w:pPr>
              <w:snapToGrid w:val="0"/>
              <w:spacing w:before="50" w:afterLines="50"/>
              <w:jc w:val="center"/>
              <w:rPr>
                <w:rFonts w:asciiTheme="minorEastAsia" w:eastAsiaTheme="minorEastAsia" w:hAnsiTheme="minorEastAsia"/>
                <w:sz w:val="24"/>
                <w:szCs w:val="20"/>
              </w:rPr>
            </w:pPr>
            <w:r w:rsidRPr="00403C97">
              <w:rPr>
                <w:rFonts w:asciiTheme="minorEastAsia" w:eastAsiaTheme="minorEastAsia" w:hAnsiTheme="minorEastAsia" w:hint="eastAsia"/>
                <w:sz w:val="24"/>
                <w:szCs w:val="20"/>
              </w:rPr>
              <w:t>专业技术资格（职称）或者职业资格或者执业资格证或者其他证书</w:t>
            </w:r>
          </w:p>
        </w:tc>
        <w:tc>
          <w:tcPr>
            <w:tcW w:w="1420" w:type="dxa"/>
            <w:vAlign w:val="center"/>
          </w:tcPr>
          <w:p w:rsidR="00BB18BA" w:rsidRPr="00403C97" w:rsidRDefault="002C35C2" w:rsidP="00403C97">
            <w:pPr>
              <w:snapToGrid w:val="0"/>
              <w:spacing w:before="50" w:afterLines="50"/>
              <w:jc w:val="center"/>
              <w:rPr>
                <w:rFonts w:asciiTheme="minorEastAsia" w:eastAsiaTheme="minorEastAsia" w:hAnsiTheme="minorEastAsia"/>
                <w:sz w:val="24"/>
                <w:szCs w:val="20"/>
              </w:rPr>
            </w:pPr>
            <w:r w:rsidRPr="00403C97">
              <w:rPr>
                <w:rFonts w:asciiTheme="minorEastAsia" w:eastAsiaTheme="minorEastAsia" w:hAnsiTheme="minorEastAsia" w:hint="eastAsia"/>
                <w:sz w:val="24"/>
                <w:szCs w:val="20"/>
              </w:rPr>
              <w:t>证书编号</w:t>
            </w:r>
          </w:p>
        </w:tc>
        <w:tc>
          <w:tcPr>
            <w:tcW w:w="1698" w:type="dxa"/>
            <w:vAlign w:val="center"/>
          </w:tcPr>
          <w:p w:rsidR="00BB18BA" w:rsidRPr="00403C97" w:rsidRDefault="002C35C2" w:rsidP="00403C97">
            <w:pPr>
              <w:snapToGrid w:val="0"/>
              <w:spacing w:before="50" w:afterLines="50"/>
              <w:jc w:val="center"/>
              <w:rPr>
                <w:rFonts w:asciiTheme="minorEastAsia" w:eastAsiaTheme="minorEastAsia" w:hAnsiTheme="minorEastAsia"/>
                <w:sz w:val="24"/>
                <w:szCs w:val="20"/>
              </w:rPr>
            </w:pPr>
            <w:r w:rsidRPr="00403C97">
              <w:rPr>
                <w:rFonts w:asciiTheme="minorEastAsia" w:eastAsiaTheme="minorEastAsia" w:hAnsiTheme="minorEastAsia" w:hint="eastAsia"/>
                <w:sz w:val="24"/>
                <w:szCs w:val="20"/>
              </w:rPr>
              <w:t>参加本单位</w:t>
            </w:r>
          </w:p>
          <w:p w:rsidR="00BB18BA" w:rsidRPr="00403C97" w:rsidRDefault="002C35C2" w:rsidP="00403C97">
            <w:pPr>
              <w:snapToGrid w:val="0"/>
              <w:spacing w:before="50" w:afterLines="50"/>
              <w:jc w:val="center"/>
              <w:rPr>
                <w:rFonts w:asciiTheme="minorEastAsia" w:eastAsiaTheme="minorEastAsia" w:hAnsiTheme="minorEastAsia"/>
                <w:sz w:val="24"/>
                <w:szCs w:val="20"/>
              </w:rPr>
            </w:pPr>
            <w:r w:rsidRPr="00403C97">
              <w:rPr>
                <w:rFonts w:asciiTheme="minorEastAsia" w:eastAsiaTheme="minorEastAsia" w:hAnsiTheme="minorEastAsia" w:hint="eastAsia"/>
                <w:sz w:val="24"/>
                <w:szCs w:val="20"/>
              </w:rPr>
              <w:t>工作时间</w:t>
            </w:r>
          </w:p>
        </w:tc>
        <w:tc>
          <w:tcPr>
            <w:tcW w:w="1843" w:type="dxa"/>
            <w:vAlign w:val="center"/>
          </w:tcPr>
          <w:p w:rsidR="00BB18BA" w:rsidRPr="00403C97" w:rsidRDefault="002C35C2" w:rsidP="00403C97">
            <w:pPr>
              <w:snapToGrid w:val="0"/>
              <w:spacing w:before="50" w:afterLines="50"/>
              <w:jc w:val="center"/>
              <w:rPr>
                <w:rFonts w:asciiTheme="minorEastAsia" w:eastAsiaTheme="minorEastAsia" w:hAnsiTheme="minorEastAsia"/>
                <w:sz w:val="24"/>
                <w:szCs w:val="20"/>
              </w:rPr>
            </w:pPr>
            <w:r w:rsidRPr="00403C97">
              <w:rPr>
                <w:rFonts w:asciiTheme="minorEastAsia" w:eastAsiaTheme="minorEastAsia" w:hAnsiTheme="minorEastAsia" w:hint="eastAsia"/>
                <w:sz w:val="24"/>
                <w:szCs w:val="20"/>
              </w:rPr>
              <w:t>劳动合同编号</w:t>
            </w:r>
          </w:p>
        </w:tc>
      </w:tr>
      <w:tr w:rsidR="00BB18BA" w:rsidRPr="00403C97">
        <w:tc>
          <w:tcPr>
            <w:tcW w:w="817"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709"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1701"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1420"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1698"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1843"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r>
      <w:tr w:rsidR="00BB18BA" w:rsidRPr="00403C97">
        <w:tc>
          <w:tcPr>
            <w:tcW w:w="817"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709"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1701"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1420"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1698"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1843"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r>
      <w:tr w:rsidR="00BB18BA" w:rsidRPr="00403C97">
        <w:tc>
          <w:tcPr>
            <w:tcW w:w="817"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709"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1701"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1420"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1698"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c>
          <w:tcPr>
            <w:tcW w:w="1843" w:type="dxa"/>
            <w:vAlign w:val="center"/>
          </w:tcPr>
          <w:p w:rsidR="00BB18BA" w:rsidRPr="00403C97" w:rsidRDefault="00BB18BA" w:rsidP="00403C97">
            <w:pPr>
              <w:snapToGrid w:val="0"/>
              <w:spacing w:before="50" w:afterLines="50"/>
              <w:jc w:val="center"/>
              <w:rPr>
                <w:rFonts w:asciiTheme="minorEastAsia" w:eastAsiaTheme="minorEastAsia" w:hAnsiTheme="minorEastAsia"/>
                <w:sz w:val="24"/>
                <w:szCs w:val="20"/>
              </w:rPr>
            </w:pPr>
          </w:p>
        </w:tc>
      </w:tr>
    </w:tbl>
    <w:p w:rsidR="00BB18BA" w:rsidRPr="00403C97" w:rsidRDefault="00BB18BA" w:rsidP="00403C97">
      <w:pPr>
        <w:snapToGrid w:val="0"/>
        <w:spacing w:before="50" w:afterLines="50"/>
        <w:jc w:val="left"/>
        <w:rPr>
          <w:rFonts w:asciiTheme="minorEastAsia" w:eastAsiaTheme="minorEastAsia" w:hAnsiTheme="minorEastAsia"/>
          <w:sz w:val="24"/>
          <w:szCs w:val="20"/>
        </w:rPr>
      </w:pPr>
    </w:p>
    <w:p w:rsidR="00BB18BA" w:rsidRPr="00403C97" w:rsidRDefault="002C35C2">
      <w:pPr>
        <w:spacing w:line="360" w:lineRule="auto"/>
        <w:contextualSpacing/>
        <w:jc w:val="left"/>
        <w:rPr>
          <w:rFonts w:asciiTheme="minorEastAsia" w:eastAsiaTheme="minorEastAsia" w:hAnsiTheme="minorEastAsia"/>
          <w:sz w:val="24"/>
          <w:szCs w:val="20"/>
        </w:rPr>
      </w:pPr>
      <w:r w:rsidRPr="00403C97">
        <w:rPr>
          <w:rFonts w:asciiTheme="minorEastAsia" w:eastAsiaTheme="minorEastAsia" w:hAnsiTheme="minorEastAsia" w:hint="eastAsia"/>
          <w:sz w:val="24"/>
          <w:szCs w:val="20"/>
        </w:rPr>
        <w:t>注：</w:t>
      </w:r>
    </w:p>
    <w:p w:rsidR="00BB18BA" w:rsidRPr="00403C97" w:rsidRDefault="002C35C2">
      <w:pPr>
        <w:spacing w:line="360" w:lineRule="auto"/>
        <w:contextualSpacing/>
        <w:jc w:val="left"/>
        <w:rPr>
          <w:rFonts w:asciiTheme="minorEastAsia" w:eastAsiaTheme="minorEastAsia" w:hAnsiTheme="minorEastAsia"/>
          <w:sz w:val="24"/>
          <w:szCs w:val="20"/>
        </w:rPr>
      </w:pPr>
      <w:r w:rsidRPr="00403C97">
        <w:rPr>
          <w:rFonts w:asciiTheme="minorEastAsia" w:eastAsiaTheme="minorEastAsia" w:hAnsiTheme="minorEastAsia" w:hint="eastAsia"/>
          <w:sz w:val="24"/>
          <w:szCs w:val="20"/>
        </w:rPr>
        <w:t>1</w:t>
      </w:r>
      <w:r w:rsidRPr="00403C97">
        <w:rPr>
          <w:rFonts w:asciiTheme="minorEastAsia" w:eastAsiaTheme="minorEastAsia" w:hAnsiTheme="minorEastAsia"/>
          <w:sz w:val="24"/>
          <w:szCs w:val="20"/>
        </w:rPr>
        <w:t>.</w:t>
      </w:r>
      <w:r w:rsidRPr="00403C97">
        <w:rPr>
          <w:rFonts w:asciiTheme="minorEastAsia" w:eastAsiaTheme="minorEastAsia" w:hAnsiTheme="minorEastAsia" w:hint="eastAsia"/>
          <w:sz w:val="24"/>
          <w:szCs w:val="20"/>
        </w:rPr>
        <w:t>在填写时，如本表格不适合投标单位的实际情况，可根据本表格式自行制表填写。</w:t>
      </w:r>
    </w:p>
    <w:p w:rsidR="00BB18BA" w:rsidRPr="00403C97" w:rsidRDefault="002C35C2">
      <w:pPr>
        <w:spacing w:line="360" w:lineRule="auto"/>
        <w:contextualSpacing/>
        <w:jc w:val="left"/>
        <w:rPr>
          <w:rFonts w:asciiTheme="minorEastAsia" w:eastAsiaTheme="minorEastAsia" w:hAnsiTheme="minorEastAsia"/>
          <w:sz w:val="24"/>
          <w:szCs w:val="20"/>
        </w:rPr>
      </w:pPr>
      <w:r w:rsidRPr="00403C97">
        <w:rPr>
          <w:rFonts w:asciiTheme="minorEastAsia" w:eastAsiaTheme="minorEastAsia" w:hAnsiTheme="minorEastAsia"/>
          <w:sz w:val="24"/>
          <w:szCs w:val="20"/>
        </w:rPr>
        <w:t>2.</w:t>
      </w:r>
      <w:r w:rsidRPr="00403C97">
        <w:rPr>
          <w:rFonts w:asciiTheme="minorEastAsia" w:eastAsiaTheme="minorEastAsia" w:hAnsiTheme="minorEastAsia" w:hint="eastAsia"/>
          <w:sz w:val="24"/>
          <w:szCs w:val="20"/>
        </w:rPr>
        <w:t>投标人应当附本表所</w:t>
      </w:r>
      <w:proofErr w:type="gramStart"/>
      <w:r w:rsidRPr="00403C97">
        <w:rPr>
          <w:rFonts w:asciiTheme="minorEastAsia" w:eastAsiaTheme="minorEastAsia" w:hAnsiTheme="minorEastAsia" w:hint="eastAsia"/>
          <w:sz w:val="24"/>
          <w:szCs w:val="20"/>
        </w:rPr>
        <w:t>列证</w:t>
      </w:r>
      <w:proofErr w:type="gramEnd"/>
      <w:r w:rsidRPr="00403C97">
        <w:rPr>
          <w:rFonts w:asciiTheme="minorEastAsia" w:eastAsiaTheme="minorEastAsia" w:hAnsiTheme="minorEastAsia" w:hint="eastAsia"/>
          <w:sz w:val="24"/>
          <w:szCs w:val="20"/>
        </w:rPr>
        <w:t>书的复印件（如有）并加盖投标人公章。</w:t>
      </w:r>
    </w:p>
    <w:p w:rsidR="00BB18BA" w:rsidRPr="00403C97" w:rsidRDefault="00BB18BA">
      <w:pPr>
        <w:spacing w:line="360" w:lineRule="auto"/>
        <w:contextualSpacing/>
        <w:jc w:val="left"/>
        <w:rPr>
          <w:rFonts w:asciiTheme="minorEastAsia" w:eastAsiaTheme="minorEastAsia" w:hAnsiTheme="minorEastAsia"/>
          <w:sz w:val="24"/>
          <w:szCs w:val="20"/>
        </w:rPr>
      </w:pPr>
    </w:p>
    <w:p w:rsidR="00BB18BA" w:rsidRPr="00403C97" w:rsidRDefault="00BB18BA">
      <w:pPr>
        <w:spacing w:line="360" w:lineRule="auto"/>
        <w:contextualSpacing/>
        <w:jc w:val="left"/>
        <w:rPr>
          <w:rFonts w:asciiTheme="minorEastAsia" w:eastAsiaTheme="minorEastAsia" w:hAnsiTheme="minorEastAsia"/>
          <w:sz w:val="24"/>
          <w:szCs w:val="20"/>
        </w:rPr>
      </w:pPr>
    </w:p>
    <w:p w:rsidR="00BB18BA" w:rsidRPr="00403C97" w:rsidRDefault="002C35C2">
      <w:pPr>
        <w:spacing w:line="360" w:lineRule="auto"/>
        <w:contextualSpacing/>
        <w:rPr>
          <w:rFonts w:asciiTheme="minorEastAsia" w:eastAsiaTheme="minorEastAsia" w:hAnsiTheme="minorEastAsia"/>
          <w:spacing w:val="20"/>
          <w:sz w:val="24"/>
          <w:szCs w:val="20"/>
          <w:u w:val="single"/>
        </w:rPr>
      </w:pPr>
      <w:r w:rsidRPr="00403C97">
        <w:rPr>
          <w:rFonts w:asciiTheme="minorEastAsia" w:eastAsiaTheme="minorEastAsia" w:hAnsiTheme="minorEastAsia" w:hint="eastAsia"/>
          <w:sz w:val="24"/>
        </w:rPr>
        <w:t>法定代表人或者委托代理人</w:t>
      </w:r>
      <w:r w:rsidRPr="00403C97">
        <w:rPr>
          <w:rFonts w:asciiTheme="minorEastAsia" w:eastAsiaTheme="minorEastAsia" w:hAnsiTheme="minorEastAsia" w:hint="eastAsia"/>
          <w:spacing w:val="20"/>
          <w:sz w:val="24"/>
        </w:rPr>
        <w:t>（签字/电子签名）：</w:t>
      </w:r>
    </w:p>
    <w:p w:rsidR="00BB18BA" w:rsidRPr="00403C97" w:rsidRDefault="002C35C2">
      <w:pPr>
        <w:spacing w:line="360" w:lineRule="auto"/>
        <w:contextualSpacing/>
        <w:jc w:val="left"/>
        <w:rPr>
          <w:rFonts w:asciiTheme="minorEastAsia" w:eastAsiaTheme="minorEastAsia" w:hAnsiTheme="minorEastAsia"/>
          <w:spacing w:val="20"/>
          <w:sz w:val="24"/>
        </w:rPr>
      </w:pPr>
      <w:r w:rsidRPr="00403C97">
        <w:rPr>
          <w:rFonts w:asciiTheme="minorEastAsia" w:eastAsiaTheme="minorEastAsia" w:hAnsiTheme="minorEastAsia" w:hint="eastAsia"/>
          <w:spacing w:val="20"/>
          <w:sz w:val="24"/>
        </w:rPr>
        <w:t>投标人名称（电子签章）：</w:t>
      </w:r>
    </w:p>
    <w:p w:rsidR="00BB18BA" w:rsidRPr="00403C97" w:rsidRDefault="002C35C2">
      <w:pPr>
        <w:spacing w:line="360" w:lineRule="auto"/>
        <w:contextualSpacing/>
        <w:jc w:val="left"/>
        <w:rPr>
          <w:rFonts w:asciiTheme="minorEastAsia" w:eastAsiaTheme="minorEastAsia" w:hAnsiTheme="minorEastAsia"/>
          <w:sz w:val="24"/>
          <w:szCs w:val="20"/>
        </w:rPr>
      </w:pPr>
      <w:r w:rsidRPr="00403C97">
        <w:rPr>
          <w:rFonts w:asciiTheme="minorEastAsia" w:eastAsiaTheme="minorEastAsia" w:hAnsiTheme="minorEastAsia" w:hint="eastAsia"/>
          <w:spacing w:val="20"/>
          <w:sz w:val="24"/>
        </w:rPr>
        <w:t>日 期：</w:t>
      </w:r>
    </w:p>
    <w:p w:rsidR="00BB18BA" w:rsidRPr="00403C97" w:rsidRDefault="00BB18BA" w:rsidP="00403C97">
      <w:pPr>
        <w:snapToGrid w:val="0"/>
        <w:spacing w:before="50" w:afterLines="50"/>
        <w:jc w:val="left"/>
        <w:rPr>
          <w:rFonts w:asciiTheme="minorEastAsia" w:eastAsiaTheme="minorEastAsia" w:hAnsiTheme="minorEastAsia"/>
          <w:sz w:val="24"/>
          <w:szCs w:val="20"/>
        </w:rPr>
      </w:pPr>
    </w:p>
    <w:p w:rsidR="00BB18BA" w:rsidRPr="00403C97" w:rsidRDefault="002C35C2" w:rsidP="00403C97">
      <w:pPr>
        <w:snapToGrid w:val="0"/>
        <w:spacing w:beforeLines="50" w:after="50"/>
        <w:ind w:left="142"/>
        <w:jc w:val="left"/>
        <w:rPr>
          <w:rFonts w:asciiTheme="minorEastAsia" w:eastAsiaTheme="minorEastAsia" w:hAnsiTheme="minorEastAsia"/>
          <w:b/>
          <w:sz w:val="24"/>
        </w:rPr>
      </w:pPr>
      <w:r w:rsidRPr="00403C97">
        <w:rPr>
          <w:rFonts w:asciiTheme="minorEastAsia" w:eastAsiaTheme="minorEastAsia" w:hAnsiTheme="minorEastAsia"/>
          <w:b/>
          <w:sz w:val="24"/>
        </w:rPr>
        <w:br w:type="page"/>
      </w:r>
      <w:r w:rsidRPr="00403C97">
        <w:rPr>
          <w:rFonts w:asciiTheme="minorEastAsia" w:eastAsiaTheme="minorEastAsia" w:hAnsiTheme="minorEastAsia" w:hint="eastAsia"/>
          <w:b/>
          <w:sz w:val="24"/>
        </w:rPr>
        <w:lastRenderedPageBreak/>
        <w:t>6. 选配件、专用耗材、售后服务优惠表格式（注：按项目需求</w:t>
      </w:r>
      <w:proofErr w:type="gramStart"/>
      <w:r w:rsidRPr="00403C97">
        <w:rPr>
          <w:rFonts w:asciiTheme="minorEastAsia" w:eastAsiaTheme="minorEastAsia" w:hAnsiTheme="minorEastAsia" w:hint="eastAsia"/>
          <w:b/>
          <w:sz w:val="24"/>
        </w:rPr>
        <w:t>表具体</w:t>
      </w:r>
      <w:proofErr w:type="gramEnd"/>
      <w:r w:rsidRPr="00403C97">
        <w:rPr>
          <w:rFonts w:asciiTheme="minorEastAsia" w:eastAsiaTheme="minorEastAsia" w:hAnsiTheme="minorEastAsia" w:hint="eastAsia"/>
          <w:b/>
          <w:sz w:val="24"/>
        </w:rPr>
        <w:t>项目修改）</w:t>
      </w:r>
    </w:p>
    <w:p w:rsidR="00BB18BA" w:rsidRPr="00403C97" w:rsidRDefault="00BB18BA" w:rsidP="00403C97">
      <w:pPr>
        <w:snapToGrid w:val="0"/>
        <w:spacing w:beforeLines="50" w:after="50"/>
        <w:ind w:left="142"/>
        <w:jc w:val="left"/>
        <w:rPr>
          <w:rFonts w:asciiTheme="minorEastAsia" w:eastAsiaTheme="minorEastAsia" w:hAnsiTheme="minorEastAsia"/>
          <w:b/>
          <w:sz w:val="24"/>
        </w:rPr>
      </w:pPr>
    </w:p>
    <w:p w:rsidR="00BB18BA" w:rsidRPr="00403C97" w:rsidRDefault="002C35C2" w:rsidP="00403C97">
      <w:pPr>
        <w:snapToGrid w:val="0"/>
        <w:spacing w:beforeLines="50" w:after="50"/>
        <w:ind w:left="142"/>
        <w:jc w:val="center"/>
        <w:rPr>
          <w:rFonts w:asciiTheme="minorEastAsia" w:eastAsiaTheme="minorEastAsia" w:hAnsiTheme="minorEastAsia"/>
          <w:b/>
          <w:sz w:val="32"/>
          <w:szCs w:val="32"/>
        </w:rPr>
      </w:pPr>
      <w:r w:rsidRPr="00403C97">
        <w:rPr>
          <w:rFonts w:asciiTheme="minorEastAsia" w:eastAsiaTheme="minorEastAsia" w:hAnsiTheme="minorEastAsia" w:hint="eastAsia"/>
          <w:b/>
          <w:sz w:val="32"/>
          <w:szCs w:val="32"/>
        </w:rPr>
        <w:t>选配件、专用耗材、售后服务优惠表</w:t>
      </w:r>
    </w:p>
    <w:p w:rsidR="00BB18BA" w:rsidRPr="00403C97" w:rsidRDefault="002C35C2">
      <w:pPr>
        <w:pStyle w:val="a8"/>
        <w:ind w:firstLine="480"/>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所投分标</w:t>
      </w:r>
      <w:r w:rsidRPr="00403C97">
        <w:rPr>
          <w:rFonts w:asciiTheme="minorEastAsia" w:eastAsiaTheme="minorEastAsia" w:hAnsiTheme="minorEastAsia" w:hint="eastAsia"/>
          <w:sz w:val="24"/>
        </w:rPr>
        <w:t>（如有）</w:t>
      </w:r>
      <w:r w:rsidRPr="00403C97">
        <w:rPr>
          <w:rFonts w:asciiTheme="minorEastAsia" w:eastAsiaTheme="minorEastAsia" w:hAnsiTheme="minorEastAsia" w:hint="eastAsia"/>
          <w:sz w:val="24"/>
          <w:szCs w:val="24"/>
        </w:rPr>
        <w:t>：分标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BB18BA" w:rsidRPr="00403C9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B18BA" w:rsidRPr="00403C97" w:rsidRDefault="002C35C2">
            <w:pPr>
              <w:pStyle w:val="a8"/>
              <w:snapToGrid w:val="0"/>
              <w:spacing w:before="295" w:after="295"/>
              <w:ind w:firstLine="480"/>
              <w:jc w:val="center"/>
              <w:rPr>
                <w:rFonts w:asciiTheme="minorEastAsia" w:eastAsiaTheme="minorEastAsia" w:hAnsiTheme="minorEastAsia" w:cs="Courier New"/>
                <w:kern w:val="2"/>
                <w:sz w:val="24"/>
                <w:szCs w:val="24"/>
              </w:rPr>
            </w:pPr>
            <w:r w:rsidRPr="00403C97">
              <w:rPr>
                <w:rFonts w:asciiTheme="minorEastAsia" w:eastAsiaTheme="minorEastAsia" w:hAnsiTheme="minorEastAsia" w:cs="Courier New"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BB18BA" w:rsidRPr="00403C97" w:rsidRDefault="002C35C2">
            <w:pPr>
              <w:pStyle w:val="a8"/>
              <w:snapToGrid w:val="0"/>
              <w:spacing w:before="295" w:after="295"/>
              <w:ind w:firstLine="480"/>
              <w:jc w:val="center"/>
              <w:rPr>
                <w:rFonts w:asciiTheme="minorEastAsia" w:eastAsiaTheme="minorEastAsia" w:hAnsiTheme="minorEastAsia" w:cs="Courier New"/>
                <w:kern w:val="2"/>
                <w:sz w:val="24"/>
                <w:szCs w:val="24"/>
              </w:rPr>
            </w:pPr>
            <w:r w:rsidRPr="00403C97">
              <w:rPr>
                <w:rFonts w:asciiTheme="minorEastAsia" w:eastAsiaTheme="minorEastAsia" w:hAnsiTheme="minorEastAsia" w:cs="Courier New"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BB18BA" w:rsidRPr="00403C97" w:rsidRDefault="002C35C2">
            <w:pPr>
              <w:pStyle w:val="a8"/>
              <w:snapToGrid w:val="0"/>
              <w:spacing w:before="295" w:after="295"/>
              <w:ind w:firstLine="480"/>
              <w:jc w:val="center"/>
              <w:rPr>
                <w:rFonts w:asciiTheme="minorEastAsia" w:eastAsiaTheme="minorEastAsia" w:hAnsiTheme="minorEastAsia" w:cs="Courier New"/>
                <w:kern w:val="2"/>
                <w:sz w:val="24"/>
                <w:szCs w:val="24"/>
              </w:rPr>
            </w:pPr>
            <w:r w:rsidRPr="00403C97">
              <w:rPr>
                <w:rFonts w:asciiTheme="minorEastAsia" w:eastAsiaTheme="minorEastAsia" w:hAnsiTheme="minorEastAsia" w:cs="Courier New"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B18BA" w:rsidRPr="00403C97" w:rsidRDefault="002C35C2">
            <w:pPr>
              <w:pStyle w:val="a8"/>
              <w:snapToGrid w:val="0"/>
              <w:spacing w:before="295" w:after="295"/>
              <w:ind w:firstLine="480"/>
              <w:jc w:val="center"/>
              <w:rPr>
                <w:rFonts w:asciiTheme="minorEastAsia" w:eastAsiaTheme="minorEastAsia" w:hAnsiTheme="minorEastAsia" w:cs="Courier New"/>
                <w:kern w:val="2"/>
                <w:sz w:val="24"/>
                <w:szCs w:val="24"/>
              </w:rPr>
            </w:pPr>
            <w:r w:rsidRPr="00403C97">
              <w:rPr>
                <w:rFonts w:asciiTheme="minorEastAsia" w:eastAsiaTheme="minorEastAsia" w:hAnsiTheme="minorEastAsia" w:cs="Courier New" w:hint="eastAsia"/>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BB18BA" w:rsidRPr="00403C97" w:rsidRDefault="002C35C2">
            <w:pPr>
              <w:pStyle w:val="a8"/>
              <w:snapToGrid w:val="0"/>
              <w:spacing w:before="295" w:after="295"/>
              <w:ind w:firstLine="480"/>
              <w:jc w:val="center"/>
              <w:rPr>
                <w:rFonts w:asciiTheme="minorEastAsia" w:eastAsiaTheme="minorEastAsia" w:hAnsiTheme="minorEastAsia" w:cs="Courier New"/>
                <w:kern w:val="2"/>
                <w:sz w:val="24"/>
                <w:szCs w:val="24"/>
              </w:rPr>
            </w:pPr>
            <w:r w:rsidRPr="00403C97">
              <w:rPr>
                <w:rFonts w:asciiTheme="minorEastAsia" w:eastAsiaTheme="minorEastAsia" w:hAnsiTheme="minorEastAsia" w:cs="Courier New" w:hint="eastAsia"/>
                <w:kern w:val="2"/>
                <w:sz w:val="24"/>
                <w:szCs w:val="24"/>
              </w:rPr>
              <w:t>比市场价优惠率</w:t>
            </w:r>
          </w:p>
        </w:tc>
      </w:tr>
      <w:tr w:rsidR="00BB18BA" w:rsidRPr="00403C9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BB18BA" w:rsidRPr="00403C97" w:rsidRDefault="002C35C2">
            <w:pPr>
              <w:pStyle w:val="a8"/>
              <w:snapToGrid w:val="0"/>
              <w:spacing w:before="295" w:after="295"/>
              <w:ind w:firstLine="480"/>
              <w:jc w:val="center"/>
              <w:rPr>
                <w:rFonts w:asciiTheme="minorEastAsia" w:eastAsiaTheme="minorEastAsia" w:hAnsiTheme="minorEastAsia"/>
                <w:kern w:val="2"/>
                <w:sz w:val="24"/>
                <w:szCs w:val="24"/>
              </w:rPr>
            </w:pPr>
            <w:r w:rsidRPr="00403C97">
              <w:rPr>
                <w:rFonts w:asciiTheme="minorEastAsia" w:eastAsiaTheme="minorEastAsia" w:hAnsiTheme="minorEastAsia"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BB18BA" w:rsidRPr="00403C97" w:rsidRDefault="00BB18BA">
            <w:pPr>
              <w:pStyle w:val="a8"/>
              <w:snapToGrid w:val="0"/>
              <w:spacing w:before="295" w:after="295"/>
              <w:ind w:firstLine="480"/>
              <w:jc w:val="center"/>
              <w:rPr>
                <w:rFonts w:asciiTheme="minorEastAsia" w:eastAsiaTheme="minorEastAsia" w:hAnsiTheme="minorEastAsia"/>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BB18BA" w:rsidRPr="00403C97" w:rsidRDefault="00BB18BA">
            <w:pPr>
              <w:pStyle w:val="a8"/>
              <w:snapToGrid w:val="0"/>
              <w:spacing w:before="295" w:after="295"/>
              <w:ind w:firstLine="480"/>
              <w:jc w:val="center"/>
              <w:rPr>
                <w:rFonts w:asciiTheme="minorEastAsia" w:eastAsiaTheme="minorEastAsia" w:hAnsiTheme="minorEastAsia"/>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BB18BA" w:rsidRPr="00403C97" w:rsidRDefault="00BB18BA">
            <w:pPr>
              <w:pStyle w:val="a8"/>
              <w:snapToGrid w:val="0"/>
              <w:spacing w:before="295" w:after="295"/>
              <w:ind w:firstLine="480"/>
              <w:jc w:val="center"/>
              <w:rPr>
                <w:rFonts w:asciiTheme="minorEastAsia" w:eastAsiaTheme="minorEastAsia" w:hAnsiTheme="minorEastAsia"/>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BB18BA" w:rsidRPr="00403C97" w:rsidRDefault="002C35C2">
            <w:pPr>
              <w:pStyle w:val="a8"/>
              <w:snapToGrid w:val="0"/>
              <w:spacing w:before="295" w:after="295"/>
              <w:ind w:firstLine="480"/>
              <w:jc w:val="center"/>
              <w:rPr>
                <w:rFonts w:asciiTheme="minorEastAsia" w:eastAsiaTheme="minorEastAsia" w:hAnsiTheme="minorEastAsia"/>
                <w:kern w:val="2"/>
                <w:sz w:val="24"/>
                <w:szCs w:val="24"/>
              </w:rPr>
            </w:pPr>
            <w:r w:rsidRPr="00403C97">
              <w:rPr>
                <w:rFonts w:asciiTheme="minorEastAsia" w:eastAsiaTheme="minorEastAsia" w:hAnsiTheme="minorEastAsia" w:hint="eastAsia"/>
                <w:kern w:val="2"/>
                <w:sz w:val="24"/>
                <w:szCs w:val="24"/>
              </w:rPr>
              <w:t>%</w:t>
            </w:r>
          </w:p>
        </w:tc>
      </w:tr>
      <w:tr w:rsidR="00BB18BA" w:rsidRPr="00403C9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BB18BA" w:rsidRPr="00403C97" w:rsidRDefault="002C35C2">
            <w:pPr>
              <w:pStyle w:val="a8"/>
              <w:snapToGrid w:val="0"/>
              <w:spacing w:before="295" w:after="295"/>
              <w:ind w:firstLine="480"/>
              <w:jc w:val="center"/>
              <w:rPr>
                <w:rFonts w:asciiTheme="minorEastAsia" w:eastAsiaTheme="minorEastAsia" w:hAnsiTheme="minorEastAsia"/>
                <w:kern w:val="2"/>
                <w:sz w:val="24"/>
                <w:szCs w:val="24"/>
              </w:rPr>
            </w:pPr>
            <w:r w:rsidRPr="00403C97">
              <w:rPr>
                <w:rFonts w:asciiTheme="minorEastAsia" w:eastAsiaTheme="minorEastAsia" w:hAnsiTheme="minorEastAsia"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BB18BA" w:rsidRPr="00403C97" w:rsidRDefault="00BB18BA">
            <w:pPr>
              <w:pStyle w:val="a8"/>
              <w:snapToGrid w:val="0"/>
              <w:spacing w:before="295" w:after="295"/>
              <w:ind w:firstLine="480"/>
              <w:jc w:val="center"/>
              <w:rPr>
                <w:rFonts w:asciiTheme="minorEastAsia" w:eastAsiaTheme="minorEastAsia" w:hAnsiTheme="minorEastAsia"/>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BB18BA" w:rsidRPr="00403C97" w:rsidRDefault="00BB18BA">
            <w:pPr>
              <w:pStyle w:val="a8"/>
              <w:snapToGrid w:val="0"/>
              <w:spacing w:before="295" w:after="295"/>
              <w:ind w:firstLine="480"/>
              <w:jc w:val="center"/>
              <w:rPr>
                <w:rFonts w:asciiTheme="minorEastAsia" w:eastAsiaTheme="minorEastAsia" w:hAnsiTheme="minorEastAsia"/>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BB18BA" w:rsidRPr="00403C97" w:rsidRDefault="00BB18BA">
            <w:pPr>
              <w:pStyle w:val="a8"/>
              <w:snapToGrid w:val="0"/>
              <w:spacing w:before="295" w:after="295"/>
              <w:ind w:firstLine="480"/>
              <w:jc w:val="center"/>
              <w:rPr>
                <w:rFonts w:asciiTheme="minorEastAsia" w:eastAsiaTheme="minorEastAsia" w:hAnsiTheme="minorEastAsia"/>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BB18BA" w:rsidRPr="00403C97" w:rsidRDefault="002C35C2">
            <w:pPr>
              <w:pStyle w:val="a8"/>
              <w:snapToGrid w:val="0"/>
              <w:spacing w:before="295" w:after="295"/>
              <w:ind w:firstLine="480"/>
              <w:jc w:val="center"/>
              <w:rPr>
                <w:rFonts w:asciiTheme="minorEastAsia" w:eastAsiaTheme="minorEastAsia" w:hAnsiTheme="minorEastAsia"/>
                <w:kern w:val="2"/>
                <w:sz w:val="24"/>
                <w:szCs w:val="24"/>
              </w:rPr>
            </w:pPr>
            <w:r w:rsidRPr="00403C97">
              <w:rPr>
                <w:rFonts w:asciiTheme="minorEastAsia" w:eastAsiaTheme="minorEastAsia" w:hAnsiTheme="minorEastAsia" w:hint="eastAsia"/>
                <w:kern w:val="2"/>
                <w:sz w:val="24"/>
                <w:szCs w:val="24"/>
              </w:rPr>
              <w:t>%</w:t>
            </w:r>
          </w:p>
        </w:tc>
      </w:tr>
      <w:tr w:rsidR="00BB18BA" w:rsidRPr="00403C9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BB18BA" w:rsidRPr="00403C97" w:rsidRDefault="002C35C2">
            <w:pPr>
              <w:pStyle w:val="a8"/>
              <w:snapToGrid w:val="0"/>
              <w:spacing w:before="295" w:after="295"/>
              <w:ind w:firstLine="480"/>
              <w:jc w:val="center"/>
              <w:rPr>
                <w:rFonts w:asciiTheme="minorEastAsia" w:eastAsiaTheme="minorEastAsia" w:hAnsiTheme="minorEastAsia"/>
                <w:kern w:val="2"/>
                <w:sz w:val="24"/>
                <w:szCs w:val="24"/>
              </w:rPr>
            </w:pPr>
            <w:r w:rsidRPr="00403C97">
              <w:rPr>
                <w:rFonts w:asciiTheme="minorEastAsia" w:eastAsiaTheme="minorEastAsia" w:hAnsiTheme="minorEastAsia"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BB18BA" w:rsidRPr="00403C97" w:rsidRDefault="00BB18BA">
            <w:pPr>
              <w:pStyle w:val="a8"/>
              <w:snapToGrid w:val="0"/>
              <w:spacing w:before="295" w:after="295"/>
              <w:ind w:firstLine="480"/>
              <w:jc w:val="center"/>
              <w:rPr>
                <w:rFonts w:asciiTheme="minorEastAsia" w:eastAsiaTheme="minorEastAsia" w:hAnsiTheme="minorEastAsia"/>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BB18BA" w:rsidRPr="00403C97" w:rsidRDefault="00BB18BA">
            <w:pPr>
              <w:pStyle w:val="a8"/>
              <w:snapToGrid w:val="0"/>
              <w:spacing w:before="295" w:after="295"/>
              <w:ind w:firstLine="480"/>
              <w:jc w:val="center"/>
              <w:rPr>
                <w:rFonts w:asciiTheme="minorEastAsia" w:eastAsiaTheme="minorEastAsia" w:hAnsiTheme="minorEastAsia"/>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BB18BA" w:rsidRPr="00403C97" w:rsidRDefault="00BB18BA">
            <w:pPr>
              <w:pStyle w:val="a8"/>
              <w:snapToGrid w:val="0"/>
              <w:spacing w:before="295" w:after="295"/>
              <w:ind w:firstLine="480"/>
              <w:jc w:val="center"/>
              <w:rPr>
                <w:rFonts w:asciiTheme="minorEastAsia" w:eastAsiaTheme="minorEastAsia" w:hAnsiTheme="minorEastAsia"/>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BB18BA" w:rsidRPr="00403C97" w:rsidRDefault="002C35C2">
            <w:pPr>
              <w:pStyle w:val="a8"/>
              <w:snapToGrid w:val="0"/>
              <w:spacing w:before="295" w:after="295"/>
              <w:ind w:firstLine="480"/>
              <w:jc w:val="center"/>
              <w:rPr>
                <w:rFonts w:asciiTheme="minorEastAsia" w:eastAsiaTheme="minorEastAsia" w:hAnsiTheme="minorEastAsia"/>
                <w:kern w:val="2"/>
                <w:sz w:val="24"/>
                <w:szCs w:val="24"/>
              </w:rPr>
            </w:pPr>
            <w:r w:rsidRPr="00403C97">
              <w:rPr>
                <w:rFonts w:asciiTheme="minorEastAsia" w:eastAsiaTheme="minorEastAsia" w:hAnsiTheme="minorEastAsia" w:hint="eastAsia"/>
                <w:kern w:val="2"/>
                <w:sz w:val="24"/>
                <w:szCs w:val="24"/>
              </w:rPr>
              <w:t>%</w:t>
            </w:r>
          </w:p>
        </w:tc>
      </w:tr>
    </w:tbl>
    <w:p w:rsidR="00BB18BA" w:rsidRPr="00403C97" w:rsidRDefault="00BB18BA">
      <w:pPr>
        <w:spacing w:line="360" w:lineRule="auto"/>
        <w:contextualSpacing/>
        <w:rPr>
          <w:rFonts w:asciiTheme="minorEastAsia" w:eastAsiaTheme="minorEastAsia" w:hAnsiTheme="minorEastAsia"/>
          <w:sz w:val="24"/>
        </w:rPr>
      </w:pPr>
    </w:p>
    <w:p w:rsidR="00BB18BA" w:rsidRPr="00403C97" w:rsidRDefault="002C35C2">
      <w:pPr>
        <w:spacing w:line="360" w:lineRule="auto"/>
        <w:contextualSpacing/>
        <w:rPr>
          <w:rFonts w:asciiTheme="minorEastAsia" w:eastAsiaTheme="minorEastAsia" w:hAnsiTheme="minorEastAsia"/>
          <w:spacing w:val="20"/>
          <w:sz w:val="24"/>
          <w:u w:val="single"/>
        </w:rPr>
      </w:pPr>
      <w:r w:rsidRPr="00403C97">
        <w:rPr>
          <w:rFonts w:asciiTheme="minorEastAsia" w:eastAsiaTheme="minorEastAsia" w:hAnsiTheme="minorEastAsia" w:hint="eastAsia"/>
          <w:sz w:val="24"/>
        </w:rPr>
        <w:t>法定代表人或者委托代理人</w:t>
      </w:r>
      <w:r w:rsidRPr="00403C97">
        <w:rPr>
          <w:rFonts w:asciiTheme="minorEastAsia" w:eastAsiaTheme="minorEastAsia" w:hAnsiTheme="minorEastAsia" w:hint="eastAsia"/>
          <w:spacing w:val="20"/>
          <w:sz w:val="24"/>
        </w:rPr>
        <w:t>（签字/电子签名）：</w:t>
      </w:r>
    </w:p>
    <w:p w:rsidR="00BB18BA" w:rsidRPr="00403C97" w:rsidRDefault="002C35C2">
      <w:pPr>
        <w:spacing w:line="360" w:lineRule="auto"/>
        <w:contextualSpacing/>
        <w:jc w:val="left"/>
        <w:rPr>
          <w:rFonts w:asciiTheme="minorEastAsia" w:eastAsiaTheme="minorEastAsia" w:hAnsiTheme="minorEastAsia"/>
          <w:spacing w:val="20"/>
          <w:sz w:val="24"/>
        </w:rPr>
      </w:pPr>
      <w:r w:rsidRPr="00403C97">
        <w:rPr>
          <w:rFonts w:asciiTheme="minorEastAsia" w:eastAsiaTheme="minorEastAsia" w:hAnsiTheme="minorEastAsia" w:hint="eastAsia"/>
          <w:spacing w:val="20"/>
          <w:sz w:val="24"/>
        </w:rPr>
        <w:t>投标人名称（电子签章）：</w:t>
      </w:r>
    </w:p>
    <w:p w:rsidR="00BB18BA" w:rsidRPr="00403C97" w:rsidRDefault="002C35C2">
      <w:pPr>
        <w:spacing w:line="360" w:lineRule="auto"/>
        <w:contextualSpacing/>
        <w:jc w:val="left"/>
        <w:rPr>
          <w:rFonts w:asciiTheme="minorEastAsia" w:eastAsiaTheme="minorEastAsia" w:hAnsiTheme="minorEastAsia"/>
          <w:sz w:val="24"/>
          <w:szCs w:val="20"/>
        </w:rPr>
      </w:pPr>
      <w:r w:rsidRPr="00403C97">
        <w:rPr>
          <w:rFonts w:asciiTheme="minorEastAsia" w:eastAsiaTheme="minorEastAsia" w:hAnsiTheme="minorEastAsia" w:hint="eastAsia"/>
          <w:spacing w:val="20"/>
          <w:sz w:val="24"/>
        </w:rPr>
        <w:t>日 期：</w:t>
      </w:r>
    </w:p>
    <w:p w:rsidR="00BB18BA" w:rsidRPr="00403C97" w:rsidRDefault="00BB18BA" w:rsidP="00403C97">
      <w:pPr>
        <w:snapToGrid w:val="0"/>
        <w:spacing w:before="50" w:afterLines="50"/>
        <w:jc w:val="left"/>
        <w:rPr>
          <w:rFonts w:asciiTheme="minorEastAsia" w:eastAsiaTheme="minorEastAsia" w:hAnsiTheme="minorEastAsia"/>
          <w:sz w:val="24"/>
          <w:szCs w:val="20"/>
        </w:rPr>
      </w:pPr>
    </w:p>
    <w:p w:rsidR="00BB18BA" w:rsidRPr="00403C97" w:rsidRDefault="002C35C2">
      <w:pPr>
        <w:rPr>
          <w:rFonts w:asciiTheme="minorEastAsia" w:eastAsiaTheme="minorEastAsia" w:hAnsiTheme="minorEastAsia"/>
          <w:b/>
          <w:sz w:val="28"/>
          <w:szCs w:val="28"/>
        </w:rPr>
      </w:pPr>
      <w:r w:rsidRPr="00403C97">
        <w:rPr>
          <w:rFonts w:asciiTheme="minorEastAsia" w:eastAsiaTheme="minorEastAsia" w:hAnsiTheme="minorEastAsia"/>
          <w:b/>
          <w:bCs/>
          <w:sz w:val="24"/>
        </w:rPr>
        <w:br w:type="page"/>
      </w:r>
      <w:r w:rsidRPr="00403C97">
        <w:rPr>
          <w:rFonts w:asciiTheme="minorEastAsia" w:eastAsiaTheme="minorEastAsia" w:hAnsiTheme="minorEastAsia" w:hint="eastAsia"/>
          <w:b/>
          <w:sz w:val="28"/>
          <w:szCs w:val="28"/>
        </w:rPr>
        <w:lastRenderedPageBreak/>
        <w:t>五、其他文书、文件格式</w:t>
      </w:r>
    </w:p>
    <w:p w:rsidR="00BB18BA" w:rsidRPr="00403C97" w:rsidRDefault="002C35C2" w:rsidP="00403C97">
      <w:pPr>
        <w:snapToGrid w:val="0"/>
        <w:spacing w:beforeLines="50" w:after="50"/>
        <w:ind w:left="142"/>
        <w:jc w:val="left"/>
        <w:rPr>
          <w:rFonts w:asciiTheme="minorEastAsia" w:eastAsiaTheme="minorEastAsia" w:hAnsiTheme="minorEastAsia"/>
          <w:b/>
          <w:spacing w:val="20"/>
          <w:sz w:val="24"/>
        </w:rPr>
      </w:pPr>
      <w:r w:rsidRPr="00403C97">
        <w:rPr>
          <w:rFonts w:asciiTheme="minorEastAsia" w:eastAsiaTheme="minorEastAsia" w:hAnsiTheme="minorEastAsia" w:hint="eastAsia"/>
          <w:b/>
          <w:spacing w:val="20"/>
          <w:sz w:val="24"/>
        </w:rPr>
        <w:t>1.联合投标协议书格式</w:t>
      </w:r>
    </w:p>
    <w:p w:rsidR="00BB18BA" w:rsidRPr="00403C97" w:rsidRDefault="002C35C2">
      <w:pPr>
        <w:pStyle w:val="a3"/>
        <w:overflowPunct w:val="0"/>
        <w:jc w:val="center"/>
        <w:rPr>
          <w:rFonts w:asciiTheme="minorEastAsia" w:eastAsiaTheme="minorEastAsia" w:hAnsiTheme="minorEastAsia" w:cs="方正小标宋简体"/>
          <w:sz w:val="44"/>
          <w:szCs w:val="44"/>
        </w:rPr>
      </w:pPr>
      <w:r w:rsidRPr="00403C97">
        <w:rPr>
          <w:rFonts w:asciiTheme="minorEastAsia" w:eastAsiaTheme="minorEastAsia" w:hAnsiTheme="minorEastAsia" w:cs="方正小标宋简体" w:hint="eastAsia"/>
          <w:sz w:val="44"/>
          <w:szCs w:val="44"/>
        </w:rPr>
        <w:t>联合体协议书</w:t>
      </w:r>
    </w:p>
    <w:p w:rsidR="00BB18BA" w:rsidRPr="00403C97" w:rsidRDefault="00BB18BA">
      <w:pPr>
        <w:pStyle w:val="a3"/>
        <w:overflowPunct w:val="0"/>
        <w:contextualSpacing/>
        <w:rPr>
          <w:rFonts w:asciiTheme="minorEastAsia" w:eastAsiaTheme="minorEastAsia" w:hAnsiTheme="minorEastAsia"/>
          <w:sz w:val="24"/>
          <w:u w:val="single"/>
        </w:rPr>
      </w:pPr>
    </w:p>
    <w:p w:rsidR="00BB18BA" w:rsidRPr="00403C97" w:rsidRDefault="002C35C2">
      <w:pPr>
        <w:pStyle w:val="a3"/>
        <w:overflowPunct w:val="0"/>
        <w:contextualSpacing/>
        <w:rPr>
          <w:rFonts w:asciiTheme="minorEastAsia" w:eastAsiaTheme="minorEastAsia" w:hAnsiTheme="minorEastAsia"/>
          <w:sz w:val="24"/>
        </w:rPr>
      </w:pPr>
      <w:r w:rsidRPr="00403C97">
        <w:rPr>
          <w:rFonts w:asciiTheme="minorEastAsia" w:eastAsiaTheme="minorEastAsia" w:hAnsiTheme="minorEastAsia"/>
          <w:sz w:val="24"/>
          <w:u w:val="single"/>
        </w:rPr>
        <w:tab/>
      </w:r>
      <w:r w:rsidRPr="00403C97">
        <w:rPr>
          <w:rFonts w:asciiTheme="minorEastAsia" w:eastAsiaTheme="minorEastAsia" w:hAnsiTheme="minorEastAsia" w:hint="eastAsia"/>
          <w:sz w:val="24"/>
        </w:rPr>
        <w:t>（所有成员单位名称）自愿组成</w:t>
      </w:r>
      <w:r w:rsidRPr="00403C97">
        <w:rPr>
          <w:rFonts w:asciiTheme="minorEastAsia" w:eastAsiaTheme="minorEastAsia" w:hAnsiTheme="minorEastAsia"/>
          <w:sz w:val="24"/>
          <w:u w:val="single"/>
        </w:rPr>
        <w:tab/>
      </w:r>
      <w:r w:rsidRPr="00403C97">
        <w:rPr>
          <w:rFonts w:asciiTheme="minorEastAsia" w:eastAsiaTheme="minorEastAsia" w:hAnsiTheme="minorEastAsia" w:hint="eastAsia"/>
          <w:sz w:val="24"/>
        </w:rPr>
        <w:t>（联合体名称）联合体，共同参加</w:t>
      </w:r>
      <w:r w:rsidRPr="00403C97">
        <w:rPr>
          <w:rFonts w:asciiTheme="minorEastAsia" w:eastAsiaTheme="minorEastAsia" w:hAnsiTheme="minorEastAsia"/>
          <w:sz w:val="24"/>
          <w:u w:val="single"/>
        </w:rPr>
        <w:tab/>
      </w:r>
      <w:r w:rsidRPr="00403C97">
        <w:rPr>
          <w:rFonts w:asciiTheme="minorEastAsia" w:eastAsiaTheme="minorEastAsia" w:hAnsiTheme="minorEastAsia" w:hint="eastAsia"/>
          <w:sz w:val="24"/>
          <w:u w:val="single"/>
        </w:rPr>
        <w:t>（项目名称）</w:t>
      </w:r>
      <w:r w:rsidRPr="00403C97">
        <w:rPr>
          <w:rFonts w:asciiTheme="minorEastAsia" w:eastAsiaTheme="minorEastAsia" w:hAnsiTheme="minorEastAsia" w:hint="eastAsia"/>
          <w:sz w:val="24"/>
        </w:rPr>
        <w:t>采购招标项目投标。现就联合体投标事宜订立如下协议。</w:t>
      </w:r>
    </w:p>
    <w:p w:rsidR="00BB18BA" w:rsidRPr="00403C97" w:rsidRDefault="002C35C2">
      <w:pPr>
        <w:pStyle w:val="a3"/>
        <w:overflowPunct w:val="0"/>
        <w:contextualSpacing/>
        <w:rPr>
          <w:rFonts w:asciiTheme="minorEastAsia" w:eastAsiaTheme="minorEastAsia" w:hAnsiTheme="minorEastAsia"/>
          <w:sz w:val="24"/>
        </w:rPr>
      </w:pPr>
      <w:r w:rsidRPr="00403C97">
        <w:rPr>
          <w:rFonts w:asciiTheme="minorEastAsia" w:eastAsiaTheme="minorEastAsia" w:hAnsiTheme="minorEastAsia"/>
          <w:sz w:val="24"/>
        </w:rPr>
        <w:t xml:space="preserve">1.  </w:t>
      </w:r>
      <w:r w:rsidRPr="00403C97">
        <w:rPr>
          <w:rFonts w:asciiTheme="minorEastAsia" w:eastAsiaTheme="minorEastAsia" w:hAnsiTheme="minorEastAsia"/>
          <w:sz w:val="24"/>
          <w:u w:val="single"/>
        </w:rPr>
        <w:tab/>
      </w:r>
      <w:r w:rsidRPr="00403C97">
        <w:rPr>
          <w:rFonts w:asciiTheme="minorEastAsia" w:eastAsiaTheme="minorEastAsia" w:hAnsiTheme="minorEastAsia" w:hint="eastAsia"/>
          <w:sz w:val="24"/>
        </w:rPr>
        <w:t>（某成员单位名称）为</w:t>
      </w:r>
      <w:r w:rsidRPr="00403C97">
        <w:rPr>
          <w:rFonts w:asciiTheme="minorEastAsia" w:eastAsiaTheme="minorEastAsia" w:hAnsiTheme="minorEastAsia"/>
          <w:sz w:val="24"/>
          <w:u w:val="single"/>
        </w:rPr>
        <w:tab/>
      </w:r>
      <w:r w:rsidRPr="00403C97">
        <w:rPr>
          <w:rFonts w:asciiTheme="minorEastAsia" w:eastAsiaTheme="minorEastAsia" w:hAnsiTheme="minorEastAsia" w:hint="eastAsia"/>
          <w:sz w:val="24"/>
        </w:rPr>
        <w:t>（联合体名称）牵头人。</w:t>
      </w:r>
    </w:p>
    <w:p w:rsidR="00BB18BA" w:rsidRPr="00403C97" w:rsidRDefault="002C35C2">
      <w:pPr>
        <w:pStyle w:val="a3"/>
        <w:overflowPunct w:val="0"/>
        <w:contextualSpacing/>
        <w:rPr>
          <w:rFonts w:asciiTheme="minorEastAsia" w:eastAsiaTheme="minorEastAsia" w:hAnsiTheme="minorEastAsia"/>
          <w:sz w:val="24"/>
        </w:rPr>
      </w:pPr>
      <w:r w:rsidRPr="00403C97">
        <w:rPr>
          <w:rFonts w:asciiTheme="minorEastAsia" w:eastAsiaTheme="minorEastAsia" w:hAnsiTheme="minorEastAsia"/>
          <w:sz w:val="24"/>
        </w:rPr>
        <w:t>2.</w:t>
      </w:r>
      <w:r w:rsidRPr="00403C97">
        <w:rPr>
          <w:rFonts w:asciiTheme="minorEastAsia" w:eastAsiaTheme="minorEastAsia" w:hAnsiTheme="minorEastAsia"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BB18BA" w:rsidRPr="00403C97" w:rsidRDefault="002C35C2">
      <w:pPr>
        <w:pStyle w:val="a3"/>
        <w:overflowPunct w:val="0"/>
        <w:contextualSpacing/>
        <w:rPr>
          <w:rFonts w:asciiTheme="minorEastAsia" w:eastAsiaTheme="minorEastAsia" w:hAnsiTheme="minorEastAsia"/>
          <w:sz w:val="24"/>
        </w:rPr>
      </w:pPr>
      <w:r w:rsidRPr="00403C97">
        <w:rPr>
          <w:rFonts w:asciiTheme="minorEastAsia" w:eastAsiaTheme="minorEastAsia" w:hAnsiTheme="minorEastAsia"/>
          <w:sz w:val="24"/>
        </w:rPr>
        <w:t>3.</w:t>
      </w:r>
      <w:r w:rsidRPr="00403C97">
        <w:rPr>
          <w:rFonts w:asciiTheme="minorEastAsia" w:eastAsiaTheme="minorEastAsia" w:hAnsiTheme="minorEastAsia"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BB18BA" w:rsidRPr="00403C97" w:rsidRDefault="002C35C2">
      <w:pPr>
        <w:pStyle w:val="a3"/>
        <w:overflowPunct w:val="0"/>
        <w:contextualSpacing/>
        <w:rPr>
          <w:rFonts w:asciiTheme="minorEastAsia" w:eastAsiaTheme="minorEastAsia" w:hAnsiTheme="minorEastAsia"/>
          <w:sz w:val="24"/>
        </w:rPr>
      </w:pPr>
      <w:r w:rsidRPr="00403C97">
        <w:rPr>
          <w:rFonts w:asciiTheme="minorEastAsia" w:eastAsiaTheme="minorEastAsia" w:hAnsiTheme="minorEastAsia"/>
          <w:sz w:val="24"/>
        </w:rPr>
        <w:t>4.</w:t>
      </w:r>
      <w:r w:rsidRPr="00403C97">
        <w:rPr>
          <w:rFonts w:asciiTheme="minorEastAsia" w:eastAsiaTheme="minorEastAsia" w:hAnsiTheme="minorEastAsia" w:hint="eastAsia"/>
          <w:sz w:val="24"/>
        </w:rPr>
        <w:t>联合体各成员单位内部的职责分工如下：</w:t>
      </w:r>
      <w:r w:rsidRPr="00403C97">
        <w:rPr>
          <w:rFonts w:asciiTheme="minorEastAsia" w:eastAsiaTheme="minorEastAsia" w:hAnsiTheme="minorEastAsia"/>
          <w:sz w:val="24"/>
          <w:u w:val="single"/>
        </w:rPr>
        <w:tab/>
      </w:r>
      <w:r w:rsidRPr="00403C97">
        <w:rPr>
          <w:rFonts w:asciiTheme="minorEastAsia" w:eastAsiaTheme="minorEastAsia" w:hAnsiTheme="minorEastAsia" w:hint="eastAsia"/>
          <w:sz w:val="24"/>
        </w:rPr>
        <w:t>。</w:t>
      </w:r>
    </w:p>
    <w:p w:rsidR="00BB18BA" w:rsidRPr="00403C97" w:rsidRDefault="002C35C2">
      <w:pPr>
        <w:pStyle w:val="a3"/>
        <w:overflowPunct w:val="0"/>
        <w:contextualSpacing/>
        <w:rPr>
          <w:rFonts w:asciiTheme="minorEastAsia" w:eastAsiaTheme="minorEastAsia" w:hAnsiTheme="minorEastAsia"/>
          <w:sz w:val="24"/>
        </w:rPr>
      </w:pPr>
      <w:r w:rsidRPr="00403C97">
        <w:rPr>
          <w:rFonts w:asciiTheme="minorEastAsia" w:eastAsiaTheme="minorEastAsia" w:hAnsiTheme="minorEastAsia"/>
          <w:sz w:val="24"/>
        </w:rPr>
        <w:t>5.</w:t>
      </w:r>
      <w:r w:rsidRPr="00403C97">
        <w:rPr>
          <w:rFonts w:asciiTheme="minorEastAsia" w:eastAsiaTheme="minorEastAsia" w:hAnsiTheme="minorEastAsia" w:hint="eastAsia"/>
          <w:sz w:val="24"/>
        </w:rPr>
        <w:t>本协议书自所有成员单位法定代表人或者其委托代理人签字（或者电子签名）或者盖公章之日起生效，合同履行完毕后自动失效。</w:t>
      </w:r>
    </w:p>
    <w:p w:rsidR="00BB18BA" w:rsidRPr="00403C97" w:rsidRDefault="002C35C2">
      <w:pPr>
        <w:pStyle w:val="a3"/>
        <w:overflowPunct w:val="0"/>
        <w:contextualSpacing/>
        <w:rPr>
          <w:rFonts w:asciiTheme="minorEastAsia" w:eastAsiaTheme="minorEastAsia" w:hAnsiTheme="minorEastAsia"/>
          <w:sz w:val="24"/>
        </w:rPr>
      </w:pPr>
      <w:r w:rsidRPr="00403C97">
        <w:rPr>
          <w:rFonts w:asciiTheme="minorEastAsia" w:eastAsiaTheme="minorEastAsia" w:hAnsiTheme="minorEastAsia"/>
          <w:sz w:val="24"/>
        </w:rPr>
        <w:t>6.</w:t>
      </w:r>
      <w:r w:rsidRPr="00403C97">
        <w:rPr>
          <w:rFonts w:asciiTheme="minorEastAsia" w:eastAsiaTheme="minorEastAsia" w:hAnsiTheme="minorEastAsia" w:hint="eastAsia"/>
          <w:sz w:val="24"/>
        </w:rPr>
        <w:t>本协议书一式</w:t>
      </w:r>
      <w:r w:rsidRPr="00403C97">
        <w:rPr>
          <w:rFonts w:asciiTheme="minorEastAsia" w:eastAsiaTheme="minorEastAsia" w:hAnsiTheme="minorEastAsia"/>
          <w:sz w:val="24"/>
          <w:u w:val="single"/>
        </w:rPr>
        <w:tab/>
      </w:r>
      <w:r w:rsidRPr="00403C97">
        <w:rPr>
          <w:rFonts w:asciiTheme="minorEastAsia" w:eastAsiaTheme="minorEastAsia" w:hAnsiTheme="minorEastAsia" w:hint="eastAsia"/>
          <w:sz w:val="24"/>
        </w:rPr>
        <w:t>份，联合体成员和招标人各执一份。</w:t>
      </w:r>
    </w:p>
    <w:p w:rsidR="00BB18BA" w:rsidRPr="00403C97" w:rsidRDefault="002C35C2">
      <w:pPr>
        <w:pStyle w:val="a3"/>
        <w:overflowPunct w:val="0"/>
        <w:contextualSpacing/>
        <w:rPr>
          <w:rFonts w:asciiTheme="minorEastAsia" w:eastAsiaTheme="minorEastAsia" w:hAnsiTheme="minorEastAsia"/>
          <w:sz w:val="24"/>
        </w:rPr>
      </w:pPr>
      <w:r w:rsidRPr="00403C97">
        <w:rPr>
          <w:rFonts w:asciiTheme="minorEastAsia" w:eastAsiaTheme="minorEastAsia" w:hAnsiTheme="minorEastAsia" w:hint="eastAsia"/>
          <w:sz w:val="24"/>
        </w:rPr>
        <w:t>注：本协议书由法定代表人签字或者电子签名的，应附法定代表人身份证明；由委托代理人签字或者电子签名的，应附授权委托书。</w:t>
      </w:r>
    </w:p>
    <w:p w:rsidR="00BB18BA" w:rsidRPr="00403C97" w:rsidRDefault="00BB18BA">
      <w:pPr>
        <w:pStyle w:val="a3"/>
        <w:overflowPunct w:val="0"/>
        <w:contextualSpacing/>
        <w:rPr>
          <w:rFonts w:asciiTheme="minorEastAsia" w:eastAsiaTheme="minorEastAsia" w:hAnsiTheme="minorEastAsia"/>
          <w:sz w:val="24"/>
        </w:rPr>
      </w:pPr>
    </w:p>
    <w:p w:rsidR="00BB18BA" w:rsidRPr="00403C97" w:rsidRDefault="00BB18BA">
      <w:pPr>
        <w:pStyle w:val="a3"/>
        <w:overflowPunct w:val="0"/>
        <w:contextualSpacing/>
        <w:rPr>
          <w:rFonts w:asciiTheme="minorEastAsia" w:eastAsiaTheme="minorEastAsia" w:hAnsiTheme="minorEastAsia"/>
          <w:sz w:val="24"/>
        </w:rPr>
      </w:pPr>
    </w:p>
    <w:p w:rsidR="00BB18BA" w:rsidRPr="00403C97" w:rsidRDefault="002C35C2">
      <w:pPr>
        <w:pStyle w:val="a3"/>
        <w:overflowPunct w:val="0"/>
        <w:contextualSpacing/>
        <w:rPr>
          <w:rFonts w:asciiTheme="minorEastAsia" w:eastAsiaTheme="minorEastAsia" w:hAnsiTheme="minorEastAsia"/>
          <w:sz w:val="24"/>
        </w:rPr>
      </w:pPr>
      <w:r w:rsidRPr="00403C97">
        <w:rPr>
          <w:rFonts w:asciiTheme="minorEastAsia" w:eastAsiaTheme="minorEastAsia" w:hAnsiTheme="minorEastAsia" w:hint="eastAsia"/>
          <w:sz w:val="24"/>
        </w:rPr>
        <w:t>联合体牵头人名称（电子签章）：</w:t>
      </w:r>
    </w:p>
    <w:p w:rsidR="00BB18BA" w:rsidRPr="00403C97" w:rsidRDefault="002C35C2">
      <w:pPr>
        <w:pStyle w:val="a3"/>
        <w:overflowPunct w:val="0"/>
        <w:contextualSpacing/>
        <w:rPr>
          <w:rFonts w:asciiTheme="minorEastAsia" w:eastAsiaTheme="minorEastAsia" w:hAnsiTheme="minorEastAsia"/>
          <w:sz w:val="24"/>
        </w:rPr>
      </w:pPr>
      <w:r w:rsidRPr="00403C97">
        <w:rPr>
          <w:rFonts w:asciiTheme="minorEastAsia" w:eastAsiaTheme="minorEastAsia" w:hAnsiTheme="minorEastAsia" w:hint="eastAsia"/>
          <w:sz w:val="24"/>
        </w:rPr>
        <w:t>法定代表人或者其委托代理人：</w:t>
      </w:r>
      <w:r w:rsidRPr="00403C97">
        <w:rPr>
          <w:rFonts w:asciiTheme="minorEastAsia" w:eastAsiaTheme="minorEastAsia" w:hAnsiTheme="minorEastAsia"/>
          <w:sz w:val="24"/>
        </w:rPr>
        <w:tab/>
      </w:r>
      <w:r w:rsidRPr="00403C97">
        <w:rPr>
          <w:rFonts w:asciiTheme="minorEastAsia" w:eastAsiaTheme="minorEastAsia" w:hAnsiTheme="minorEastAsia" w:hint="eastAsia"/>
          <w:sz w:val="24"/>
        </w:rPr>
        <w:t>（签字/电子签名）</w:t>
      </w:r>
    </w:p>
    <w:p w:rsidR="00BB18BA" w:rsidRPr="00403C97" w:rsidRDefault="00BB18BA">
      <w:pPr>
        <w:pStyle w:val="a3"/>
        <w:overflowPunct w:val="0"/>
        <w:contextualSpacing/>
        <w:rPr>
          <w:rFonts w:asciiTheme="minorEastAsia" w:eastAsiaTheme="minorEastAsia" w:hAnsiTheme="minorEastAsia"/>
          <w:sz w:val="24"/>
        </w:rPr>
      </w:pPr>
    </w:p>
    <w:p w:rsidR="00BB18BA" w:rsidRPr="00403C97" w:rsidRDefault="00BB18BA">
      <w:pPr>
        <w:pStyle w:val="a3"/>
        <w:overflowPunct w:val="0"/>
        <w:contextualSpacing/>
        <w:rPr>
          <w:rFonts w:asciiTheme="minorEastAsia" w:eastAsiaTheme="minorEastAsia" w:hAnsiTheme="minorEastAsia"/>
          <w:sz w:val="24"/>
        </w:rPr>
      </w:pPr>
    </w:p>
    <w:p w:rsidR="00BB18BA" w:rsidRPr="00403C97" w:rsidRDefault="002C35C2">
      <w:pPr>
        <w:pStyle w:val="a3"/>
        <w:overflowPunct w:val="0"/>
        <w:contextualSpacing/>
        <w:rPr>
          <w:rFonts w:asciiTheme="minorEastAsia" w:eastAsiaTheme="minorEastAsia" w:hAnsiTheme="minorEastAsia"/>
          <w:sz w:val="24"/>
        </w:rPr>
      </w:pPr>
      <w:r w:rsidRPr="00403C97">
        <w:rPr>
          <w:rFonts w:asciiTheme="minorEastAsia" w:eastAsiaTheme="minorEastAsia" w:hAnsiTheme="minorEastAsia" w:hint="eastAsia"/>
          <w:sz w:val="24"/>
        </w:rPr>
        <w:t>联合体成员名称（</w:t>
      </w:r>
      <w:r w:rsidRPr="00403C97">
        <w:rPr>
          <w:rFonts w:asciiTheme="minorEastAsia" w:eastAsiaTheme="minorEastAsia" w:hAnsiTheme="minorEastAsia"/>
          <w:sz w:val="24"/>
        </w:rPr>
        <w:t>盖公章</w:t>
      </w:r>
      <w:r w:rsidRPr="00403C97">
        <w:rPr>
          <w:rFonts w:asciiTheme="minorEastAsia" w:eastAsiaTheme="minorEastAsia" w:hAnsiTheme="minorEastAsia" w:hint="eastAsia"/>
          <w:sz w:val="24"/>
        </w:rPr>
        <w:t>）：</w:t>
      </w:r>
    </w:p>
    <w:p w:rsidR="00BB18BA" w:rsidRPr="00403C97" w:rsidRDefault="002C35C2">
      <w:pPr>
        <w:pStyle w:val="a3"/>
        <w:overflowPunct w:val="0"/>
        <w:contextualSpacing/>
        <w:rPr>
          <w:rFonts w:asciiTheme="minorEastAsia" w:eastAsiaTheme="minorEastAsia" w:hAnsiTheme="minorEastAsia"/>
          <w:sz w:val="24"/>
        </w:rPr>
      </w:pPr>
      <w:r w:rsidRPr="00403C97">
        <w:rPr>
          <w:rFonts w:asciiTheme="minorEastAsia" w:eastAsiaTheme="minorEastAsia" w:hAnsiTheme="minorEastAsia" w:hint="eastAsia"/>
          <w:sz w:val="24"/>
        </w:rPr>
        <w:t>法定代表人或者其委托代理人：</w:t>
      </w:r>
      <w:r w:rsidRPr="00403C97">
        <w:rPr>
          <w:rFonts w:asciiTheme="minorEastAsia" w:eastAsiaTheme="minorEastAsia" w:hAnsiTheme="minorEastAsia"/>
          <w:sz w:val="24"/>
        </w:rPr>
        <w:tab/>
      </w:r>
      <w:r w:rsidRPr="00403C97">
        <w:rPr>
          <w:rFonts w:asciiTheme="minorEastAsia" w:eastAsiaTheme="minorEastAsia" w:hAnsiTheme="minorEastAsia" w:hint="eastAsia"/>
          <w:sz w:val="24"/>
        </w:rPr>
        <w:t>（签字/电子签名）</w:t>
      </w:r>
    </w:p>
    <w:p w:rsidR="00BB18BA" w:rsidRPr="00403C97" w:rsidRDefault="00BB18BA">
      <w:pPr>
        <w:pStyle w:val="a3"/>
        <w:overflowPunct w:val="0"/>
        <w:contextualSpacing/>
        <w:rPr>
          <w:rFonts w:asciiTheme="minorEastAsia" w:eastAsiaTheme="minorEastAsia" w:hAnsiTheme="minorEastAsia"/>
          <w:sz w:val="24"/>
        </w:rPr>
      </w:pPr>
    </w:p>
    <w:p w:rsidR="00BB18BA" w:rsidRPr="00403C97" w:rsidRDefault="002C35C2">
      <w:pPr>
        <w:pStyle w:val="a3"/>
        <w:overflowPunct w:val="0"/>
        <w:contextualSpacing/>
        <w:rPr>
          <w:rFonts w:asciiTheme="minorEastAsia" w:eastAsiaTheme="minorEastAsia" w:hAnsiTheme="minorEastAsia"/>
          <w:sz w:val="24"/>
        </w:rPr>
      </w:pPr>
      <w:r w:rsidRPr="00403C97">
        <w:rPr>
          <w:rFonts w:asciiTheme="minorEastAsia" w:eastAsiaTheme="minorEastAsia" w:hAnsiTheme="minorEastAsia"/>
          <w:sz w:val="24"/>
        </w:rPr>
        <w:t>……</w:t>
      </w:r>
    </w:p>
    <w:p w:rsidR="00BB18BA" w:rsidRPr="00403C97" w:rsidRDefault="00BB18BA">
      <w:pPr>
        <w:pStyle w:val="a3"/>
        <w:overflowPunct w:val="0"/>
        <w:contextualSpacing/>
        <w:rPr>
          <w:rFonts w:asciiTheme="minorEastAsia" w:eastAsiaTheme="minorEastAsia" w:hAnsiTheme="minorEastAsia"/>
          <w:sz w:val="24"/>
        </w:rPr>
      </w:pPr>
    </w:p>
    <w:p w:rsidR="00BB18BA" w:rsidRPr="00403C97" w:rsidRDefault="002C35C2">
      <w:pPr>
        <w:pStyle w:val="a3"/>
        <w:overflowPunct w:val="0"/>
        <w:contextualSpacing/>
        <w:jc w:val="right"/>
        <w:rPr>
          <w:rFonts w:asciiTheme="minorEastAsia" w:eastAsiaTheme="minorEastAsia" w:hAnsiTheme="minorEastAsia"/>
          <w:b/>
          <w:sz w:val="24"/>
        </w:rPr>
      </w:pPr>
      <w:r w:rsidRPr="00403C97">
        <w:rPr>
          <w:rFonts w:asciiTheme="minorEastAsia" w:eastAsiaTheme="minorEastAsia" w:hAnsiTheme="minorEastAsia"/>
          <w:sz w:val="24"/>
        </w:rPr>
        <w:tab/>
      </w:r>
      <w:r w:rsidRPr="00403C97">
        <w:rPr>
          <w:rFonts w:asciiTheme="minorEastAsia" w:eastAsiaTheme="minorEastAsia" w:hAnsiTheme="minorEastAsia" w:hint="eastAsia"/>
          <w:sz w:val="24"/>
        </w:rPr>
        <w:t>年</w:t>
      </w:r>
      <w:r w:rsidRPr="00403C97">
        <w:rPr>
          <w:rFonts w:asciiTheme="minorEastAsia" w:eastAsiaTheme="minorEastAsia" w:hAnsiTheme="minorEastAsia"/>
          <w:sz w:val="24"/>
        </w:rPr>
        <w:tab/>
      </w:r>
      <w:r w:rsidRPr="00403C97">
        <w:rPr>
          <w:rFonts w:asciiTheme="minorEastAsia" w:eastAsiaTheme="minorEastAsia" w:hAnsiTheme="minorEastAsia" w:hint="eastAsia"/>
          <w:sz w:val="24"/>
        </w:rPr>
        <w:t>月</w:t>
      </w:r>
      <w:r w:rsidRPr="00403C97">
        <w:rPr>
          <w:rFonts w:asciiTheme="minorEastAsia" w:eastAsiaTheme="minorEastAsia" w:hAnsiTheme="minorEastAsia"/>
          <w:sz w:val="24"/>
        </w:rPr>
        <w:tab/>
      </w:r>
      <w:r w:rsidRPr="00403C97">
        <w:rPr>
          <w:rFonts w:asciiTheme="minorEastAsia" w:eastAsiaTheme="minorEastAsia" w:hAnsiTheme="minorEastAsia" w:hint="eastAsia"/>
          <w:sz w:val="24"/>
        </w:rPr>
        <w:t>日</w:t>
      </w:r>
    </w:p>
    <w:p w:rsidR="00BB18BA" w:rsidRPr="00403C97" w:rsidRDefault="00BB18BA" w:rsidP="00403C97">
      <w:pPr>
        <w:snapToGrid w:val="0"/>
        <w:spacing w:beforeLines="50" w:after="50"/>
        <w:jc w:val="left"/>
        <w:rPr>
          <w:rFonts w:asciiTheme="minorEastAsia" w:eastAsiaTheme="minorEastAsia" w:hAnsiTheme="minorEastAsia"/>
          <w:b/>
          <w:sz w:val="24"/>
        </w:rPr>
      </w:pPr>
    </w:p>
    <w:p w:rsidR="00BB18BA" w:rsidRPr="00403C97" w:rsidRDefault="002C35C2" w:rsidP="00403C97">
      <w:pPr>
        <w:snapToGrid w:val="0"/>
        <w:spacing w:beforeLines="50" w:after="50"/>
        <w:jc w:val="left"/>
        <w:rPr>
          <w:rFonts w:asciiTheme="minorEastAsia" w:eastAsiaTheme="minorEastAsia" w:hAnsiTheme="minorEastAsia"/>
        </w:rPr>
      </w:pPr>
      <w:r w:rsidRPr="00403C97">
        <w:rPr>
          <w:rFonts w:asciiTheme="minorEastAsia" w:eastAsiaTheme="minorEastAsia" w:hAnsiTheme="minorEastAsia"/>
          <w:b/>
          <w:sz w:val="24"/>
        </w:rPr>
        <w:br w:type="page"/>
      </w:r>
      <w:r w:rsidRPr="00403C97">
        <w:rPr>
          <w:rFonts w:asciiTheme="minorEastAsia" w:eastAsiaTheme="minorEastAsia" w:hAnsiTheme="minorEastAsia" w:hint="eastAsia"/>
          <w:b/>
          <w:sz w:val="24"/>
        </w:rPr>
        <w:lastRenderedPageBreak/>
        <w:t>2.中小企业声明函格式</w:t>
      </w:r>
    </w:p>
    <w:p w:rsidR="00BB18BA" w:rsidRPr="00403C97" w:rsidRDefault="00BB18BA">
      <w:pPr>
        <w:rPr>
          <w:rFonts w:asciiTheme="minorEastAsia" w:eastAsiaTheme="minorEastAsia" w:hAnsiTheme="minorEastAsia"/>
        </w:rPr>
      </w:pPr>
    </w:p>
    <w:p w:rsidR="00BB18BA" w:rsidRPr="00403C97" w:rsidRDefault="002C35C2">
      <w:pPr>
        <w:jc w:val="center"/>
        <w:rPr>
          <w:rFonts w:asciiTheme="minorEastAsia" w:eastAsiaTheme="minorEastAsia" w:hAnsiTheme="minorEastAsia" w:cs="方正小标宋简体"/>
          <w:sz w:val="44"/>
          <w:szCs w:val="44"/>
        </w:rPr>
      </w:pPr>
      <w:r w:rsidRPr="00403C97">
        <w:rPr>
          <w:rFonts w:asciiTheme="minorEastAsia" w:eastAsiaTheme="minorEastAsia" w:hAnsiTheme="minorEastAsia" w:cs="方正小标宋简体" w:hint="eastAsia"/>
          <w:sz w:val="44"/>
          <w:szCs w:val="44"/>
        </w:rPr>
        <w:t>中小企业声明函（货物）</w:t>
      </w:r>
    </w:p>
    <w:p w:rsidR="00BB18BA" w:rsidRPr="00403C97" w:rsidRDefault="00BB18BA">
      <w:pPr>
        <w:pStyle w:val="a6"/>
        <w:spacing w:line="240" w:lineRule="auto"/>
        <w:ind w:leftChars="-203" w:left="-426" w:right="142" w:firstLineChars="200" w:firstLine="480"/>
        <w:contextualSpacing/>
        <w:rPr>
          <w:rFonts w:asciiTheme="minorEastAsia" w:eastAsiaTheme="minorEastAsia" w:hAnsiTheme="minorEastAsia"/>
          <w:kern w:val="24"/>
        </w:rPr>
      </w:pPr>
    </w:p>
    <w:p w:rsidR="00BB18BA" w:rsidRPr="00403C97" w:rsidRDefault="002C35C2">
      <w:pPr>
        <w:pStyle w:val="a6"/>
        <w:spacing w:line="240" w:lineRule="auto"/>
        <w:ind w:leftChars="-203" w:left="-426" w:right="142" w:firstLineChars="200" w:firstLine="480"/>
        <w:contextualSpacing/>
        <w:rPr>
          <w:rFonts w:asciiTheme="minorEastAsia" w:eastAsiaTheme="minorEastAsia" w:hAnsiTheme="minorEastAsia"/>
          <w:kern w:val="24"/>
        </w:rPr>
      </w:pPr>
      <w:r w:rsidRPr="00403C97">
        <w:rPr>
          <w:rFonts w:asciiTheme="minorEastAsia" w:eastAsiaTheme="minorEastAsia" w:hAnsiTheme="minorEastAsia"/>
          <w:kern w:val="24"/>
        </w:rPr>
        <w:t>本公司（联合体）郑重声明，根据《政府采购促进中小企业发展管理办法》（财库﹝2020﹞46号）的规定，本公司（联合体）参加</w:t>
      </w:r>
      <w:r w:rsidRPr="00403C97">
        <w:rPr>
          <w:rFonts w:asciiTheme="minorEastAsia" w:eastAsiaTheme="minorEastAsia" w:hAnsiTheme="minorEastAsia"/>
          <w:kern w:val="24"/>
          <w:u w:val="single"/>
        </w:rPr>
        <w:t>（单位名称）</w:t>
      </w:r>
      <w:r w:rsidRPr="00403C97">
        <w:rPr>
          <w:rFonts w:asciiTheme="minorEastAsia" w:eastAsiaTheme="minorEastAsia" w:hAnsiTheme="minorEastAsia"/>
          <w:kern w:val="24"/>
        </w:rPr>
        <w:t>的</w:t>
      </w:r>
      <w:r w:rsidRPr="00403C97">
        <w:rPr>
          <w:rFonts w:asciiTheme="minorEastAsia" w:eastAsiaTheme="minorEastAsia" w:hAnsiTheme="minorEastAsia"/>
          <w:kern w:val="24"/>
          <w:u w:val="single"/>
        </w:rPr>
        <w:t>（项目名称）</w:t>
      </w:r>
      <w:r w:rsidRPr="00403C97">
        <w:rPr>
          <w:rFonts w:asciiTheme="minorEastAsia" w:eastAsiaTheme="minorEastAsia" w:hAnsiTheme="minorEastAsia"/>
          <w:kern w:val="24"/>
        </w:rPr>
        <w:t>采购活动，提供的货物全部由符合政策要求的中小企业制造。相关企业（含联合体中的中小企业、签订分包意向协议的中小企业）的具体情况如下：</w:t>
      </w:r>
    </w:p>
    <w:p w:rsidR="00BB18BA" w:rsidRPr="00403C97" w:rsidRDefault="002C35C2">
      <w:pPr>
        <w:tabs>
          <w:tab w:val="left" w:pos="1384"/>
          <w:tab w:val="left" w:pos="4562"/>
          <w:tab w:val="left" w:pos="6803"/>
        </w:tabs>
        <w:ind w:left="-426" w:right="-58" w:firstLine="655"/>
        <w:contextualSpacing/>
        <w:rPr>
          <w:rFonts w:asciiTheme="minorEastAsia" w:eastAsiaTheme="minorEastAsia" w:hAnsiTheme="minorEastAsia"/>
          <w:kern w:val="24"/>
          <w:sz w:val="24"/>
        </w:rPr>
      </w:pPr>
      <w:r w:rsidRPr="00403C97">
        <w:rPr>
          <w:rFonts w:asciiTheme="minorEastAsia" w:eastAsiaTheme="minorEastAsia" w:hAnsiTheme="minorEastAsia"/>
          <w:kern w:val="24"/>
          <w:sz w:val="24"/>
        </w:rPr>
        <w:t>1.</w:t>
      </w:r>
      <w:r w:rsidRPr="00403C97">
        <w:rPr>
          <w:rFonts w:asciiTheme="minorEastAsia" w:eastAsiaTheme="minorEastAsia" w:hAnsiTheme="minorEastAsia"/>
          <w:kern w:val="24"/>
          <w:sz w:val="24"/>
          <w:u w:val="single"/>
        </w:rPr>
        <w:t>（标的名称）</w:t>
      </w:r>
      <w:r w:rsidRPr="00403C97">
        <w:rPr>
          <w:rFonts w:asciiTheme="minorEastAsia" w:eastAsiaTheme="minorEastAsia" w:hAnsiTheme="minorEastAsia"/>
          <w:kern w:val="24"/>
          <w:sz w:val="24"/>
        </w:rPr>
        <w:t>，属于</w:t>
      </w:r>
      <w:r w:rsidRPr="00403C97">
        <w:rPr>
          <w:rFonts w:asciiTheme="minorEastAsia" w:eastAsiaTheme="minorEastAsia" w:hAnsiTheme="minorEastAsia"/>
          <w:kern w:val="24"/>
          <w:sz w:val="24"/>
          <w:u w:val="single"/>
        </w:rPr>
        <w:t>（采购文件中明确的所属行业）</w:t>
      </w:r>
      <w:r w:rsidRPr="00403C97">
        <w:rPr>
          <w:rFonts w:asciiTheme="minorEastAsia" w:eastAsiaTheme="minorEastAsia" w:hAnsiTheme="minorEastAsia"/>
          <w:kern w:val="24"/>
          <w:sz w:val="24"/>
        </w:rPr>
        <w:t>行业；制造商为</w:t>
      </w:r>
      <w:r w:rsidRPr="00403C97">
        <w:rPr>
          <w:rFonts w:asciiTheme="minorEastAsia" w:eastAsiaTheme="minorEastAsia" w:hAnsiTheme="minorEastAsia"/>
          <w:kern w:val="24"/>
          <w:sz w:val="24"/>
          <w:u w:val="single"/>
        </w:rPr>
        <w:t>（企业名称）</w:t>
      </w:r>
      <w:r w:rsidRPr="00403C97">
        <w:rPr>
          <w:rFonts w:asciiTheme="minorEastAsia" w:eastAsiaTheme="minorEastAsia" w:hAnsiTheme="minorEastAsia"/>
          <w:kern w:val="24"/>
          <w:sz w:val="24"/>
        </w:rPr>
        <w:t>，从业人员人，营业收入为万元，资产总额为万元，属于</w:t>
      </w:r>
      <w:r w:rsidRPr="00403C97">
        <w:rPr>
          <w:rFonts w:asciiTheme="minorEastAsia" w:eastAsiaTheme="minorEastAsia" w:hAnsiTheme="minorEastAsia"/>
          <w:kern w:val="24"/>
          <w:sz w:val="24"/>
          <w:u w:val="single"/>
        </w:rPr>
        <w:t>（中型企业、小型企业、微型企业）</w:t>
      </w:r>
      <w:r w:rsidRPr="00403C97">
        <w:rPr>
          <w:rFonts w:asciiTheme="minorEastAsia" w:eastAsiaTheme="minorEastAsia" w:hAnsiTheme="minorEastAsia"/>
          <w:kern w:val="24"/>
          <w:sz w:val="24"/>
        </w:rPr>
        <w:t>；</w:t>
      </w:r>
    </w:p>
    <w:p w:rsidR="00BB18BA" w:rsidRPr="00403C97" w:rsidRDefault="002C35C2">
      <w:pPr>
        <w:tabs>
          <w:tab w:val="left" w:pos="1065"/>
          <w:tab w:val="left" w:pos="6477"/>
        </w:tabs>
        <w:ind w:left="-426" w:right="-58" w:firstLine="655"/>
        <w:contextualSpacing/>
        <w:rPr>
          <w:rFonts w:asciiTheme="minorEastAsia" w:eastAsiaTheme="minorEastAsia" w:hAnsiTheme="minorEastAsia"/>
          <w:kern w:val="24"/>
          <w:sz w:val="24"/>
        </w:rPr>
      </w:pPr>
      <w:r w:rsidRPr="00403C97">
        <w:rPr>
          <w:rFonts w:asciiTheme="minorEastAsia" w:eastAsiaTheme="minorEastAsia" w:hAnsiTheme="minorEastAsia"/>
          <w:kern w:val="24"/>
          <w:sz w:val="24"/>
        </w:rPr>
        <w:t>2.</w:t>
      </w:r>
      <w:r w:rsidRPr="00403C97">
        <w:rPr>
          <w:rFonts w:asciiTheme="minorEastAsia" w:eastAsiaTheme="minorEastAsia" w:hAnsiTheme="minorEastAsia"/>
          <w:kern w:val="24"/>
          <w:sz w:val="24"/>
          <w:u w:val="single"/>
        </w:rPr>
        <w:t>（标的名称）</w:t>
      </w:r>
      <w:r w:rsidRPr="00403C97">
        <w:rPr>
          <w:rFonts w:asciiTheme="minorEastAsia" w:eastAsiaTheme="minorEastAsia" w:hAnsiTheme="minorEastAsia"/>
          <w:kern w:val="24"/>
          <w:sz w:val="24"/>
        </w:rPr>
        <w:t>，属于</w:t>
      </w:r>
      <w:r w:rsidRPr="00403C97">
        <w:rPr>
          <w:rFonts w:asciiTheme="minorEastAsia" w:eastAsiaTheme="minorEastAsia" w:hAnsiTheme="minorEastAsia"/>
          <w:kern w:val="24"/>
          <w:sz w:val="24"/>
          <w:u w:val="single"/>
        </w:rPr>
        <w:t>（采购文件中明确的所属行业）</w:t>
      </w:r>
      <w:r w:rsidRPr="00403C97">
        <w:rPr>
          <w:rFonts w:asciiTheme="minorEastAsia" w:eastAsiaTheme="minorEastAsia" w:hAnsiTheme="minorEastAsia"/>
          <w:kern w:val="24"/>
          <w:sz w:val="24"/>
        </w:rPr>
        <w:t>行业；制造商为</w:t>
      </w:r>
      <w:r w:rsidRPr="00403C97">
        <w:rPr>
          <w:rFonts w:asciiTheme="minorEastAsia" w:eastAsiaTheme="minorEastAsia" w:hAnsiTheme="minorEastAsia"/>
          <w:kern w:val="24"/>
          <w:sz w:val="24"/>
          <w:u w:val="single"/>
        </w:rPr>
        <w:t>（企业名称）</w:t>
      </w:r>
      <w:r w:rsidRPr="00403C97">
        <w:rPr>
          <w:rFonts w:asciiTheme="minorEastAsia" w:eastAsiaTheme="minorEastAsia" w:hAnsiTheme="minorEastAsia"/>
          <w:kern w:val="24"/>
          <w:sz w:val="24"/>
        </w:rPr>
        <w:t>，从业人员人，营业收入为万元，资产总额为万元，属于</w:t>
      </w:r>
      <w:r w:rsidRPr="00403C97">
        <w:rPr>
          <w:rFonts w:asciiTheme="minorEastAsia" w:eastAsiaTheme="minorEastAsia" w:hAnsiTheme="minorEastAsia"/>
          <w:kern w:val="24"/>
          <w:sz w:val="24"/>
          <w:u w:val="single"/>
        </w:rPr>
        <w:t>（中型企业、小型企业、微型企业）</w:t>
      </w:r>
      <w:r w:rsidRPr="00403C97">
        <w:rPr>
          <w:rFonts w:asciiTheme="minorEastAsia" w:eastAsiaTheme="minorEastAsia" w:hAnsiTheme="minorEastAsia"/>
          <w:kern w:val="24"/>
          <w:sz w:val="24"/>
        </w:rPr>
        <w:t>；</w:t>
      </w:r>
    </w:p>
    <w:p w:rsidR="00BB18BA" w:rsidRPr="00403C97" w:rsidRDefault="002C35C2">
      <w:pPr>
        <w:pStyle w:val="a6"/>
        <w:spacing w:line="240" w:lineRule="auto"/>
        <w:ind w:left="142" w:right="142"/>
        <w:contextualSpacing/>
        <w:rPr>
          <w:rFonts w:asciiTheme="minorEastAsia" w:eastAsiaTheme="minorEastAsia" w:hAnsiTheme="minorEastAsia"/>
          <w:kern w:val="24"/>
        </w:rPr>
      </w:pPr>
      <w:r w:rsidRPr="00403C97">
        <w:rPr>
          <w:rFonts w:asciiTheme="minorEastAsia" w:eastAsiaTheme="minorEastAsia" w:hAnsiTheme="minorEastAsia"/>
          <w:kern w:val="24"/>
        </w:rPr>
        <w:t xml:space="preserve">…… </w:t>
      </w:r>
    </w:p>
    <w:p w:rsidR="00BB18BA" w:rsidRPr="00403C97" w:rsidRDefault="002C35C2" w:rsidP="00164E75">
      <w:pPr>
        <w:pStyle w:val="a6"/>
        <w:spacing w:line="240" w:lineRule="auto"/>
        <w:ind w:leftChars="-193" w:left="-405" w:right="142" w:firstLineChars="189" w:firstLine="454"/>
        <w:contextualSpacing/>
        <w:rPr>
          <w:rFonts w:asciiTheme="minorEastAsia" w:eastAsiaTheme="minorEastAsia" w:hAnsiTheme="minorEastAsia"/>
          <w:kern w:val="24"/>
        </w:rPr>
      </w:pPr>
      <w:r w:rsidRPr="00403C97">
        <w:rPr>
          <w:rFonts w:asciiTheme="minorEastAsia" w:eastAsiaTheme="minorEastAsia" w:hAnsiTheme="minorEastAsia"/>
          <w:kern w:val="24"/>
        </w:rPr>
        <w:t>以上企业，不属于大企业的分支机构，不存在控股股东为大企业的情形，也不存在与大企业的负责人为同一人的情形。</w:t>
      </w:r>
    </w:p>
    <w:p w:rsidR="00BB18BA" w:rsidRPr="00403C97" w:rsidRDefault="002C35C2">
      <w:pPr>
        <w:pStyle w:val="a6"/>
        <w:spacing w:line="240" w:lineRule="auto"/>
        <w:ind w:left="-426" w:right="142" w:firstLine="567"/>
        <w:contextualSpacing/>
        <w:rPr>
          <w:rFonts w:asciiTheme="minorEastAsia" w:eastAsiaTheme="minorEastAsia" w:hAnsiTheme="minorEastAsia"/>
          <w:kern w:val="24"/>
        </w:rPr>
      </w:pPr>
      <w:r w:rsidRPr="00403C97">
        <w:rPr>
          <w:rFonts w:asciiTheme="minorEastAsia" w:eastAsiaTheme="minorEastAsia" w:hAnsiTheme="minorEastAsia"/>
          <w:kern w:val="24"/>
        </w:rPr>
        <w:t>本企业对上述声明内容的真实性负责。如有虚假，将依法承担相应责任。</w:t>
      </w:r>
    </w:p>
    <w:p w:rsidR="00BB18BA" w:rsidRPr="00403C97" w:rsidRDefault="00BB18BA">
      <w:pPr>
        <w:pStyle w:val="a6"/>
        <w:spacing w:line="240" w:lineRule="auto"/>
        <w:ind w:left="3960" w:right="1808"/>
        <w:contextualSpacing/>
        <w:rPr>
          <w:rFonts w:asciiTheme="minorEastAsia" w:eastAsiaTheme="minorEastAsia" w:hAnsiTheme="minorEastAsia"/>
          <w:kern w:val="24"/>
        </w:rPr>
      </w:pPr>
    </w:p>
    <w:p w:rsidR="00BB18BA" w:rsidRPr="00403C97" w:rsidRDefault="002C35C2">
      <w:pPr>
        <w:pStyle w:val="a6"/>
        <w:spacing w:line="240" w:lineRule="auto"/>
        <w:ind w:left="3960" w:right="1808"/>
        <w:contextualSpacing/>
        <w:rPr>
          <w:rFonts w:asciiTheme="minorEastAsia" w:eastAsiaTheme="minorEastAsia" w:hAnsiTheme="minorEastAsia"/>
          <w:kern w:val="24"/>
        </w:rPr>
      </w:pPr>
      <w:r w:rsidRPr="00403C97">
        <w:rPr>
          <w:rFonts w:asciiTheme="minorEastAsia" w:eastAsiaTheme="minorEastAsia" w:hAnsiTheme="minorEastAsia"/>
          <w:kern w:val="24"/>
        </w:rPr>
        <w:t>企业名称（</w:t>
      </w:r>
      <w:r w:rsidRPr="00403C97">
        <w:rPr>
          <w:rFonts w:asciiTheme="minorEastAsia" w:eastAsiaTheme="minorEastAsia" w:hAnsiTheme="minorEastAsia" w:hint="eastAsia"/>
          <w:kern w:val="24"/>
        </w:rPr>
        <w:t>电子签章</w:t>
      </w:r>
      <w:r w:rsidRPr="00403C97">
        <w:rPr>
          <w:rFonts w:asciiTheme="minorEastAsia" w:eastAsiaTheme="minorEastAsia" w:hAnsiTheme="minorEastAsia"/>
          <w:kern w:val="24"/>
        </w:rPr>
        <w:t xml:space="preserve">）： </w:t>
      </w:r>
    </w:p>
    <w:p w:rsidR="00BB18BA" w:rsidRPr="00403C97" w:rsidRDefault="002C35C2">
      <w:pPr>
        <w:pStyle w:val="a6"/>
        <w:spacing w:line="240" w:lineRule="auto"/>
        <w:ind w:left="3960" w:right="1808"/>
        <w:contextualSpacing/>
        <w:rPr>
          <w:rFonts w:asciiTheme="minorEastAsia" w:eastAsiaTheme="minorEastAsia" w:hAnsiTheme="minorEastAsia"/>
          <w:kern w:val="24"/>
        </w:rPr>
      </w:pPr>
      <w:r w:rsidRPr="00403C97">
        <w:rPr>
          <w:rFonts w:asciiTheme="minorEastAsia" w:eastAsiaTheme="minorEastAsia" w:hAnsiTheme="minorEastAsia"/>
          <w:kern w:val="24"/>
        </w:rPr>
        <w:t>日期：</w:t>
      </w:r>
    </w:p>
    <w:p w:rsidR="00BB18BA" w:rsidRPr="00403C97" w:rsidRDefault="00BB18BA">
      <w:pPr>
        <w:pStyle w:val="a6"/>
        <w:spacing w:line="240" w:lineRule="auto"/>
        <w:ind w:left="3960" w:right="1808"/>
        <w:contextualSpacing/>
        <w:rPr>
          <w:rFonts w:asciiTheme="minorEastAsia" w:eastAsiaTheme="minorEastAsia" w:hAnsiTheme="minorEastAsia"/>
          <w:kern w:val="24"/>
        </w:rPr>
      </w:pPr>
    </w:p>
    <w:p w:rsidR="00BB18BA" w:rsidRPr="00403C97" w:rsidRDefault="00BB18BA">
      <w:pPr>
        <w:pStyle w:val="a6"/>
        <w:spacing w:line="240" w:lineRule="auto"/>
        <w:ind w:left="3960" w:right="1808"/>
        <w:contextualSpacing/>
        <w:rPr>
          <w:rFonts w:asciiTheme="minorEastAsia" w:eastAsiaTheme="minorEastAsia" w:hAnsiTheme="minorEastAsia"/>
          <w:kern w:val="24"/>
        </w:rPr>
      </w:pPr>
    </w:p>
    <w:p w:rsidR="00BB18BA" w:rsidRPr="00403C97" w:rsidRDefault="002C35C2">
      <w:pPr>
        <w:pStyle w:val="a6"/>
        <w:spacing w:line="240" w:lineRule="auto"/>
        <w:ind w:left="-426" w:right="142" w:firstLine="567"/>
        <w:contextualSpacing/>
        <w:rPr>
          <w:rFonts w:asciiTheme="minorEastAsia" w:eastAsiaTheme="minorEastAsia" w:hAnsiTheme="minorEastAsia"/>
          <w:kern w:val="24"/>
        </w:rPr>
      </w:pPr>
      <w:r w:rsidRPr="00403C97">
        <w:rPr>
          <w:rFonts w:asciiTheme="minorEastAsia" w:eastAsiaTheme="minorEastAsia" w:hAnsiTheme="minorEastAsia"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sidRPr="00403C97">
        <w:rPr>
          <w:rFonts w:asciiTheme="minorEastAsia" w:eastAsiaTheme="minorEastAsia" w:hAnsiTheme="minorEastAsia" w:hint="eastAsia"/>
          <w:kern w:val="24"/>
        </w:rPr>
        <w:t>一</w:t>
      </w:r>
      <w:proofErr w:type="gramEnd"/>
      <w:r w:rsidRPr="00403C97">
        <w:rPr>
          <w:rFonts w:asciiTheme="minorEastAsia" w:eastAsiaTheme="minorEastAsia" w:hAnsiTheme="minorEastAsia" w:hint="eastAsia"/>
          <w:kern w:val="24"/>
        </w:rPr>
        <w:t>年度数据的新成立企业可不填报。</w:t>
      </w:r>
    </w:p>
    <w:p w:rsidR="00BB18BA" w:rsidRPr="00403C97" w:rsidRDefault="002C35C2" w:rsidP="00403C97">
      <w:pPr>
        <w:snapToGrid w:val="0"/>
        <w:spacing w:beforeLines="50" w:after="50"/>
        <w:ind w:left="142"/>
        <w:jc w:val="left"/>
        <w:rPr>
          <w:rFonts w:asciiTheme="minorEastAsia" w:eastAsiaTheme="minorEastAsia" w:hAnsiTheme="minorEastAsia"/>
          <w:b/>
          <w:sz w:val="24"/>
        </w:rPr>
      </w:pPr>
      <w:r w:rsidRPr="00403C97">
        <w:rPr>
          <w:rFonts w:asciiTheme="minorEastAsia" w:eastAsiaTheme="minorEastAsia" w:hAnsiTheme="minorEastAsia"/>
          <w:b/>
          <w:sz w:val="24"/>
        </w:rPr>
        <w:br w:type="page"/>
      </w:r>
      <w:r w:rsidRPr="00403C97">
        <w:rPr>
          <w:rFonts w:asciiTheme="minorEastAsia" w:eastAsiaTheme="minorEastAsia" w:hAnsiTheme="minorEastAsia" w:hint="eastAsia"/>
          <w:b/>
          <w:sz w:val="24"/>
        </w:rPr>
        <w:lastRenderedPageBreak/>
        <w:t>3.残疾人福利性单位声明函格式</w:t>
      </w:r>
    </w:p>
    <w:p w:rsidR="00BB18BA" w:rsidRPr="00403C97" w:rsidRDefault="00BB18BA">
      <w:pPr>
        <w:spacing w:line="588" w:lineRule="exact"/>
        <w:jc w:val="center"/>
        <w:rPr>
          <w:rFonts w:asciiTheme="minorEastAsia" w:eastAsiaTheme="minorEastAsia" w:hAnsiTheme="minorEastAsia"/>
          <w:b/>
          <w:spacing w:val="6"/>
          <w:sz w:val="32"/>
          <w:szCs w:val="32"/>
        </w:rPr>
      </w:pPr>
    </w:p>
    <w:p w:rsidR="00BB18BA" w:rsidRPr="00403C97" w:rsidRDefault="002C35C2">
      <w:pPr>
        <w:spacing w:line="588" w:lineRule="exact"/>
        <w:jc w:val="center"/>
        <w:rPr>
          <w:rFonts w:asciiTheme="minorEastAsia" w:eastAsiaTheme="minorEastAsia" w:hAnsiTheme="minorEastAsia" w:cs="方正小标宋简体"/>
          <w:bCs/>
          <w:spacing w:val="6"/>
          <w:sz w:val="44"/>
          <w:szCs w:val="44"/>
        </w:rPr>
      </w:pPr>
      <w:r w:rsidRPr="00403C97">
        <w:rPr>
          <w:rFonts w:asciiTheme="minorEastAsia" w:eastAsiaTheme="minorEastAsia" w:hAnsiTheme="minorEastAsia" w:cs="方正小标宋简体" w:hint="eastAsia"/>
          <w:bCs/>
          <w:spacing w:val="6"/>
          <w:sz w:val="44"/>
          <w:szCs w:val="44"/>
        </w:rPr>
        <w:t>残疾人福利性单位声明函</w:t>
      </w:r>
    </w:p>
    <w:p w:rsidR="00BB18BA" w:rsidRPr="00403C97" w:rsidRDefault="00BB18BA">
      <w:pPr>
        <w:spacing w:line="360" w:lineRule="auto"/>
        <w:contextualSpacing/>
        <w:rPr>
          <w:rFonts w:asciiTheme="minorEastAsia" w:eastAsiaTheme="minorEastAsia" w:hAnsiTheme="minorEastAsia"/>
          <w:bCs/>
          <w:spacing w:val="6"/>
          <w:sz w:val="30"/>
          <w:szCs w:val="30"/>
        </w:rPr>
      </w:pPr>
    </w:p>
    <w:p w:rsidR="00BB18BA" w:rsidRPr="00403C97" w:rsidRDefault="002C35C2">
      <w:pPr>
        <w:spacing w:line="360" w:lineRule="auto"/>
        <w:ind w:firstLineChars="200" w:firstLine="504"/>
        <w:contextualSpacing/>
        <w:rPr>
          <w:rFonts w:asciiTheme="minorEastAsia" w:eastAsiaTheme="minorEastAsia" w:hAnsiTheme="minorEastAsia"/>
          <w:spacing w:val="6"/>
          <w:sz w:val="24"/>
        </w:rPr>
      </w:pPr>
      <w:r w:rsidRPr="00403C97">
        <w:rPr>
          <w:rFonts w:asciiTheme="minorEastAsia" w:eastAsiaTheme="minorEastAsia" w:hAnsiTheme="minorEastAsia" w:hint="eastAsia"/>
          <w:spacing w:val="6"/>
          <w:sz w:val="24"/>
        </w:rPr>
        <w:t>本单位郑重声明，根据《财政部 民政部 中国残疾人联合会关于促进残疾人就业政府采购政策的通知》（财库</w:t>
      </w:r>
      <w:r w:rsidRPr="00403C97">
        <w:rPr>
          <w:rFonts w:asciiTheme="minorEastAsia" w:eastAsiaTheme="minorEastAsia" w:hAnsiTheme="minorEastAsia" w:hint="eastAsia"/>
          <w:sz w:val="24"/>
        </w:rPr>
        <w:t>〔2017〕 141</w:t>
      </w:r>
      <w:r w:rsidRPr="00403C97">
        <w:rPr>
          <w:rFonts w:asciiTheme="minorEastAsia" w:eastAsiaTheme="minorEastAsia" w:hAnsiTheme="minorEastAsia" w:hint="eastAsia"/>
          <w:spacing w:val="6"/>
          <w:sz w:val="24"/>
        </w:rPr>
        <w:t>号）的规定，本单位为符合条件的残疾人福利性单位，且本单位参加______单位的______项目采购活动提供本单位制造的货物（由本单位承担工程/提供服务），或者提供其他残</w:t>
      </w:r>
      <w:r w:rsidRPr="00403C97">
        <w:rPr>
          <w:rFonts w:asciiTheme="minorEastAsia" w:eastAsiaTheme="minorEastAsia" w:hAnsiTheme="minorEastAsia" w:hint="eastAsia"/>
          <w:spacing w:val="-6"/>
          <w:sz w:val="24"/>
        </w:rPr>
        <w:t>疾人福利性单位制造的货物（不包括使用非残疾人福利性单位注册商标的货物）。</w:t>
      </w:r>
    </w:p>
    <w:p w:rsidR="00BB18BA" w:rsidRPr="00403C97" w:rsidRDefault="002C35C2">
      <w:pPr>
        <w:spacing w:line="360" w:lineRule="auto"/>
        <w:ind w:firstLineChars="200" w:firstLine="504"/>
        <w:contextualSpacing/>
        <w:rPr>
          <w:rFonts w:asciiTheme="minorEastAsia" w:eastAsiaTheme="minorEastAsia" w:hAnsiTheme="minorEastAsia"/>
          <w:spacing w:val="6"/>
          <w:sz w:val="24"/>
        </w:rPr>
      </w:pPr>
      <w:r w:rsidRPr="00403C97">
        <w:rPr>
          <w:rFonts w:asciiTheme="minorEastAsia" w:eastAsiaTheme="minorEastAsia" w:hAnsiTheme="minorEastAsia" w:hint="eastAsia"/>
          <w:spacing w:val="6"/>
          <w:sz w:val="24"/>
        </w:rPr>
        <w:t>本单位对上述声明的真实性负责。如有虚假，将依法承担相应责任。</w:t>
      </w:r>
    </w:p>
    <w:p w:rsidR="00BB18BA" w:rsidRPr="00403C97" w:rsidRDefault="00BB18BA">
      <w:pPr>
        <w:spacing w:line="360" w:lineRule="auto"/>
        <w:ind w:firstLineChars="200" w:firstLine="504"/>
        <w:contextualSpacing/>
        <w:rPr>
          <w:rFonts w:asciiTheme="minorEastAsia" w:eastAsiaTheme="minorEastAsia" w:hAnsiTheme="minorEastAsia"/>
          <w:spacing w:val="6"/>
          <w:sz w:val="24"/>
        </w:rPr>
      </w:pPr>
    </w:p>
    <w:p w:rsidR="00BB18BA" w:rsidRPr="00403C97" w:rsidRDefault="00BB18BA">
      <w:pPr>
        <w:spacing w:line="360" w:lineRule="auto"/>
        <w:ind w:firstLineChars="200" w:firstLine="504"/>
        <w:contextualSpacing/>
        <w:rPr>
          <w:rFonts w:asciiTheme="minorEastAsia" w:eastAsiaTheme="minorEastAsia" w:hAnsiTheme="minorEastAsia"/>
          <w:spacing w:val="6"/>
          <w:sz w:val="24"/>
        </w:rPr>
      </w:pPr>
    </w:p>
    <w:p w:rsidR="00BB18BA" w:rsidRPr="00403C97" w:rsidRDefault="002C35C2">
      <w:pPr>
        <w:tabs>
          <w:tab w:val="left" w:pos="4860"/>
        </w:tabs>
        <w:spacing w:line="360" w:lineRule="auto"/>
        <w:ind w:right="1560" w:firstLineChars="200" w:firstLine="504"/>
        <w:contextualSpacing/>
        <w:jc w:val="center"/>
        <w:rPr>
          <w:rFonts w:asciiTheme="minorEastAsia" w:eastAsiaTheme="minorEastAsia" w:hAnsiTheme="minorEastAsia"/>
          <w:spacing w:val="6"/>
          <w:sz w:val="24"/>
        </w:rPr>
      </w:pPr>
      <w:r w:rsidRPr="00403C97">
        <w:rPr>
          <w:rFonts w:asciiTheme="minorEastAsia" w:eastAsiaTheme="minorEastAsia" w:hAnsiTheme="minorEastAsia" w:hint="eastAsia"/>
          <w:spacing w:val="6"/>
          <w:sz w:val="24"/>
        </w:rPr>
        <w:t>单位名称（电子签章）：</w:t>
      </w:r>
    </w:p>
    <w:p w:rsidR="00BB18BA" w:rsidRPr="00403C97" w:rsidRDefault="002C35C2">
      <w:pPr>
        <w:tabs>
          <w:tab w:val="left" w:pos="4860"/>
        </w:tabs>
        <w:spacing w:line="360" w:lineRule="auto"/>
        <w:ind w:right="1560" w:firstLineChars="200" w:firstLine="504"/>
        <w:contextualSpacing/>
        <w:jc w:val="center"/>
        <w:rPr>
          <w:rFonts w:asciiTheme="minorEastAsia" w:eastAsiaTheme="minorEastAsia" w:hAnsiTheme="minorEastAsia"/>
          <w:spacing w:val="6"/>
          <w:sz w:val="24"/>
        </w:rPr>
      </w:pPr>
      <w:r w:rsidRPr="00403C97">
        <w:rPr>
          <w:rFonts w:asciiTheme="minorEastAsia" w:eastAsiaTheme="minorEastAsia" w:hAnsiTheme="minorEastAsia" w:hint="eastAsia"/>
          <w:spacing w:val="6"/>
          <w:sz w:val="24"/>
        </w:rPr>
        <w:t>日  期：</w:t>
      </w:r>
    </w:p>
    <w:p w:rsidR="00BB18BA" w:rsidRPr="00403C97" w:rsidRDefault="00BB18BA">
      <w:pPr>
        <w:spacing w:line="360" w:lineRule="auto"/>
        <w:contextualSpacing/>
        <w:rPr>
          <w:rFonts w:asciiTheme="minorEastAsia" w:eastAsiaTheme="minorEastAsia" w:hAnsiTheme="minorEastAsia"/>
          <w:sz w:val="24"/>
        </w:rPr>
      </w:pPr>
    </w:p>
    <w:p w:rsidR="00BB18BA" w:rsidRPr="00403C97" w:rsidRDefault="00BB18BA">
      <w:pPr>
        <w:spacing w:line="360" w:lineRule="auto"/>
        <w:contextualSpacing/>
        <w:rPr>
          <w:rFonts w:asciiTheme="minorEastAsia" w:eastAsiaTheme="minorEastAsia" w:hAnsiTheme="minorEastAsia"/>
          <w:sz w:val="24"/>
        </w:rPr>
      </w:pPr>
    </w:p>
    <w:p w:rsidR="00BB18BA" w:rsidRPr="00403C97" w:rsidRDefault="00BB18BA">
      <w:pPr>
        <w:spacing w:line="360" w:lineRule="auto"/>
        <w:contextualSpacing/>
        <w:rPr>
          <w:rFonts w:asciiTheme="minorEastAsia" w:eastAsiaTheme="minorEastAsia" w:hAnsiTheme="minorEastAsia"/>
          <w:sz w:val="24"/>
        </w:rPr>
      </w:pPr>
    </w:p>
    <w:p w:rsidR="00BB18BA" w:rsidRPr="00403C97" w:rsidRDefault="002C35C2">
      <w:pPr>
        <w:spacing w:line="360" w:lineRule="auto"/>
        <w:contextualSpacing/>
        <w:rPr>
          <w:rFonts w:asciiTheme="minorEastAsia" w:eastAsiaTheme="minorEastAsia" w:hAnsiTheme="minorEastAsia"/>
          <w:sz w:val="24"/>
        </w:rPr>
      </w:pPr>
      <w:r w:rsidRPr="00403C97">
        <w:rPr>
          <w:rFonts w:asciiTheme="minorEastAsia" w:eastAsiaTheme="minorEastAsia" w:hAnsiTheme="minorEastAsia"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BB18BA" w:rsidRPr="00403C97" w:rsidRDefault="002C35C2">
      <w:pPr>
        <w:spacing w:line="360" w:lineRule="auto"/>
        <w:jc w:val="left"/>
        <w:rPr>
          <w:rFonts w:asciiTheme="minorEastAsia" w:eastAsiaTheme="minorEastAsia" w:hAnsiTheme="minorEastAsia"/>
          <w:sz w:val="24"/>
        </w:rPr>
      </w:pPr>
      <w:r w:rsidRPr="00403C97">
        <w:rPr>
          <w:rFonts w:asciiTheme="minorEastAsia" w:eastAsiaTheme="minorEastAsia" w:hAnsiTheme="minorEastAsia"/>
          <w:sz w:val="24"/>
        </w:rPr>
        <w:br w:type="page"/>
      </w:r>
      <w:r w:rsidRPr="00403C97">
        <w:rPr>
          <w:rFonts w:asciiTheme="minorEastAsia" w:eastAsiaTheme="minorEastAsia" w:hAnsiTheme="minorEastAsia" w:hint="eastAsia"/>
          <w:b/>
          <w:sz w:val="24"/>
        </w:rPr>
        <w:lastRenderedPageBreak/>
        <w:t>4.质疑函（格式）</w:t>
      </w:r>
    </w:p>
    <w:p w:rsidR="00BB18BA" w:rsidRPr="00403C97" w:rsidRDefault="002C35C2">
      <w:pPr>
        <w:spacing w:line="360" w:lineRule="auto"/>
        <w:jc w:val="center"/>
        <w:rPr>
          <w:rFonts w:asciiTheme="minorEastAsia" w:eastAsiaTheme="minorEastAsia" w:hAnsiTheme="minorEastAsia" w:cs="方正小标宋简体"/>
          <w:sz w:val="44"/>
          <w:szCs w:val="44"/>
        </w:rPr>
      </w:pPr>
      <w:r w:rsidRPr="00403C97">
        <w:rPr>
          <w:rFonts w:asciiTheme="minorEastAsia" w:eastAsiaTheme="minorEastAsia" w:hAnsiTheme="minorEastAsia" w:cs="方正小标宋简体" w:hint="eastAsia"/>
          <w:sz w:val="44"/>
          <w:szCs w:val="44"/>
        </w:rPr>
        <w:t>质疑函（格式）</w:t>
      </w:r>
    </w:p>
    <w:p w:rsidR="00BB18BA" w:rsidRPr="00403C97" w:rsidRDefault="002C35C2">
      <w:pPr>
        <w:pStyle w:val="a8"/>
        <w:snapToGrid w:val="0"/>
        <w:ind w:leftChars="-67" w:left="1" w:hangingChars="59" w:hanging="142"/>
        <w:rPr>
          <w:rFonts w:asciiTheme="minorEastAsia" w:eastAsiaTheme="minorEastAsia" w:hAnsiTheme="minorEastAsia"/>
          <w:b/>
          <w:bCs/>
          <w:sz w:val="24"/>
          <w:szCs w:val="24"/>
        </w:rPr>
      </w:pPr>
      <w:r w:rsidRPr="00403C97">
        <w:rPr>
          <w:rFonts w:asciiTheme="minorEastAsia" w:eastAsiaTheme="minorEastAsia" w:hAnsiTheme="minorEastAsia" w:hint="eastAsia"/>
          <w:b/>
          <w:bCs/>
          <w:sz w:val="24"/>
          <w:szCs w:val="24"/>
        </w:rPr>
        <w:t>一、质疑供应商基本信息：</w:t>
      </w:r>
    </w:p>
    <w:p w:rsidR="00BB18BA" w:rsidRPr="00403C97" w:rsidRDefault="002C35C2" w:rsidP="00164E75">
      <w:pPr>
        <w:pStyle w:val="a8"/>
        <w:snapToGrid w:val="0"/>
        <w:ind w:leftChars="-67" w:left="1" w:hangingChars="59" w:hanging="142"/>
        <w:rPr>
          <w:rFonts w:asciiTheme="minorEastAsia" w:eastAsiaTheme="minorEastAsia" w:hAnsiTheme="minorEastAsia"/>
          <w:bCs/>
          <w:sz w:val="24"/>
          <w:szCs w:val="24"/>
          <w:u w:val="single"/>
        </w:rPr>
      </w:pPr>
      <w:r w:rsidRPr="00403C97">
        <w:rPr>
          <w:rFonts w:asciiTheme="minorEastAsia" w:eastAsiaTheme="minorEastAsia" w:hAnsiTheme="minorEastAsia" w:hint="eastAsia"/>
          <w:bCs/>
          <w:sz w:val="24"/>
          <w:szCs w:val="24"/>
        </w:rPr>
        <w:t>质疑供应商：</w:t>
      </w:r>
    </w:p>
    <w:p w:rsidR="00BB18BA" w:rsidRPr="00403C97" w:rsidRDefault="002C35C2" w:rsidP="00164E75">
      <w:pPr>
        <w:pStyle w:val="a8"/>
        <w:snapToGrid w:val="0"/>
        <w:ind w:leftChars="-67" w:left="1" w:hangingChars="59" w:hanging="142"/>
        <w:rPr>
          <w:rFonts w:asciiTheme="minorEastAsia" w:eastAsiaTheme="minorEastAsia" w:hAnsiTheme="minorEastAsia"/>
          <w:bCs/>
          <w:sz w:val="24"/>
          <w:szCs w:val="24"/>
        </w:rPr>
      </w:pPr>
      <w:r w:rsidRPr="00403C97">
        <w:rPr>
          <w:rFonts w:asciiTheme="minorEastAsia" w:eastAsiaTheme="minorEastAsia" w:hAnsiTheme="minorEastAsia"/>
          <w:bCs/>
          <w:sz w:val="24"/>
          <w:szCs w:val="24"/>
        </w:rPr>
        <w:t>地址</w:t>
      </w:r>
      <w:r w:rsidRPr="00403C97">
        <w:rPr>
          <w:rFonts w:asciiTheme="minorEastAsia" w:eastAsiaTheme="minorEastAsia" w:hAnsiTheme="minorEastAsia" w:hint="eastAsia"/>
          <w:bCs/>
          <w:sz w:val="24"/>
          <w:szCs w:val="24"/>
        </w:rPr>
        <w:t>：</w:t>
      </w:r>
      <w:r w:rsidRPr="00403C97">
        <w:rPr>
          <w:rFonts w:asciiTheme="minorEastAsia" w:eastAsiaTheme="minorEastAsia" w:hAnsiTheme="minorEastAsia"/>
          <w:bCs/>
          <w:sz w:val="24"/>
          <w:szCs w:val="24"/>
        </w:rPr>
        <w:t>邮编</w:t>
      </w:r>
      <w:r w:rsidRPr="00403C97">
        <w:rPr>
          <w:rFonts w:asciiTheme="minorEastAsia" w:eastAsiaTheme="minorEastAsia" w:hAnsiTheme="minorEastAsia" w:hint="eastAsia"/>
          <w:bCs/>
          <w:sz w:val="24"/>
          <w:szCs w:val="24"/>
        </w:rPr>
        <w:t>：</w:t>
      </w:r>
    </w:p>
    <w:p w:rsidR="00BB18BA" w:rsidRPr="00403C97" w:rsidRDefault="002C35C2" w:rsidP="00164E75">
      <w:pPr>
        <w:pStyle w:val="a8"/>
        <w:snapToGrid w:val="0"/>
        <w:ind w:leftChars="-67" w:left="1" w:hangingChars="59" w:hanging="142"/>
        <w:rPr>
          <w:rFonts w:asciiTheme="minorEastAsia" w:eastAsiaTheme="minorEastAsia" w:hAnsiTheme="minorEastAsia"/>
          <w:bCs/>
          <w:sz w:val="24"/>
          <w:szCs w:val="24"/>
        </w:rPr>
      </w:pPr>
      <w:r w:rsidRPr="00403C97">
        <w:rPr>
          <w:rFonts w:asciiTheme="minorEastAsia" w:eastAsiaTheme="minorEastAsia" w:hAnsiTheme="minorEastAsia"/>
          <w:bCs/>
          <w:sz w:val="24"/>
          <w:szCs w:val="24"/>
        </w:rPr>
        <w:t>联系人</w:t>
      </w:r>
      <w:r w:rsidRPr="00403C97">
        <w:rPr>
          <w:rFonts w:asciiTheme="minorEastAsia" w:eastAsiaTheme="minorEastAsia" w:hAnsiTheme="minorEastAsia" w:hint="eastAsia"/>
          <w:bCs/>
          <w:sz w:val="24"/>
          <w:szCs w:val="24"/>
        </w:rPr>
        <w:t>：</w:t>
      </w:r>
      <w:r w:rsidRPr="00403C97">
        <w:rPr>
          <w:rFonts w:asciiTheme="minorEastAsia" w:eastAsiaTheme="minorEastAsia" w:hAnsiTheme="minorEastAsia"/>
          <w:bCs/>
          <w:sz w:val="24"/>
          <w:szCs w:val="24"/>
        </w:rPr>
        <w:t>联系电话</w:t>
      </w:r>
      <w:r w:rsidRPr="00403C97">
        <w:rPr>
          <w:rFonts w:asciiTheme="minorEastAsia" w:eastAsiaTheme="minorEastAsia" w:hAnsiTheme="minorEastAsia" w:hint="eastAsia"/>
          <w:bCs/>
          <w:sz w:val="24"/>
          <w:szCs w:val="24"/>
        </w:rPr>
        <w:t>：</w:t>
      </w:r>
    </w:p>
    <w:p w:rsidR="00BB18BA" w:rsidRPr="00403C97" w:rsidRDefault="002C35C2" w:rsidP="00164E75">
      <w:pPr>
        <w:pStyle w:val="a8"/>
        <w:snapToGrid w:val="0"/>
        <w:ind w:leftChars="-67" w:left="1" w:hangingChars="59" w:hanging="142"/>
        <w:rPr>
          <w:rFonts w:asciiTheme="minorEastAsia" w:eastAsiaTheme="minorEastAsia" w:hAnsiTheme="minorEastAsia"/>
          <w:bCs/>
          <w:sz w:val="24"/>
          <w:szCs w:val="24"/>
        </w:rPr>
      </w:pPr>
      <w:r w:rsidRPr="00403C97">
        <w:rPr>
          <w:rFonts w:asciiTheme="minorEastAsia" w:eastAsiaTheme="minorEastAsia" w:hAnsiTheme="minorEastAsia" w:hint="eastAsia"/>
          <w:bCs/>
          <w:sz w:val="24"/>
          <w:szCs w:val="24"/>
        </w:rPr>
        <w:t>授权代表：</w:t>
      </w:r>
    </w:p>
    <w:p w:rsidR="00BB18BA" w:rsidRPr="00403C97" w:rsidRDefault="002C35C2" w:rsidP="00164E75">
      <w:pPr>
        <w:pStyle w:val="a8"/>
        <w:snapToGrid w:val="0"/>
        <w:ind w:leftChars="-67" w:left="1" w:hangingChars="59" w:hanging="142"/>
        <w:rPr>
          <w:rFonts w:asciiTheme="minorEastAsia" w:eastAsiaTheme="minorEastAsia" w:hAnsiTheme="minorEastAsia"/>
          <w:bCs/>
          <w:sz w:val="24"/>
          <w:szCs w:val="24"/>
          <w:u w:val="single"/>
        </w:rPr>
      </w:pPr>
      <w:r w:rsidRPr="00403C97">
        <w:rPr>
          <w:rFonts w:asciiTheme="minorEastAsia" w:eastAsiaTheme="minorEastAsia" w:hAnsiTheme="minorEastAsia"/>
          <w:bCs/>
          <w:sz w:val="24"/>
          <w:szCs w:val="24"/>
        </w:rPr>
        <w:t>联系</w:t>
      </w:r>
      <w:r w:rsidRPr="00403C97">
        <w:rPr>
          <w:rFonts w:asciiTheme="minorEastAsia" w:eastAsiaTheme="minorEastAsia" w:hAnsiTheme="minorEastAsia" w:hint="eastAsia"/>
          <w:bCs/>
          <w:sz w:val="24"/>
          <w:szCs w:val="24"/>
        </w:rPr>
        <w:t>电话：</w:t>
      </w:r>
    </w:p>
    <w:p w:rsidR="00BB18BA" w:rsidRPr="00403C97" w:rsidRDefault="002C35C2" w:rsidP="00164E75">
      <w:pPr>
        <w:pStyle w:val="a8"/>
        <w:snapToGrid w:val="0"/>
        <w:ind w:leftChars="-67" w:left="1" w:hangingChars="59" w:hanging="142"/>
        <w:rPr>
          <w:rFonts w:asciiTheme="minorEastAsia" w:eastAsiaTheme="minorEastAsia" w:hAnsiTheme="minorEastAsia"/>
          <w:bCs/>
          <w:sz w:val="24"/>
          <w:szCs w:val="24"/>
        </w:rPr>
      </w:pPr>
      <w:r w:rsidRPr="00403C97">
        <w:rPr>
          <w:rFonts w:asciiTheme="minorEastAsia" w:eastAsiaTheme="minorEastAsia" w:hAnsiTheme="minorEastAsia"/>
          <w:bCs/>
          <w:sz w:val="24"/>
          <w:szCs w:val="24"/>
        </w:rPr>
        <w:t>地址</w:t>
      </w:r>
      <w:r w:rsidRPr="00403C97">
        <w:rPr>
          <w:rFonts w:asciiTheme="minorEastAsia" w:eastAsiaTheme="minorEastAsia" w:hAnsiTheme="minorEastAsia" w:hint="eastAsia"/>
          <w:bCs/>
          <w:sz w:val="24"/>
          <w:szCs w:val="24"/>
        </w:rPr>
        <w:t>：</w:t>
      </w:r>
      <w:r w:rsidRPr="00403C97">
        <w:rPr>
          <w:rFonts w:asciiTheme="minorEastAsia" w:eastAsiaTheme="minorEastAsia" w:hAnsiTheme="minorEastAsia"/>
          <w:bCs/>
          <w:sz w:val="24"/>
          <w:szCs w:val="24"/>
        </w:rPr>
        <w:t>邮编</w:t>
      </w:r>
      <w:r w:rsidRPr="00403C97">
        <w:rPr>
          <w:rFonts w:asciiTheme="minorEastAsia" w:eastAsiaTheme="minorEastAsia" w:hAnsiTheme="minorEastAsia" w:hint="eastAsia"/>
          <w:bCs/>
          <w:sz w:val="24"/>
          <w:szCs w:val="24"/>
        </w:rPr>
        <w:t>：</w:t>
      </w:r>
    </w:p>
    <w:p w:rsidR="00BB18BA" w:rsidRPr="00403C97" w:rsidRDefault="002C35C2">
      <w:pPr>
        <w:pStyle w:val="a8"/>
        <w:snapToGrid w:val="0"/>
        <w:ind w:leftChars="-67" w:left="1" w:hangingChars="59" w:hanging="142"/>
        <w:rPr>
          <w:rFonts w:asciiTheme="minorEastAsia" w:eastAsiaTheme="minorEastAsia" w:hAnsiTheme="minorEastAsia"/>
          <w:b/>
          <w:bCs/>
          <w:sz w:val="24"/>
          <w:szCs w:val="24"/>
        </w:rPr>
      </w:pPr>
      <w:r w:rsidRPr="00403C97">
        <w:rPr>
          <w:rFonts w:asciiTheme="minorEastAsia" w:eastAsiaTheme="minorEastAsia" w:hAnsiTheme="minorEastAsia" w:hint="eastAsia"/>
          <w:b/>
          <w:bCs/>
          <w:sz w:val="24"/>
          <w:szCs w:val="24"/>
        </w:rPr>
        <w:t>二、质疑项目基本情况：</w:t>
      </w: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hint="eastAsia"/>
          <w:bCs/>
          <w:sz w:val="24"/>
          <w:szCs w:val="24"/>
        </w:rPr>
        <w:t>质疑</w:t>
      </w:r>
      <w:r w:rsidRPr="00403C97">
        <w:rPr>
          <w:rFonts w:asciiTheme="minorEastAsia" w:eastAsiaTheme="minorEastAsia" w:hAnsiTheme="minorEastAsia" w:hint="eastAsia"/>
          <w:sz w:val="24"/>
          <w:szCs w:val="24"/>
        </w:rPr>
        <w:t>项目的名称：</w:t>
      </w: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hint="eastAsia"/>
          <w:bCs/>
          <w:sz w:val="24"/>
          <w:szCs w:val="24"/>
        </w:rPr>
        <w:t>质疑</w:t>
      </w:r>
      <w:r w:rsidRPr="00403C97">
        <w:rPr>
          <w:rFonts w:asciiTheme="minorEastAsia" w:eastAsiaTheme="minorEastAsia" w:hAnsiTheme="minorEastAsia" w:hint="eastAsia"/>
          <w:sz w:val="24"/>
          <w:szCs w:val="24"/>
        </w:rPr>
        <w:t>项目的编号：</w:t>
      </w: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采购人名称：</w:t>
      </w: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质疑事项：</w:t>
      </w: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□采购文件   采购文件获取日期：</w:t>
      </w: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 xml:space="preserve">□采购过程   </w:t>
      </w:r>
    </w:p>
    <w:p w:rsidR="00BB18BA" w:rsidRPr="00403C97" w:rsidRDefault="002C35C2" w:rsidP="00164E75">
      <w:pPr>
        <w:pStyle w:val="a8"/>
        <w:ind w:leftChars="-67" w:left="1" w:hangingChars="59" w:hanging="142"/>
        <w:rPr>
          <w:rFonts w:asciiTheme="minorEastAsia" w:eastAsiaTheme="minorEastAsia" w:hAnsiTheme="minorEastAsia"/>
          <w:bCs/>
          <w:sz w:val="24"/>
          <w:szCs w:val="24"/>
          <w:u w:val="single"/>
        </w:rPr>
      </w:pPr>
      <w:r w:rsidRPr="00403C97">
        <w:rPr>
          <w:rFonts w:asciiTheme="minorEastAsia" w:eastAsiaTheme="minorEastAsia" w:hAnsiTheme="minorEastAsia" w:hint="eastAsia"/>
          <w:sz w:val="24"/>
          <w:szCs w:val="24"/>
        </w:rPr>
        <w:t xml:space="preserve">□采购结果   </w:t>
      </w:r>
    </w:p>
    <w:p w:rsidR="00BB18BA" w:rsidRPr="00403C97" w:rsidRDefault="002C35C2">
      <w:pPr>
        <w:pStyle w:val="a8"/>
        <w:ind w:leftChars="-67" w:left="1" w:hangingChars="59" w:hanging="142"/>
        <w:rPr>
          <w:rFonts w:asciiTheme="minorEastAsia" w:eastAsiaTheme="minorEastAsia" w:hAnsiTheme="minorEastAsia"/>
          <w:b/>
          <w:sz w:val="24"/>
          <w:szCs w:val="24"/>
        </w:rPr>
      </w:pPr>
      <w:r w:rsidRPr="00403C97">
        <w:rPr>
          <w:rFonts w:asciiTheme="minorEastAsia" w:eastAsiaTheme="minorEastAsia" w:hAnsiTheme="minorEastAsia" w:hint="eastAsia"/>
          <w:b/>
          <w:sz w:val="24"/>
          <w:szCs w:val="24"/>
        </w:rPr>
        <w:t>三、质疑事项具体内容</w:t>
      </w: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质疑事项1：</w:t>
      </w: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事实依据：</w:t>
      </w: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法律依据：</w:t>
      </w: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质疑事项2</w:t>
      </w: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sz w:val="24"/>
          <w:szCs w:val="24"/>
        </w:rPr>
        <w:t>……</w:t>
      </w: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四、与质疑事项相关的质疑请求：</w:t>
      </w: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请求：</w:t>
      </w:r>
    </w:p>
    <w:p w:rsidR="00BB18BA" w:rsidRPr="00403C97" w:rsidRDefault="00BB18BA" w:rsidP="00164E75">
      <w:pPr>
        <w:pStyle w:val="a8"/>
        <w:ind w:leftChars="-67" w:left="1" w:hangingChars="59" w:hanging="142"/>
        <w:rPr>
          <w:rFonts w:asciiTheme="minorEastAsia" w:eastAsiaTheme="minorEastAsia" w:hAnsiTheme="minorEastAsia"/>
          <w:sz w:val="24"/>
          <w:szCs w:val="24"/>
        </w:rPr>
      </w:pP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签字（签章）：                                       公章：</w:t>
      </w:r>
    </w:p>
    <w:p w:rsidR="00BB18BA" w:rsidRPr="00403C97" w:rsidRDefault="00BB18BA" w:rsidP="00164E75">
      <w:pPr>
        <w:pStyle w:val="a8"/>
        <w:ind w:leftChars="-67" w:left="1" w:hangingChars="59" w:hanging="142"/>
        <w:rPr>
          <w:rFonts w:asciiTheme="minorEastAsia" w:eastAsiaTheme="minorEastAsia" w:hAnsiTheme="minorEastAsia"/>
          <w:sz w:val="24"/>
          <w:szCs w:val="24"/>
        </w:rPr>
      </w:pPr>
    </w:p>
    <w:p w:rsidR="00BB18BA" w:rsidRPr="00403C97" w:rsidRDefault="002C35C2" w:rsidP="00164E75">
      <w:pPr>
        <w:pStyle w:val="a8"/>
        <w:ind w:leftChars="-67" w:left="1" w:hangingChars="59" w:hanging="142"/>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日期：</w:t>
      </w:r>
    </w:p>
    <w:p w:rsidR="00BB18BA" w:rsidRPr="00403C97" w:rsidRDefault="00BB18BA">
      <w:pPr>
        <w:pStyle w:val="a8"/>
        <w:snapToGrid w:val="0"/>
        <w:ind w:leftChars="-67" w:left="1" w:hangingChars="59" w:hanging="142"/>
        <w:rPr>
          <w:rFonts w:asciiTheme="minorEastAsia" w:eastAsiaTheme="minorEastAsia" w:hAnsiTheme="minorEastAsia"/>
          <w:b/>
          <w:sz w:val="24"/>
          <w:szCs w:val="24"/>
        </w:rPr>
      </w:pPr>
    </w:p>
    <w:p w:rsidR="00BB18BA" w:rsidRPr="00403C97" w:rsidRDefault="002C35C2">
      <w:pPr>
        <w:pStyle w:val="a8"/>
        <w:snapToGrid w:val="0"/>
        <w:ind w:leftChars="-67" w:left="1" w:hangingChars="59" w:hanging="142"/>
        <w:rPr>
          <w:rFonts w:asciiTheme="minorEastAsia" w:eastAsiaTheme="minorEastAsia" w:hAnsiTheme="minorEastAsia"/>
          <w:b/>
          <w:sz w:val="24"/>
          <w:szCs w:val="24"/>
        </w:rPr>
      </w:pPr>
      <w:r w:rsidRPr="00403C97">
        <w:rPr>
          <w:rFonts w:asciiTheme="minorEastAsia" w:eastAsiaTheme="minorEastAsia" w:hAnsiTheme="minorEastAsia" w:hint="eastAsia"/>
          <w:b/>
          <w:sz w:val="24"/>
          <w:szCs w:val="24"/>
        </w:rPr>
        <w:t>说明：</w:t>
      </w:r>
    </w:p>
    <w:p w:rsidR="00BB18BA" w:rsidRPr="00403C97" w:rsidRDefault="002C35C2">
      <w:pPr>
        <w:pStyle w:val="a8"/>
        <w:ind w:leftChars="-67" w:left="1" w:hangingChars="59" w:hanging="142"/>
        <w:rPr>
          <w:rFonts w:asciiTheme="minorEastAsia" w:eastAsiaTheme="minorEastAsia" w:hAnsiTheme="minorEastAsia"/>
          <w:b/>
          <w:bCs/>
          <w:sz w:val="24"/>
          <w:szCs w:val="24"/>
        </w:rPr>
      </w:pPr>
      <w:r w:rsidRPr="00403C97">
        <w:rPr>
          <w:rFonts w:asciiTheme="minorEastAsia" w:eastAsiaTheme="minorEastAsia" w:hAnsiTheme="minorEastAsia" w:hint="eastAsia"/>
          <w:b/>
          <w:sz w:val="24"/>
          <w:szCs w:val="24"/>
        </w:rPr>
        <w:t>1.供应商提出质疑时，应提交质疑函和必要的证明材料</w:t>
      </w:r>
      <w:r w:rsidRPr="00403C97">
        <w:rPr>
          <w:rFonts w:asciiTheme="minorEastAsia" w:eastAsiaTheme="minorEastAsia" w:hAnsiTheme="minorEastAsia" w:hint="eastAsia"/>
          <w:b/>
          <w:bCs/>
          <w:sz w:val="24"/>
          <w:szCs w:val="24"/>
        </w:rPr>
        <w:t>。</w:t>
      </w:r>
    </w:p>
    <w:p w:rsidR="00BB18BA" w:rsidRPr="00403C97" w:rsidRDefault="002C35C2">
      <w:pPr>
        <w:pStyle w:val="a8"/>
        <w:ind w:leftChars="-67" w:left="1" w:hangingChars="59" w:hanging="142"/>
        <w:rPr>
          <w:rFonts w:asciiTheme="minorEastAsia" w:eastAsiaTheme="minorEastAsia" w:hAnsiTheme="minorEastAsia"/>
          <w:b/>
          <w:sz w:val="24"/>
          <w:szCs w:val="24"/>
        </w:rPr>
      </w:pPr>
      <w:r w:rsidRPr="00403C97">
        <w:rPr>
          <w:rFonts w:asciiTheme="minorEastAsia" w:eastAsiaTheme="minorEastAsia" w:hAnsiTheme="minorEastAsia" w:hint="eastAsia"/>
          <w:b/>
          <w:sz w:val="24"/>
          <w:szCs w:val="24"/>
        </w:rPr>
        <w:t>2.质疑供应商若委托代理人进行质疑的，</w:t>
      </w:r>
      <w:proofErr w:type="gramStart"/>
      <w:r w:rsidRPr="00403C97">
        <w:rPr>
          <w:rFonts w:asciiTheme="minorEastAsia" w:eastAsiaTheme="minorEastAsia" w:hAnsiTheme="minorEastAsia" w:hint="eastAsia"/>
          <w:b/>
          <w:sz w:val="24"/>
          <w:szCs w:val="24"/>
        </w:rPr>
        <w:t>质疑函应按</w:t>
      </w:r>
      <w:proofErr w:type="gramEnd"/>
      <w:r w:rsidRPr="00403C97">
        <w:rPr>
          <w:rFonts w:asciiTheme="minorEastAsia" w:eastAsiaTheme="minorEastAsia" w:hAnsiTheme="minorEastAsia" w:hint="eastAsia"/>
          <w:b/>
          <w:sz w:val="24"/>
          <w:szCs w:val="24"/>
        </w:rPr>
        <w:t>要求列明“授权代表”的有关内容，并在附件中提交由质疑供应商签署的授权委托书。授权委托书应载明代理人的姓名或者名称、代理事项、具体权限、期限和相关事项。</w:t>
      </w:r>
    </w:p>
    <w:p w:rsidR="00BB18BA" w:rsidRPr="00403C97" w:rsidRDefault="002C35C2">
      <w:pPr>
        <w:pStyle w:val="a8"/>
        <w:ind w:leftChars="-67" w:left="1" w:hangingChars="59" w:hanging="142"/>
        <w:rPr>
          <w:rFonts w:asciiTheme="minorEastAsia" w:eastAsiaTheme="minorEastAsia" w:hAnsiTheme="minorEastAsia"/>
          <w:b/>
          <w:sz w:val="24"/>
          <w:szCs w:val="24"/>
        </w:rPr>
      </w:pPr>
      <w:r w:rsidRPr="00403C97">
        <w:rPr>
          <w:rFonts w:asciiTheme="minorEastAsia" w:eastAsiaTheme="minorEastAsia" w:hAnsiTheme="minorEastAsia" w:hint="eastAsia"/>
          <w:b/>
          <w:sz w:val="24"/>
          <w:szCs w:val="24"/>
        </w:rPr>
        <w:t>3.质疑函的质疑事项应具体、明确，并有必要的事实依据和法律依据。</w:t>
      </w:r>
    </w:p>
    <w:p w:rsidR="00BB18BA" w:rsidRPr="00403C97" w:rsidRDefault="002C35C2">
      <w:pPr>
        <w:pStyle w:val="a8"/>
        <w:ind w:leftChars="-67" w:left="1" w:hangingChars="59" w:hanging="142"/>
        <w:rPr>
          <w:rFonts w:asciiTheme="minorEastAsia" w:eastAsiaTheme="minorEastAsia" w:hAnsiTheme="minorEastAsia"/>
          <w:b/>
          <w:sz w:val="24"/>
          <w:szCs w:val="24"/>
        </w:rPr>
      </w:pPr>
      <w:r w:rsidRPr="00403C97">
        <w:rPr>
          <w:rFonts w:asciiTheme="minorEastAsia" w:eastAsiaTheme="minorEastAsia" w:hAnsiTheme="minorEastAsia" w:hint="eastAsia"/>
          <w:b/>
          <w:sz w:val="24"/>
          <w:szCs w:val="24"/>
        </w:rPr>
        <w:t>4.质疑函的质疑请求应与质疑事项相关。</w:t>
      </w:r>
    </w:p>
    <w:p w:rsidR="00BB18BA" w:rsidRPr="00403C97" w:rsidRDefault="002C35C2">
      <w:pPr>
        <w:pStyle w:val="a8"/>
        <w:ind w:leftChars="-67" w:left="1" w:hangingChars="59" w:hanging="142"/>
        <w:rPr>
          <w:rFonts w:asciiTheme="minorEastAsia" w:eastAsiaTheme="minorEastAsia" w:hAnsiTheme="minorEastAsia"/>
          <w:b/>
        </w:rPr>
      </w:pPr>
      <w:r w:rsidRPr="00403C97">
        <w:rPr>
          <w:rFonts w:asciiTheme="minorEastAsia" w:eastAsiaTheme="minorEastAsia" w:hAnsiTheme="minorEastAsia" w:hint="eastAsia"/>
          <w:b/>
          <w:sz w:val="24"/>
          <w:szCs w:val="24"/>
        </w:rPr>
        <w:t>5.质疑供应商为法人或者其他组织的，</w:t>
      </w:r>
      <w:proofErr w:type="gramStart"/>
      <w:r w:rsidRPr="00403C97">
        <w:rPr>
          <w:rFonts w:asciiTheme="minorEastAsia" w:eastAsiaTheme="minorEastAsia" w:hAnsiTheme="minorEastAsia" w:hint="eastAsia"/>
          <w:b/>
          <w:sz w:val="24"/>
          <w:szCs w:val="24"/>
        </w:rPr>
        <w:t>质疑函应由</w:t>
      </w:r>
      <w:proofErr w:type="gramEnd"/>
      <w:r w:rsidRPr="00403C97">
        <w:rPr>
          <w:rFonts w:asciiTheme="minorEastAsia" w:eastAsiaTheme="minorEastAsia" w:hAnsiTheme="minorEastAsia" w:hint="eastAsia"/>
          <w:b/>
          <w:sz w:val="24"/>
          <w:szCs w:val="24"/>
        </w:rPr>
        <w:t>法定代表人、主要负责人，或者其授权代表签字或者盖章，并加盖公章。</w:t>
      </w:r>
    </w:p>
    <w:p w:rsidR="00BB18BA" w:rsidRPr="00403C97" w:rsidRDefault="00BB18BA">
      <w:pPr>
        <w:pStyle w:val="a8"/>
        <w:snapToGrid w:val="0"/>
        <w:ind w:firstLine="482"/>
        <w:rPr>
          <w:rFonts w:asciiTheme="minorEastAsia" w:eastAsiaTheme="minorEastAsia" w:hAnsiTheme="minorEastAsia"/>
          <w:b/>
          <w:sz w:val="24"/>
          <w:szCs w:val="24"/>
        </w:rPr>
      </w:pPr>
    </w:p>
    <w:p w:rsidR="00BB18BA" w:rsidRPr="00403C97" w:rsidRDefault="002C35C2">
      <w:pPr>
        <w:spacing w:line="360" w:lineRule="auto"/>
        <w:jc w:val="left"/>
        <w:rPr>
          <w:rFonts w:asciiTheme="minorEastAsia" w:eastAsiaTheme="minorEastAsia" w:hAnsiTheme="minorEastAsia"/>
          <w:b/>
          <w:bCs/>
          <w:sz w:val="32"/>
          <w:szCs w:val="32"/>
        </w:rPr>
      </w:pPr>
      <w:r w:rsidRPr="00403C97">
        <w:rPr>
          <w:rFonts w:asciiTheme="minorEastAsia" w:eastAsiaTheme="minorEastAsia" w:hAnsiTheme="minorEastAsia"/>
          <w:sz w:val="44"/>
        </w:rPr>
        <w:br w:type="page"/>
      </w:r>
      <w:r w:rsidRPr="00403C97">
        <w:rPr>
          <w:rFonts w:asciiTheme="minorEastAsia" w:eastAsiaTheme="minorEastAsia" w:hAnsiTheme="minorEastAsia" w:hint="eastAsia"/>
          <w:b/>
          <w:sz w:val="24"/>
        </w:rPr>
        <w:lastRenderedPageBreak/>
        <w:t>5.投诉书（格式）</w:t>
      </w:r>
    </w:p>
    <w:p w:rsidR="00BB18BA" w:rsidRPr="00403C97" w:rsidRDefault="002C35C2">
      <w:pPr>
        <w:spacing w:line="360" w:lineRule="auto"/>
        <w:jc w:val="center"/>
        <w:rPr>
          <w:rFonts w:asciiTheme="minorEastAsia" w:eastAsiaTheme="minorEastAsia" w:hAnsiTheme="minorEastAsia" w:cs="方正小标宋简体"/>
          <w:sz w:val="44"/>
          <w:szCs w:val="44"/>
        </w:rPr>
      </w:pPr>
      <w:r w:rsidRPr="00403C97">
        <w:rPr>
          <w:rFonts w:asciiTheme="minorEastAsia" w:eastAsiaTheme="minorEastAsia" w:hAnsiTheme="minorEastAsia" w:cs="方正小标宋简体" w:hint="eastAsia"/>
          <w:sz w:val="44"/>
          <w:szCs w:val="44"/>
        </w:rPr>
        <w:t>投诉书（格式）</w:t>
      </w:r>
    </w:p>
    <w:p w:rsidR="00BB18BA" w:rsidRPr="00403C97" w:rsidRDefault="002C35C2">
      <w:pPr>
        <w:pStyle w:val="a8"/>
        <w:snapToGrid w:val="0"/>
        <w:ind w:firstLine="482"/>
        <w:rPr>
          <w:rFonts w:asciiTheme="minorEastAsia" w:eastAsiaTheme="minorEastAsia" w:hAnsiTheme="minorEastAsia"/>
          <w:b/>
          <w:bCs/>
          <w:sz w:val="24"/>
          <w:szCs w:val="24"/>
        </w:rPr>
      </w:pPr>
      <w:r w:rsidRPr="00403C97">
        <w:rPr>
          <w:rFonts w:asciiTheme="minorEastAsia" w:eastAsiaTheme="minorEastAsia" w:hAnsiTheme="minorEastAsia" w:hint="eastAsia"/>
          <w:b/>
          <w:bCs/>
          <w:sz w:val="24"/>
          <w:szCs w:val="24"/>
        </w:rPr>
        <w:t>一、投诉相关主体基本情况：</w:t>
      </w:r>
    </w:p>
    <w:p w:rsidR="00BB18BA" w:rsidRPr="00403C97" w:rsidRDefault="002C35C2">
      <w:pPr>
        <w:pStyle w:val="a8"/>
        <w:snapToGrid w:val="0"/>
        <w:ind w:firstLine="480"/>
        <w:jc w:val="left"/>
        <w:rPr>
          <w:rFonts w:asciiTheme="minorEastAsia" w:eastAsiaTheme="minorEastAsia" w:hAnsiTheme="minorEastAsia"/>
          <w:bCs/>
          <w:sz w:val="24"/>
          <w:szCs w:val="24"/>
          <w:u w:val="single"/>
        </w:rPr>
      </w:pPr>
      <w:r w:rsidRPr="00403C97">
        <w:rPr>
          <w:rFonts w:asciiTheme="minorEastAsia" w:eastAsiaTheme="minorEastAsia" w:hAnsiTheme="minorEastAsia" w:hint="eastAsia"/>
          <w:bCs/>
          <w:sz w:val="24"/>
          <w:szCs w:val="24"/>
        </w:rPr>
        <w:t>投标人：</w:t>
      </w:r>
    </w:p>
    <w:p w:rsidR="00BB18BA" w:rsidRPr="00403C97" w:rsidRDefault="002C35C2">
      <w:pPr>
        <w:pStyle w:val="a8"/>
        <w:snapToGrid w:val="0"/>
        <w:ind w:firstLine="480"/>
        <w:jc w:val="left"/>
        <w:rPr>
          <w:rFonts w:asciiTheme="minorEastAsia" w:eastAsiaTheme="minorEastAsia" w:hAnsiTheme="minorEastAsia"/>
          <w:bCs/>
          <w:sz w:val="24"/>
          <w:szCs w:val="24"/>
        </w:rPr>
      </w:pPr>
      <w:r w:rsidRPr="00403C97">
        <w:rPr>
          <w:rFonts w:asciiTheme="minorEastAsia" w:eastAsiaTheme="minorEastAsia" w:hAnsiTheme="minorEastAsia"/>
          <w:bCs/>
          <w:sz w:val="24"/>
          <w:szCs w:val="24"/>
        </w:rPr>
        <w:t>地址</w:t>
      </w:r>
      <w:r w:rsidRPr="00403C97">
        <w:rPr>
          <w:rFonts w:asciiTheme="minorEastAsia" w:eastAsiaTheme="minorEastAsia" w:hAnsiTheme="minorEastAsia" w:hint="eastAsia"/>
          <w:bCs/>
          <w:sz w:val="24"/>
          <w:szCs w:val="24"/>
        </w:rPr>
        <w:t>：</w:t>
      </w:r>
      <w:r w:rsidRPr="00403C97">
        <w:rPr>
          <w:rFonts w:asciiTheme="minorEastAsia" w:eastAsiaTheme="minorEastAsia" w:hAnsiTheme="minorEastAsia"/>
          <w:bCs/>
          <w:sz w:val="24"/>
          <w:szCs w:val="24"/>
        </w:rPr>
        <w:t>邮编</w:t>
      </w:r>
      <w:r w:rsidRPr="00403C97">
        <w:rPr>
          <w:rFonts w:asciiTheme="minorEastAsia" w:eastAsiaTheme="minorEastAsia" w:hAnsiTheme="minorEastAsia" w:hint="eastAsia"/>
          <w:bCs/>
          <w:sz w:val="24"/>
          <w:szCs w:val="24"/>
        </w:rPr>
        <w:t>：</w:t>
      </w:r>
    </w:p>
    <w:p w:rsidR="00BB18BA" w:rsidRPr="00403C97" w:rsidRDefault="002C35C2">
      <w:pPr>
        <w:pStyle w:val="a8"/>
        <w:snapToGrid w:val="0"/>
        <w:ind w:firstLine="480"/>
        <w:jc w:val="left"/>
        <w:rPr>
          <w:rFonts w:asciiTheme="minorEastAsia" w:eastAsiaTheme="minorEastAsia" w:hAnsiTheme="minorEastAsia"/>
          <w:bCs/>
          <w:sz w:val="24"/>
          <w:szCs w:val="24"/>
          <w:u w:val="single"/>
        </w:rPr>
      </w:pPr>
      <w:r w:rsidRPr="00403C97">
        <w:rPr>
          <w:rFonts w:asciiTheme="minorEastAsia" w:eastAsiaTheme="minorEastAsia" w:hAnsiTheme="minorEastAsia" w:hint="eastAsia"/>
          <w:bCs/>
          <w:sz w:val="24"/>
          <w:szCs w:val="24"/>
        </w:rPr>
        <w:t>法定代表人/主要负责人：</w:t>
      </w:r>
    </w:p>
    <w:p w:rsidR="00BB18BA" w:rsidRPr="00403C97" w:rsidRDefault="002C35C2">
      <w:pPr>
        <w:pStyle w:val="a8"/>
        <w:snapToGrid w:val="0"/>
        <w:ind w:firstLine="480"/>
        <w:jc w:val="left"/>
        <w:rPr>
          <w:rFonts w:asciiTheme="minorEastAsia" w:eastAsiaTheme="minorEastAsia" w:hAnsiTheme="minorEastAsia"/>
          <w:bCs/>
          <w:sz w:val="24"/>
          <w:szCs w:val="24"/>
        </w:rPr>
      </w:pPr>
      <w:r w:rsidRPr="00403C97">
        <w:rPr>
          <w:rFonts w:asciiTheme="minorEastAsia" w:eastAsiaTheme="minorEastAsia" w:hAnsiTheme="minorEastAsia"/>
          <w:bCs/>
          <w:sz w:val="24"/>
          <w:szCs w:val="24"/>
        </w:rPr>
        <w:t>联系电话</w:t>
      </w:r>
      <w:r w:rsidRPr="00403C97">
        <w:rPr>
          <w:rFonts w:asciiTheme="minorEastAsia" w:eastAsiaTheme="minorEastAsia" w:hAnsiTheme="minorEastAsia" w:hint="eastAsia"/>
          <w:bCs/>
          <w:sz w:val="24"/>
          <w:szCs w:val="24"/>
        </w:rPr>
        <w:t>：</w:t>
      </w:r>
    </w:p>
    <w:p w:rsidR="00BB18BA" w:rsidRPr="00403C97" w:rsidRDefault="002C35C2">
      <w:pPr>
        <w:pStyle w:val="a8"/>
        <w:snapToGrid w:val="0"/>
        <w:ind w:firstLine="480"/>
        <w:jc w:val="left"/>
        <w:rPr>
          <w:rFonts w:asciiTheme="minorEastAsia" w:eastAsiaTheme="minorEastAsia" w:hAnsiTheme="minorEastAsia"/>
          <w:bCs/>
          <w:sz w:val="24"/>
          <w:szCs w:val="24"/>
          <w:u w:val="single"/>
        </w:rPr>
      </w:pPr>
      <w:r w:rsidRPr="00403C97">
        <w:rPr>
          <w:rFonts w:asciiTheme="minorEastAsia" w:eastAsiaTheme="minorEastAsia" w:hAnsiTheme="minorEastAsia" w:hint="eastAsia"/>
          <w:bCs/>
          <w:sz w:val="24"/>
          <w:szCs w:val="24"/>
        </w:rPr>
        <w:t>授权代表：</w:t>
      </w:r>
      <w:r w:rsidRPr="00403C97">
        <w:rPr>
          <w:rFonts w:asciiTheme="minorEastAsia" w:eastAsiaTheme="minorEastAsia" w:hAnsiTheme="minorEastAsia"/>
          <w:bCs/>
          <w:sz w:val="24"/>
          <w:szCs w:val="24"/>
        </w:rPr>
        <w:t>联系</w:t>
      </w:r>
      <w:r w:rsidRPr="00403C97">
        <w:rPr>
          <w:rFonts w:asciiTheme="minorEastAsia" w:eastAsiaTheme="minorEastAsia" w:hAnsiTheme="minorEastAsia" w:hint="eastAsia"/>
          <w:bCs/>
          <w:sz w:val="24"/>
          <w:szCs w:val="24"/>
        </w:rPr>
        <w:t>电话：</w:t>
      </w:r>
    </w:p>
    <w:p w:rsidR="00BB18BA" w:rsidRPr="00403C97" w:rsidRDefault="002C35C2">
      <w:pPr>
        <w:pStyle w:val="a8"/>
        <w:snapToGrid w:val="0"/>
        <w:ind w:firstLine="480"/>
        <w:jc w:val="left"/>
        <w:rPr>
          <w:rFonts w:asciiTheme="minorEastAsia" w:eastAsiaTheme="minorEastAsia" w:hAnsiTheme="minorEastAsia"/>
          <w:bCs/>
          <w:sz w:val="24"/>
          <w:szCs w:val="24"/>
          <w:u w:val="single"/>
        </w:rPr>
      </w:pPr>
      <w:r w:rsidRPr="00403C97">
        <w:rPr>
          <w:rFonts w:asciiTheme="minorEastAsia" w:eastAsiaTheme="minorEastAsia" w:hAnsiTheme="minorEastAsia"/>
          <w:bCs/>
          <w:sz w:val="24"/>
          <w:szCs w:val="24"/>
        </w:rPr>
        <w:t>地址</w:t>
      </w:r>
      <w:r w:rsidRPr="00403C97">
        <w:rPr>
          <w:rFonts w:asciiTheme="minorEastAsia" w:eastAsiaTheme="minorEastAsia" w:hAnsiTheme="minorEastAsia" w:hint="eastAsia"/>
          <w:bCs/>
          <w:sz w:val="24"/>
          <w:szCs w:val="24"/>
        </w:rPr>
        <w:t>：</w:t>
      </w:r>
    </w:p>
    <w:p w:rsidR="00BB18BA" w:rsidRPr="00403C97" w:rsidRDefault="002C35C2">
      <w:pPr>
        <w:pStyle w:val="a8"/>
        <w:snapToGrid w:val="0"/>
        <w:ind w:firstLine="480"/>
        <w:jc w:val="left"/>
        <w:rPr>
          <w:rFonts w:asciiTheme="minorEastAsia" w:eastAsiaTheme="minorEastAsia" w:hAnsiTheme="minorEastAsia"/>
          <w:bCs/>
          <w:sz w:val="24"/>
          <w:szCs w:val="24"/>
        </w:rPr>
      </w:pPr>
      <w:r w:rsidRPr="00403C97">
        <w:rPr>
          <w:rFonts w:asciiTheme="minorEastAsia" w:eastAsiaTheme="minorEastAsia" w:hAnsiTheme="minorEastAsia"/>
          <w:bCs/>
          <w:sz w:val="24"/>
          <w:szCs w:val="24"/>
        </w:rPr>
        <w:t>邮编</w:t>
      </w:r>
      <w:r w:rsidRPr="00403C97">
        <w:rPr>
          <w:rFonts w:asciiTheme="minorEastAsia" w:eastAsiaTheme="minorEastAsia" w:hAnsiTheme="minorEastAsia" w:hint="eastAsia"/>
          <w:bCs/>
          <w:sz w:val="24"/>
          <w:szCs w:val="24"/>
        </w:rPr>
        <w:t>：</w:t>
      </w:r>
    </w:p>
    <w:p w:rsidR="00BB18BA" w:rsidRPr="00403C97" w:rsidRDefault="002C35C2">
      <w:pPr>
        <w:pStyle w:val="a8"/>
        <w:snapToGrid w:val="0"/>
        <w:ind w:firstLine="480"/>
        <w:jc w:val="left"/>
        <w:rPr>
          <w:rFonts w:asciiTheme="minorEastAsia" w:eastAsiaTheme="minorEastAsia" w:hAnsiTheme="minorEastAsia"/>
          <w:bCs/>
          <w:sz w:val="24"/>
          <w:szCs w:val="24"/>
        </w:rPr>
      </w:pPr>
      <w:r w:rsidRPr="00403C97">
        <w:rPr>
          <w:rFonts w:asciiTheme="minorEastAsia" w:eastAsiaTheme="minorEastAsia" w:hAnsiTheme="minorEastAsia" w:hint="eastAsia"/>
          <w:bCs/>
          <w:sz w:val="24"/>
          <w:szCs w:val="24"/>
        </w:rPr>
        <w:t>被投诉人1：</w:t>
      </w:r>
    </w:p>
    <w:p w:rsidR="00BB18BA" w:rsidRPr="00403C97" w:rsidRDefault="002C35C2">
      <w:pPr>
        <w:pStyle w:val="a8"/>
        <w:snapToGrid w:val="0"/>
        <w:ind w:firstLine="480"/>
        <w:jc w:val="left"/>
        <w:rPr>
          <w:rFonts w:asciiTheme="minorEastAsia" w:eastAsiaTheme="minorEastAsia" w:hAnsiTheme="minorEastAsia"/>
          <w:bCs/>
          <w:sz w:val="24"/>
          <w:szCs w:val="24"/>
          <w:u w:val="single"/>
        </w:rPr>
      </w:pPr>
      <w:r w:rsidRPr="00403C97">
        <w:rPr>
          <w:rFonts w:asciiTheme="minorEastAsia" w:eastAsiaTheme="minorEastAsia" w:hAnsiTheme="minorEastAsia" w:hint="eastAsia"/>
          <w:bCs/>
          <w:sz w:val="24"/>
          <w:szCs w:val="24"/>
        </w:rPr>
        <w:t>地址：</w:t>
      </w:r>
    </w:p>
    <w:p w:rsidR="00BB18BA" w:rsidRPr="00403C97" w:rsidRDefault="002C35C2">
      <w:pPr>
        <w:pStyle w:val="a8"/>
        <w:snapToGrid w:val="0"/>
        <w:ind w:firstLine="480"/>
        <w:jc w:val="left"/>
        <w:rPr>
          <w:rFonts w:asciiTheme="minorEastAsia" w:eastAsiaTheme="minorEastAsia" w:hAnsiTheme="minorEastAsia"/>
          <w:bCs/>
          <w:sz w:val="24"/>
          <w:szCs w:val="24"/>
        </w:rPr>
      </w:pPr>
      <w:r w:rsidRPr="00403C97">
        <w:rPr>
          <w:rFonts w:asciiTheme="minorEastAsia" w:eastAsiaTheme="minorEastAsia" w:hAnsiTheme="minorEastAsia"/>
          <w:bCs/>
          <w:sz w:val="24"/>
          <w:szCs w:val="24"/>
        </w:rPr>
        <w:t>邮编</w:t>
      </w:r>
      <w:r w:rsidRPr="00403C97">
        <w:rPr>
          <w:rFonts w:asciiTheme="minorEastAsia" w:eastAsiaTheme="minorEastAsia" w:hAnsiTheme="minorEastAsia" w:hint="eastAsia"/>
          <w:bCs/>
          <w:sz w:val="24"/>
          <w:szCs w:val="24"/>
        </w:rPr>
        <w:t>：</w:t>
      </w:r>
    </w:p>
    <w:p w:rsidR="00BB18BA" w:rsidRPr="00403C97" w:rsidRDefault="002C35C2">
      <w:pPr>
        <w:pStyle w:val="a8"/>
        <w:snapToGrid w:val="0"/>
        <w:ind w:firstLine="480"/>
        <w:jc w:val="left"/>
        <w:rPr>
          <w:rFonts w:asciiTheme="minorEastAsia" w:eastAsiaTheme="minorEastAsia" w:hAnsiTheme="minorEastAsia"/>
          <w:bCs/>
          <w:sz w:val="24"/>
          <w:szCs w:val="24"/>
          <w:u w:val="single"/>
        </w:rPr>
      </w:pPr>
      <w:r w:rsidRPr="00403C97">
        <w:rPr>
          <w:rFonts w:asciiTheme="minorEastAsia" w:eastAsiaTheme="minorEastAsia" w:hAnsiTheme="minorEastAsia" w:hint="eastAsia"/>
          <w:bCs/>
          <w:sz w:val="24"/>
          <w:szCs w:val="24"/>
        </w:rPr>
        <w:t>联系人：</w:t>
      </w:r>
      <w:r w:rsidRPr="00403C97">
        <w:rPr>
          <w:rFonts w:asciiTheme="minorEastAsia" w:eastAsiaTheme="minorEastAsia" w:hAnsiTheme="minorEastAsia"/>
          <w:bCs/>
          <w:sz w:val="24"/>
          <w:szCs w:val="24"/>
        </w:rPr>
        <w:t>联系</w:t>
      </w:r>
      <w:r w:rsidRPr="00403C97">
        <w:rPr>
          <w:rFonts w:asciiTheme="minorEastAsia" w:eastAsiaTheme="minorEastAsia" w:hAnsiTheme="minorEastAsia" w:hint="eastAsia"/>
          <w:bCs/>
          <w:sz w:val="24"/>
          <w:szCs w:val="24"/>
        </w:rPr>
        <w:t>电话：</w:t>
      </w:r>
    </w:p>
    <w:p w:rsidR="00BB18BA" w:rsidRPr="00403C97" w:rsidRDefault="002C35C2">
      <w:pPr>
        <w:pStyle w:val="a8"/>
        <w:snapToGrid w:val="0"/>
        <w:ind w:firstLine="480"/>
        <w:jc w:val="left"/>
        <w:rPr>
          <w:rFonts w:asciiTheme="minorEastAsia" w:eastAsiaTheme="minorEastAsia" w:hAnsiTheme="minorEastAsia"/>
          <w:bCs/>
          <w:sz w:val="24"/>
          <w:szCs w:val="24"/>
        </w:rPr>
      </w:pPr>
      <w:r w:rsidRPr="00403C97">
        <w:rPr>
          <w:rFonts w:asciiTheme="minorEastAsia" w:eastAsiaTheme="minorEastAsia" w:hAnsiTheme="minorEastAsia" w:hint="eastAsia"/>
          <w:bCs/>
          <w:sz w:val="24"/>
          <w:szCs w:val="24"/>
        </w:rPr>
        <w:t>被投诉人2：</w:t>
      </w:r>
    </w:p>
    <w:p w:rsidR="00BB18BA" w:rsidRPr="00403C97" w:rsidRDefault="002C35C2">
      <w:pPr>
        <w:pStyle w:val="a8"/>
        <w:snapToGrid w:val="0"/>
        <w:ind w:firstLine="480"/>
        <w:jc w:val="left"/>
        <w:rPr>
          <w:rFonts w:asciiTheme="minorEastAsia" w:eastAsiaTheme="minorEastAsia" w:hAnsiTheme="minorEastAsia"/>
          <w:bCs/>
          <w:sz w:val="24"/>
          <w:szCs w:val="24"/>
        </w:rPr>
      </w:pPr>
      <w:r w:rsidRPr="00403C97">
        <w:rPr>
          <w:rFonts w:asciiTheme="minorEastAsia" w:eastAsiaTheme="minorEastAsia" w:hAnsiTheme="minorEastAsia"/>
          <w:bCs/>
          <w:sz w:val="24"/>
          <w:szCs w:val="24"/>
        </w:rPr>
        <w:t>……</w:t>
      </w:r>
    </w:p>
    <w:p w:rsidR="00BB18BA" w:rsidRPr="00403C97" w:rsidRDefault="002C35C2">
      <w:pPr>
        <w:pStyle w:val="a8"/>
        <w:snapToGrid w:val="0"/>
        <w:ind w:firstLine="480"/>
        <w:jc w:val="left"/>
        <w:rPr>
          <w:rFonts w:asciiTheme="minorEastAsia" w:eastAsiaTheme="minorEastAsia" w:hAnsiTheme="minorEastAsia"/>
          <w:bCs/>
          <w:sz w:val="24"/>
          <w:szCs w:val="24"/>
          <w:u w:val="single"/>
        </w:rPr>
      </w:pPr>
      <w:r w:rsidRPr="00403C97">
        <w:rPr>
          <w:rFonts w:asciiTheme="minorEastAsia" w:eastAsiaTheme="minorEastAsia" w:hAnsiTheme="minorEastAsia" w:hint="eastAsia"/>
          <w:bCs/>
          <w:sz w:val="24"/>
          <w:szCs w:val="24"/>
        </w:rPr>
        <w:t>相关供应商：</w:t>
      </w:r>
    </w:p>
    <w:p w:rsidR="00BB18BA" w:rsidRPr="00403C97" w:rsidRDefault="002C35C2">
      <w:pPr>
        <w:pStyle w:val="a8"/>
        <w:snapToGrid w:val="0"/>
        <w:ind w:firstLine="480"/>
        <w:jc w:val="left"/>
        <w:rPr>
          <w:rFonts w:asciiTheme="minorEastAsia" w:eastAsiaTheme="minorEastAsia" w:hAnsiTheme="minorEastAsia"/>
          <w:bCs/>
          <w:sz w:val="24"/>
          <w:szCs w:val="24"/>
          <w:u w:val="single"/>
        </w:rPr>
      </w:pPr>
      <w:r w:rsidRPr="00403C97">
        <w:rPr>
          <w:rFonts w:asciiTheme="minorEastAsia" w:eastAsiaTheme="minorEastAsia" w:hAnsiTheme="minorEastAsia"/>
          <w:bCs/>
          <w:sz w:val="24"/>
          <w:szCs w:val="24"/>
        </w:rPr>
        <w:t>地址</w:t>
      </w:r>
      <w:r w:rsidRPr="00403C97">
        <w:rPr>
          <w:rFonts w:asciiTheme="minorEastAsia" w:eastAsiaTheme="minorEastAsia" w:hAnsiTheme="minorEastAsia" w:hint="eastAsia"/>
          <w:bCs/>
          <w:sz w:val="24"/>
          <w:szCs w:val="24"/>
        </w:rPr>
        <w:t>：</w:t>
      </w:r>
      <w:r w:rsidRPr="00403C97">
        <w:rPr>
          <w:rFonts w:asciiTheme="minorEastAsia" w:eastAsiaTheme="minorEastAsia" w:hAnsiTheme="minorEastAsia"/>
          <w:bCs/>
          <w:sz w:val="24"/>
          <w:szCs w:val="24"/>
        </w:rPr>
        <w:t>邮编</w:t>
      </w:r>
      <w:r w:rsidRPr="00403C97">
        <w:rPr>
          <w:rFonts w:asciiTheme="minorEastAsia" w:eastAsiaTheme="minorEastAsia" w:hAnsiTheme="minorEastAsia" w:hint="eastAsia"/>
          <w:bCs/>
          <w:sz w:val="24"/>
          <w:szCs w:val="24"/>
        </w:rPr>
        <w:t>：</w:t>
      </w:r>
    </w:p>
    <w:p w:rsidR="00BB18BA" w:rsidRPr="00403C97" w:rsidRDefault="002C35C2">
      <w:pPr>
        <w:pStyle w:val="a8"/>
        <w:snapToGrid w:val="0"/>
        <w:ind w:firstLine="480"/>
        <w:jc w:val="left"/>
        <w:rPr>
          <w:rFonts w:asciiTheme="minorEastAsia" w:eastAsiaTheme="minorEastAsia" w:hAnsiTheme="minorEastAsia"/>
          <w:bCs/>
          <w:sz w:val="24"/>
          <w:szCs w:val="24"/>
        </w:rPr>
      </w:pPr>
      <w:r w:rsidRPr="00403C97">
        <w:rPr>
          <w:rFonts w:asciiTheme="minorEastAsia" w:eastAsiaTheme="minorEastAsia" w:hAnsiTheme="minorEastAsia" w:hint="eastAsia"/>
          <w:bCs/>
          <w:sz w:val="24"/>
          <w:szCs w:val="24"/>
        </w:rPr>
        <w:t>联系人：</w:t>
      </w:r>
      <w:r w:rsidRPr="00403C97">
        <w:rPr>
          <w:rFonts w:asciiTheme="minorEastAsia" w:eastAsiaTheme="minorEastAsia" w:hAnsiTheme="minorEastAsia"/>
          <w:bCs/>
          <w:sz w:val="24"/>
          <w:szCs w:val="24"/>
        </w:rPr>
        <w:t>联系</w:t>
      </w:r>
      <w:r w:rsidRPr="00403C97">
        <w:rPr>
          <w:rFonts w:asciiTheme="minorEastAsia" w:eastAsiaTheme="minorEastAsia" w:hAnsiTheme="minorEastAsia" w:hint="eastAsia"/>
          <w:bCs/>
          <w:sz w:val="24"/>
          <w:szCs w:val="24"/>
        </w:rPr>
        <w:t>电话：</w:t>
      </w:r>
    </w:p>
    <w:p w:rsidR="00BB18BA" w:rsidRPr="00403C97" w:rsidRDefault="002C35C2">
      <w:pPr>
        <w:pStyle w:val="a8"/>
        <w:snapToGrid w:val="0"/>
        <w:ind w:firstLine="482"/>
        <w:rPr>
          <w:rFonts w:asciiTheme="minorEastAsia" w:eastAsiaTheme="minorEastAsia" w:hAnsiTheme="minorEastAsia"/>
          <w:b/>
          <w:bCs/>
          <w:sz w:val="24"/>
          <w:szCs w:val="24"/>
        </w:rPr>
      </w:pPr>
      <w:r w:rsidRPr="00403C97">
        <w:rPr>
          <w:rFonts w:asciiTheme="minorEastAsia" w:eastAsiaTheme="minorEastAsia" w:hAnsiTheme="minorEastAsia" w:hint="eastAsia"/>
          <w:b/>
          <w:bCs/>
          <w:sz w:val="24"/>
          <w:szCs w:val="24"/>
        </w:rPr>
        <w:t>二、投诉项目基本情况：</w:t>
      </w:r>
    </w:p>
    <w:p w:rsidR="00BB18BA" w:rsidRPr="00403C97" w:rsidRDefault="002C35C2">
      <w:pPr>
        <w:pStyle w:val="a8"/>
        <w:ind w:leftChars="12" w:left="25" w:firstLine="480"/>
        <w:rPr>
          <w:rFonts w:asciiTheme="minorEastAsia" w:eastAsiaTheme="minorEastAsia" w:hAnsiTheme="minorEastAsia"/>
          <w:sz w:val="24"/>
          <w:szCs w:val="24"/>
        </w:rPr>
      </w:pPr>
      <w:r w:rsidRPr="00403C97">
        <w:rPr>
          <w:rFonts w:asciiTheme="minorEastAsia" w:eastAsiaTheme="minorEastAsia" w:hAnsiTheme="minorEastAsia" w:hint="eastAsia"/>
          <w:bCs/>
          <w:sz w:val="24"/>
          <w:szCs w:val="24"/>
        </w:rPr>
        <w:t>采购</w:t>
      </w:r>
      <w:r w:rsidRPr="00403C97">
        <w:rPr>
          <w:rFonts w:asciiTheme="minorEastAsia" w:eastAsiaTheme="minorEastAsia" w:hAnsiTheme="minorEastAsia" w:hint="eastAsia"/>
          <w:sz w:val="24"/>
          <w:szCs w:val="24"/>
        </w:rPr>
        <w:t>项目的名称：</w:t>
      </w:r>
    </w:p>
    <w:p w:rsidR="00BB18BA" w:rsidRPr="00403C97" w:rsidRDefault="002C35C2">
      <w:pPr>
        <w:pStyle w:val="a8"/>
        <w:ind w:leftChars="12" w:left="25" w:firstLine="480"/>
        <w:rPr>
          <w:rFonts w:asciiTheme="minorEastAsia" w:eastAsiaTheme="minorEastAsia" w:hAnsiTheme="minorEastAsia"/>
          <w:sz w:val="24"/>
          <w:szCs w:val="24"/>
        </w:rPr>
      </w:pPr>
      <w:r w:rsidRPr="00403C97">
        <w:rPr>
          <w:rFonts w:asciiTheme="minorEastAsia" w:eastAsiaTheme="minorEastAsia" w:hAnsiTheme="minorEastAsia" w:hint="eastAsia"/>
          <w:bCs/>
          <w:sz w:val="24"/>
          <w:szCs w:val="24"/>
        </w:rPr>
        <w:t>采购</w:t>
      </w:r>
      <w:r w:rsidRPr="00403C97">
        <w:rPr>
          <w:rFonts w:asciiTheme="minorEastAsia" w:eastAsiaTheme="minorEastAsia" w:hAnsiTheme="minorEastAsia" w:hint="eastAsia"/>
          <w:sz w:val="24"/>
          <w:szCs w:val="24"/>
        </w:rPr>
        <w:t>项目的编号：</w:t>
      </w:r>
    </w:p>
    <w:p w:rsidR="00BB18BA" w:rsidRPr="00403C97" w:rsidRDefault="002C35C2">
      <w:pPr>
        <w:pStyle w:val="a8"/>
        <w:ind w:leftChars="12" w:left="25" w:firstLine="480"/>
        <w:rPr>
          <w:rFonts w:asciiTheme="minorEastAsia" w:eastAsiaTheme="minorEastAsia" w:hAnsiTheme="minorEastAsia"/>
          <w:bCs/>
          <w:sz w:val="24"/>
          <w:szCs w:val="24"/>
          <w:u w:val="single"/>
        </w:rPr>
      </w:pPr>
      <w:r w:rsidRPr="00403C97">
        <w:rPr>
          <w:rFonts w:asciiTheme="minorEastAsia" w:eastAsiaTheme="minorEastAsia" w:hAnsiTheme="minorEastAsia" w:hint="eastAsia"/>
          <w:sz w:val="24"/>
          <w:szCs w:val="24"/>
        </w:rPr>
        <w:t>采购人名称：</w:t>
      </w:r>
    </w:p>
    <w:p w:rsidR="00BB18BA" w:rsidRPr="00403C97" w:rsidRDefault="002C35C2">
      <w:pPr>
        <w:pStyle w:val="a8"/>
        <w:ind w:leftChars="12" w:left="25" w:firstLine="480"/>
        <w:rPr>
          <w:rFonts w:asciiTheme="minorEastAsia" w:eastAsiaTheme="minorEastAsia" w:hAnsiTheme="minorEastAsia"/>
          <w:bCs/>
          <w:sz w:val="24"/>
          <w:szCs w:val="24"/>
          <w:u w:val="single"/>
        </w:rPr>
      </w:pPr>
      <w:r w:rsidRPr="00403C97">
        <w:rPr>
          <w:rFonts w:asciiTheme="minorEastAsia" w:eastAsiaTheme="minorEastAsia" w:hAnsiTheme="minorEastAsia" w:hint="eastAsia"/>
          <w:sz w:val="24"/>
          <w:szCs w:val="24"/>
        </w:rPr>
        <w:t>代理机构名称：</w:t>
      </w:r>
    </w:p>
    <w:p w:rsidR="00BB18BA" w:rsidRPr="00403C97" w:rsidRDefault="002C35C2">
      <w:pPr>
        <w:pStyle w:val="a8"/>
        <w:ind w:leftChars="12" w:left="25" w:firstLine="480"/>
        <w:rPr>
          <w:rFonts w:asciiTheme="minorEastAsia" w:eastAsiaTheme="minorEastAsia" w:hAnsiTheme="minorEastAsia"/>
          <w:bCs/>
          <w:sz w:val="24"/>
          <w:szCs w:val="24"/>
          <w:u w:val="single"/>
        </w:rPr>
      </w:pPr>
      <w:r w:rsidRPr="00403C97">
        <w:rPr>
          <w:rFonts w:asciiTheme="minorEastAsia" w:eastAsiaTheme="minorEastAsia" w:hAnsiTheme="minorEastAsia" w:hint="eastAsia"/>
          <w:bCs/>
          <w:sz w:val="24"/>
          <w:szCs w:val="24"/>
        </w:rPr>
        <w:t>采购文件公告：</w:t>
      </w:r>
      <w:r w:rsidRPr="00403C97">
        <w:rPr>
          <w:rFonts w:asciiTheme="minorEastAsia" w:eastAsiaTheme="minorEastAsia" w:hAnsiTheme="minorEastAsia" w:hint="eastAsia"/>
          <w:bCs/>
          <w:sz w:val="24"/>
          <w:szCs w:val="24"/>
          <w:u w:val="single"/>
        </w:rPr>
        <w:t>是/否</w:t>
      </w:r>
      <w:r w:rsidRPr="00403C97">
        <w:rPr>
          <w:rFonts w:asciiTheme="minorEastAsia" w:eastAsiaTheme="minorEastAsia" w:hAnsiTheme="minorEastAsia" w:hint="eastAsia"/>
          <w:bCs/>
          <w:sz w:val="24"/>
          <w:szCs w:val="24"/>
        </w:rPr>
        <w:t>公告期限：</w:t>
      </w:r>
    </w:p>
    <w:p w:rsidR="00BB18BA" w:rsidRPr="00403C97" w:rsidRDefault="002C35C2">
      <w:pPr>
        <w:pStyle w:val="a8"/>
        <w:ind w:leftChars="12" w:left="25" w:firstLine="480"/>
        <w:rPr>
          <w:rFonts w:asciiTheme="minorEastAsia" w:eastAsiaTheme="minorEastAsia" w:hAnsiTheme="minorEastAsia"/>
          <w:b/>
          <w:sz w:val="24"/>
          <w:szCs w:val="24"/>
        </w:rPr>
      </w:pPr>
      <w:r w:rsidRPr="00403C97">
        <w:rPr>
          <w:rFonts w:asciiTheme="minorEastAsia" w:eastAsiaTheme="minorEastAsia" w:hAnsiTheme="minorEastAsia" w:hint="eastAsia"/>
          <w:bCs/>
          <w:sz w:val="24"/>
          <w:szCs w:val="24"/>
        </w:rPr>
        <w:t>采购结果公告：</w:t>
      </w:r>
      <w:r w:rsidRPr="00403C97">
        <w:rPr>
          <w:rFonts w:asciiTheme="minorEastAsia" w:eastAsiaTheme="minorEastAsia" w:hAnsiTheme="minorEastAsia" w:hint="eastAsia"/>
          <w:bCs/>
          <w:sz w:val="24"/>
          <w:szCs w:val="24"/>
          <w:u w:val="single"/>
        </w:rPr>
        <w:t>是/否</w:t>
      </w:r>
      <w:r w:rsidRPr="00403C97">
        <w:rPr>
          <w:rFonts w:asciiTheme="minorEastAsia" w:eastAsiaTheme="minorEastAsia" w:hAnsiTheme="minorEastAsia" w:hint="eastAsia"/>
          <w:bCs/>
          <w:sz w:val="24"/>
          <w:szCs w:val="24"/>
        </w:rPr>
        <w:t>公告期限：</w:t>
      </w:r>
    </w:p>
    <w:p w:rsidR="00BB18BA" w:rsidRPr="00403C97" w:rsidRDefault="002C35C2">
      <w:pPr>
        <w:pStyle w:val="a8"/>
        <w:ind w:leftChars="12" w:left="25" w:firstLine="482"/>
        <w:rPr>
          <w:rFonts w:asciiTheme="minorEastAsia" w:eastAsiaTheme="minorEastAsia" w:hAnsiTheme="minorEastAsia"/>
          <w:b/>
          <w:sz w:val="24"/>
          <w:szCs w:val="24"/>
        </w:rPr>
      </w:pPr>
      <w:r w:rsidRPr="00403C97">
        <w:rPr>
          <w:rFonts w:asciiTheme="minorEastAsia" w:eastAsiaTheme="minorEastAsia" w:hAnsiTheme="minorEastAsia" w:hint="eastAsia"/>
          <w:b/>
          <w:sz w:val="24"/>
          <w:szCs w:val="24"/>
        </w:rPr>
        <w:t>三、质疑基本情况</w:t>
      </w:r>
    </w:p>
    <w:p w:rsidR="00BB18BA" w:rsidRPr="00403C97" w:rsidRDefault="002C35C2">
      <w:pPr>
        <w:pStyle w:val="a8"/>
        <w:ind w:leftChars="12" w:left="25" w:firstLine="480"/>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投诉人于年月日，向提出质疑，质疑事项为：</w:t>
      </w:r>
    </w:p>
    <w:p w:rsidR="00BB18BA" w:rsidRPr="00403C97" w:rsidRDefault="00BB18BA">
      <w:pPr>
        <w:pStyle w:val="a8"/>
        <w:ind w:firstLine="480"/>
        <w:rPr>
          <w:rFonts w:asciiTheme="minorEastAsia" w:eastAsiaTheme="minorEastAsia" w:hAnsiTheme="minorEastAsia"/>
          <w:bCs/>
          <w:sz w:val="24"/>
          <w:szCs w:val="24"/>
          <w:u w:val="single"/>
        </w:rPr>
      </w:pPr>
    </w:p>
    <w:p w:rsidR="00BB18BA" w:rsidRPr="00403C97" w:rsidRDefault="002C35C2">
      <w:pPr>
        <w:pStyle w:val="a8"/>
        <w:ind w:firstLine="480"/>
        <w:rPr>
          <w:rFonts w:asciiTheme="minorEastAsia" w:eastAsiaTheme="minorEastAsia" w:hAnsiTheme="minorEastAsia"/>
          <w:sz w:val="24"/>
          <w:szCs w:val="24"/>
        </w:rPr>
      </w:pPr>
      <w:r w:rsidRPr="00403C97">
        <w:rPr>
          <w:rFonts w:asciiTheme="minorEastAsia" w:eastAsiaTheme="minorEastAsia" w:hAnsiTheme="minorEastAsia" w:hint="eastAsia"/>
          <w:bCs/>
          <w:sz w:val="24"/>
          <w:szCs w:val="24"/>
          <w:u w:val="single"/>
        </w:rPr>
        <w:t>采购人/代理机构</w:t>
      </w:r>
      <w:r w:rsidRPr="00403C97">
        <w:rPr>
          <w:rFonts w:asciiTheme="minorEastAsia" w:eastAsiaTheme="minorEastAsia" w:hAnsiTheme="minorEastAsia" w:hint="eastAsia"/>
          <w:bCs/>
          <w:sz w:val="24"/>
          <w:szCs w:val="24"/>
        </w:rPr>
        <w:t>于</w:t>
      </w:r>
      <w:r w:rsidRPr="00403C97">
        <w:rPr>
          <w:rFonts w:asciiTheme="minorEastAsia" w:eastAsiaTheme="minorEastAsia" w:hAnsiTheme="minorEastAsia" w:hint="eastAsia"/>
          <w:sz w:val="24"/>
          <w:szCs w:val="24"/>
        </w:rPr>
        <w:t>年月日，</w:t>
      </w:r>
      <w:r w:rsidRPr="00403C97">
        <w:rPr>
          <w:rFonts w:asciiTheme="minorEastAsia" w:eastAsiaTheme="minorEastAsia" w:hAnsiTheme="minorEastAsia" w:hint="eastAsia"/>
          <w:bCs/>
          <w:sz w:val="24"/>
          <w:szCs w:val="24"/>
        </w:rPr>
        <w:t>就质疑事项</w:t>
      </w:r>
      <w:proofErr w:type="gramStart"/>
      <w:r w:rsidRPr="00403C97">
        <w:rPr>
          <w:rFonts w:asciiTheme="minorEastAsia" w:eastAsiaTheme="minorEastAsia" w:hAnsiTheme="minorEastAsia" w:hint="eastAsia"/>
          <w:bCs/>
          <w:sz w:val="24"/>
          <w:szCs w:val="24"/>
        </w:rPr>
        <w:t>作出</w:t>
      </w:r>
      <w:proofErr w:type="gramEnd"/>
      <w:r w:rsidRPr="00403C97">
        <w:rPr>
          <w:rFonts w:asciiTheme="minorEastAsia" w:eastAsiaTheme="minorEastAsia" w:hAnsiTheme="minorEastAsia" w:hint="eastAsia"/>
          <w:bCs/>
          <w:sz w:val="24"/>
          <w:szCs w:val="24"/>
        </w:rPr>
        <w:t>了答复/没有在法定期限内</w:t>
      </w:r>
      <w:proofErr w:type="gramStart"/>
      <w:r w:rsidRPr="00403C97">
        <w:rPr>
          <w:rFonts w:asciiTheme="minorEastAsia" w:eastAsiaTheme="minorEastAsia" w:hAnsiTheme="minorEastAsia" w:hint="eastAsia"/>
          <w:bCs/>
          <w:sz w:val="24"/>
          <w:szCs w:val="24"/>
        </w:rPr>
        <w:t>作出</w:t>
      </w:r>
      <w:proofErr w:type="gramEnd"/>
      <w:r w:rsidRPr="00403C97">
        <w:rPr>
          <w:rFonts w:asciiTheme="minorEastAsia" w:eastAsiaTheme="minorEastAsia" w:hAnsiTheme="minorEastAsia" w:hint="eastAsia"/>
          <w:bCs/>
          <w:sz w:val="24"/>
          <w:szCs w:val="24"/>
        </w:rPr>
        <w:t xml:space="preserve">答复。                                                                                             </w:t>
      </w:r>
    </w:p>
    <w:p w:rsidR="00BB18BA" w:rsidRPr="00403C97" w:rsidRDefault="002C35C2">
      <w:pPr>
        <w:pStyle w:val="a8"/>
        <w:ind w:leftChars="12" w:left="25" w:firstLine="482"/>
        <w:rPr>
          <w:rFonts w:asciiTheme="minorEastAsia" w:eastAsiaTheme="minorEastAsia" w:hAnsiTheme="minorEastAsia"/>
          <w:b/>
          <w:sz w:val="24"/>
          <w:szCs w:val="24"/>
        </w:rPr>
      </w:pPr>
      <w:r w:rsidRPr="00403C97">
        <w:rPr>
          <w:rFonts w:asciiTheme="minorEastAsia" w:eastAsiaTheme="minorEastAsia" w:hAnsiTheme="minorEastAsia" w:hint="eastAsia"/>
          <w:b/>
          <w:sz w:val="24"/>
          <w:szCs w:val="24"/>
        </w:rPr>
        <w:t>四、投诉事项具体内容</w:t>
      </w:r>
    </w:p>
    <w:p w:rsidR="00BB18BA" w:rsidRPr="00403C97" w:rsidRDefault="002C35C2">
      <w:pPr>
        <w:pStyle w:val="a8"/>
        <w:ind w:leftChars="12" w:left="25" w:firstLine="480"/>
        <w:rPr>
          <w:rFonts w:asciiTheme="minorEastAsia" w:eastAsiaTheme="minorEastAsia" w:hAnsiTheme="minorEastAsia"/>
          <w:bCs/>
          <w:sz w:val="24"/>
          <w:szCs w:val="24"/>
          <w:u w:val="single"/>
        </w:rPr>
      </w:pPr>
      <w:r w:rsidRPr="00403C97">
        <w:rPr>
          <w:rFonts w:asciiTheme="minorEastAsia" w:eastAsiaTheme="minorEastAsia" w:hAnsiTheme="minorEastAsia" w:hint="eastAsia"/>
          <w:sz w:val="24"/>
          <w:szCs w:val="24"/>
        </w:rPr>
        <w:t>投诉事项1：</w:t>
      </w:r>
    </w:p>
    <w:p w:rsidR="00BB18BA" w:rsidRPr="00403C97" w:rsidRDefault="002C35C2">
      <w:pPr>
        <w:pStyle w:val="a8"/>
        <w:ind w:firstLine="480"/>
        <w:rPr>
          <w:rFonts w:asciiTheme="minorEastAsia" w:eastAsiaTheme="minorEastAsia" w:hAnsiTheme="minorEastAsia"/>
          <w:bCs/>
          <w:sz w:val="24"/>
          <w:szCs w:val="24"/>
          <w:u w:val="single"/>
        </w:rPr>
      </w:pPr>
      <w:r w:rsidRPr="00403C97">
        <w:rPr>
          <w:rFonts w:asciiTheme="minorEastAsia" w:eastAsiaTheme="minorEastAsia" w:hAnsiTheme="minorEastAsia" w:hint="eastAsia"/>
          <w:bCs/>
          <w:sz w:val="24"/>
          <w:szCs w:val="24"/>
        </w:rPr>
        <w:t>事实依据：</w:t>
      </w:r>
    </w:p>
    <w:p w:rsidR="00BB18BA" w:rsidRPr="00403C97" w:rsidRDefault="002C35C2">
      <w:pPr>
        <w:pStyle w:val="a8"/>
        <w:ind w:firstLine="480"/>
        <w:rPr>
          <w:rFonts w:asciiTheme="minorEastAsia" w:eastAsiaTheme="minorEastAsia" w:hAnsiTheme="minorEastAsia"/>
          <w:bCs/>
          <w:sz w:val="24"/>
          <w:szCs w:val="24"/>
          <w:u w:val="single"/>
        </w:rPr>
      </w:pPr>
      <w:r w:rsidRPr="00403C97">
        <w:rPr>
          <w:rFonts w:asciiTheme="minorEastAsia" w:eastAsiaTheme="minorEastAsia" w:hAnsiTheme="minorEastAsia" w:hint="eastAsia"/>
          <w:bCs/>
          <w:sz w:val="24"/>
          <w:szCs w:val="24"/>
        </w:rPr>
        <w:t>法律依据：</w:t>
      </w:r>
    </w:p>
    <w:p w:rsidR="00BB18BA" w:rsidRPr="00403C97" w:rsidRDefault="002C35C2">
      <w:pPr>
        <w:pStyle w:val="a8"/>
        <w:ind w:leftChars="12" w:left="25" w:firstLine="480"/>
        <w:rPr>
          <w:rFonts w:asciiTheme="minorEastAsia" w:eastAsiaTheme="minorEastAsia" w:hAnsiTheme="minorEastAsia"/>
          <w:bCs/>
          <w:sz w:val="24"/>
          <w:szCs w:val="24"/>
        </w:rPr>
      </w:pPr>
      <w:r w:rsidRPr="00403C97">
        <w:rPr>
          <w:rFonts w:asciiTheme="minorEastAsia" w:eastAsiaTheme="minorEastAsia" w:hAnsiTheme="minorEastAsia" w:hint="eastAsia"/>
          <w:sz w:val="24"/>
          <w:szCs w:val="24"/>
        </w:rPr>
        <w:t xml:space="preserve">投诉事项2  </w:t>
      </w:r>
    </w:p>
    <w:p w:rsidR="00BB18BA" w:rsidRPr="00403C97" w:rsidRDefault="002C35C2">
      <w:pPr>
        <w:pStyle w:val="a8"/>
        <w:ind w:leftChars="12" w:left="25" w:firstLine="480"/>
        <w:rPr>
          <w:rFonts w:asciiTheme="minorEastAsia" w:eastAsiaTheme="minorEastAsia" w:hAnsiTheme="minorEastAsia"/>
          <w:bCs/>
          <w:sz w:val="24"/>
          <w:szCs w:val="24"/>
        </w:rPr>
      </w:pPr>
      <w:r w:rsidRPr="00403C97">
        <w:rPr>
          <w:rFonts w:asciiTheme="minorEastAsia" w:eastAsiaTheme="minorEastAsia" w:hAnsiTheme="minorEastAsia"/>
          <w:bCs/>
          <w:sz w:val="24"/>
          <w:szCs w:val="24"/>
        </w:rPr>
        <w:t>……</w:t>
      </w:r>
    </w:p>
    <w:p w:rsidR="00BB18BA" w:rsidRPr="00403C97" w:rsidRDefault="002C35C2">
      <w:pPr>
        <w:pStyle w:val="a8"/>
        <w:ind w:leftChars="12" w:left="25" w:firstLine="482"/>
        <w:rPr>
          <w:rFonts w:asciiTheme="minorEastAsia" w:eastAsiaTheme="minorEastAsia" w:hAnsiTheme="minorEastAsia"/>
          <w:b/>
          <w:sz w:val="24"/>
          <w:szCs w:val="24"/>
        </w:rPr>
      </w:pPr>
      <w:r w:rsidRPr="00403C97">
        <w:rPr>
          <w:rFonts w:asciiTheme="minorEastAsia" w:eastAsiaTheme="minorEastAsia" w:hAnsiTheme="minorEastAsia" w:hint="eastAsia"/>
          <w:b/>
          <w:sz w:val="24"/>
          <w:szCs w:val="24"/>
        </w:rPr>
        <w:t>五、与投诉事项相关的投诉请求：</w:t>
      </w:r>
    </w:p>
    <w:p w:rsidR="00BB18BA" w:rsidRPr="00403C97" w:rsidRDefault="002C35C2">
      <w:pPr>
        <w:pStyle w:val="a8"/>
        <w:ind w:leftChars="12" w:left="25" w:firstLine="480"/>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请求：</w:t>
      </w:r>
    </w:p>
    <w:p w:rsidR="00BB18BA" w:rsidRPr="00403C97" w:rsidRDefault="00BB18BA">
      <w:pPr>
        <w:pStyle w:val="a8"/>
        <w:ind w:leftChars="12" w:left="25" w:firstLine="480"/>
        <w:rPr>
          <w:rFonts w:asciiTheme="minorEastAsia" w:eastAsiaTheme="minorEastAsia" w:hAnsiTheme="minorEastAsia"/>
          <w:sz w:val="24"/>
          <w:szCs w:val="24"/>
        </w:rPr>
      </w:pPr>
    </w:p>
    <w:p w:rsidR="00BB18BA" w:rsidRPr="00403C97" w:rsidRDefault="002C35C2">
      <w:pPr>
        <w:pStyle w:val="a8"/>
        <w:ind w:leftChars="12" w:left="25" w:firstLine="480"/>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t>签字（签章）：                                       公章：</w:t>
      </w:r>
    </w:p>
    <w:p w:rsidR="00BB18BA" w:rsidRPr="00403C97" w:rsidRDefault="00BB18BA">
      <w:pPr>
        <w:pStyle w:val="a8"/>
        <w:ind w:leftChars="12" w:left="25" w:firstLine="480"/>
        <w:rPr>
          <w:rFonts w:asciiTheme="minorEastAsia" w:eastAsiaTheme="minorEastAsia" w:hAnsiTheme="minorEastAsia"/>
          <w:sz w:val="24"/>
          <w:szCs w:val="24"/>
        </w:rPr>
      </w:pPr>
    </w:p>
    <w:p w:rsidR="00BB18BA" w:rsidRPr="00403C97" w:rsidRDefault="002C35C2">
      <w:pPr>
        <w:pStyle w:val="a8"/>
        <w:ind w:leftChars="12" w:left="25" w:firstLine="480"/>
        <w:rPr>
          <w:rFonts w:asciiTheme="minorEastAsia" w:eastAsiaTheme="minorEastAsia" w:hAnsiTheme="minorEastAsia"/>
          <w:sz w:val="24"/>
          <w:szCs w:val="24"/>
        </w:rPr>
      </w:pPr>
      <w:r w:rsidRPr="00403C97">
        <w:rPr>
          <w:rFonts w:asciiTheme="minorEastAsia" w:eastAsiaTheme="minorEastAsia" w:hAnsiTheme="minorEastAsia" w:hint="eastAsia"/>
          <w:sz w:val="24"/>
          <w:szCs w:val="24"/>
        </w:rPr>
        <w:lastRenderedPageBreak/>
        <w:t>日期：</w:t>
      </w:r>
    </w:p>
    <w:p w:rsidR="00BB18BA" w:rsidRPr="00403C97" w:rsidRDefault="00BB18BA" w:rsidP="00164E75">
      <w:pPr>
        <w:pStyle w:val="a8"/>
        <w:ind w:leftChars="12" w:left="25" w:firstLineChars="197" w:firstLine="473"/>
        <w:rPr>
          <w:rFonts w:asciiTheme="minorEastAsia" w:eastAsiaTheme="minorEastAsia" w:hAnsiTheme="minorEastAsia"/>
          <w:sz w:val="24"/>
          <w:szCs w:val="24"/>
        </w:rPr>
      </w:pPr>
    </w:p>
    <w:p w:rsidR="00BB18BA" w:rsidRPr="00403C97" w:rsidRDefault="002C35C2">
      <w:pPr>
        <w:pStyle w:val="a8"/>
        <w:snapToGrid w:val="0"/>
        <w:ind w:firstLine="482"/>
        <w:rPr>
          <w:rFonts w:asciiTheme="minorEastAsia" w:eastAsiaTheme="minorEastAsia" w:hAnsiTheme="minorEastAsia"/>
          <w:b/>
          <w:sz w:val="24"/>
          <w:szCs w:val="24"/>
        </w:rPr>
      </w:pPr>
      <w:r w:rsidRPr="00403C97">
        <w:rPr>
          <w:rFonts w:asciiTheme="minorEastAsia" w:eastAsiaTheme="minorEastAsia" w:hAnsiTheme="minorEastAsia" w:hint="eastAsia"/>
          <w:b/>
          <w:sz w:val="24"/>
          <w:szCs w:val="24"/>
        </w:rPr>
        <w:t>说明：</w:t>
      </w:r>
    </w:p>
    <w:p w:rsidR="00BB18BA" w:rsidRPr="00403C97" w:rsidRDefault="002C35C2">
      <w:pPr>
        <w:pStyle w:val="a8"/>
        <w:ind w:leftChars="12" w:left="25" w:firstLineChars="147" w:firstLine="354"/>
        <w:rPr>
          <w:rFonts w:asciiTheme="minorEastAsia" w:eastAsiaTheme="minorEastAsia" w:hAnsiTheme="minorEastAsia"/>
          <w:b/>
          <w:bCs/>
          <w:sz w:val="24"/>
          <w:szCs w:val="24"/>
        </w:rPr>
      </w:pPr>
      <w:r w:rsidRPr="00403C97">
        <w:rPr>
          <w:rFonts w:asciiTheme="minorEastAsia" w:eastAsiaTheme="minorEastAsia" w:hAnsiTheme="minorEastAsia" w:hint="eastAsia"/>
          <w:b/>
          <w:sz w:val="24"/>
          <w:szCs w:val="24"/>
        </w:rPr>
        <w:t>1.投诉人提起投诉时，应当提交投诉书和必要的证明材料，并按照被投诉人和与投诉事项有关的供应商数量提供投诉书副本</w:t>
      </w:r>
      <w:r w:rsidRPr="00403C97">
        <w:rPr>
          <w:rFonts w:asciiTheme="minorEastAsia" w:eastAsiaTheme="minorEastAsia" w:hAnsiTheme="minorEastAsia" w:hint="eastAsia"/>
          <w:b/>
          <w:bCs/>
          <w:sz w:val="24"/>
          <w:szCs w:val="24"/>
        </w:rPr>
        <w:t>。</w:t>
      </w:r>
    </w:p>
    <w:p w:rsidR="00BB18BA" w:rsidRPr="00403C97" w:rsidRDefault="002C35C2">
      <w:pPr>
        <w:pStyle w:val="a8"/>
        <w:ind w:leftChars="12" w:left="25" w:firstLineChars="147" w:firstLine="354"/>
        <w:rPr>
          <w:rFonts w:asciiTheme="minorEastAsia" w:eastAsiaTheme="minorEastAsia" w:hAnsiTheme="minorEastAsia"/>
          <w:b/>
          <w:sz w:val="24"/>
          <w:szCs w:val="24"/>
        </w:rPr>
      </w:pPr>
      <w:r w:rsidRPr="00403C97">
        <w:rPr>
          <w:rFonts w:asciiTheme="minorEastAsia" w:eastAsiaTheme="minorEastAsia" w:hAnsiTheme="minorEastAsia"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BB18BA" w:rsidRPr="00403C97" w:rsidRDefault="002C35C2">
      <w:pPr>
        <w:pStyle w:val="a8"/>
        <w:ind w:leftChars="12" w:left="25" w:firstLineChars="147" w:firstLine="354"/>
        <w:rPr>
          <w:rFonts w:asciiTheme="minorEastAsia" w:eastAsiaTheme="minorEastAsia" w:hAnsiTheme="minorEastAsia"/>
          <w:b/>
          <w:sz w:val="24"/>
          <w:szCs w:val="24"/>
        </w:rPr>
      </w:pPr>
      <w:r w:rsidRPr="00403C97">
        <w:rPr>
          <w:rFonts w:asciiTheme="minorEastAsia" w:eastAsiaTheme="minorEastAsia" w:hAnsiTheme="minorEastAsia" w:hint="eastAsia"/>
          <w:b/>
          <w:sz w:val="24"/>
          <w:szCs w:val="24"/>
        </w:rPr>
        <w:t>3.投诉书应简要列明质疑事项，质疑函、质疑答复等作为附件材料提供。</w:t>
      </w:r>
    </w:p>
    <w:p w:rsidR="00BB18BA" w:rsidRPr="00403C97" w:rsidRDefault="002C35C2">
      <w:pPr>
        <w:pStyle w:val="a8"/>
        <w:ind w:leftChars="12" w:left="25" w:firstLineChars="147" w:firstLine="354"/>
        <w:rPr>
          <w:rFonts w:asciiTheme="minorEastAsia" w:eastAsiaTheme="minorEastAsia" w:hAnsiTheme="minorEastAsia"/>
          <w:b/>
          <w:sz w:val="24"/>
          <w:szCs w:val="24"/>
        </w:rPr>
      </w:pPr>
      <w:r w:rsidRPr="00403C97">
        <w:rPr>
          <w:rFonts w:asciiTheme="minorEastAsia" w:eastAsiaTheme="minorEastAsia" w:hAnsiTheme="minorEastAsia" w:hint="eastAsia"/>
          <w:b/>
          <w:sz w:val="24"/>
          <w:szCs w:val="24"/>
        </w:rPr>
        <w:t>4.投诉书的投诉事项应具体、明确，并有必要的事实依据和法律依据。</w:t>
      </w:r>
    </w:p>
    <w:p w:rsidR="00BB18BA" w:rsidRPr="00403C97" w:rsidRDefault="002C35C2">
      <w:pPr>
        <w:pStyle w:val="a8"/>
        <w:ind w:leftChars="12" w:left="25" w:firstLineChars="147" w:firstLine="354"/>
        <w:rPr>
          <w:rFonts w:asciiTheme="minorEastAsia" w:eastAsiaTheme="minorEastAsia" w:hAnsiTheme="minorEastAsia"/>
          <w:b/>
          <w:sz w:val="24"/>
          <w:szCs w:val="24"/>
        </w:rPr>
      </w:pPr>
      <w:r w:rsidRPr="00403C97">
        <w:rPr>
          <w:rFonts w:asciiTheme="minorEastAsia" w:eastAsiaTheme="minorEastAsia" w:hAnsiTheme="minorEastAsia" w:hint="eastAsia"/>
          <w:b/>
          <w:sz w:val="24"/>
          <w:szCs w:val="24"/>
        </w:rPr>
        <w:t>5.投诉书的投诉请求应与投诉事项相关。</w:t>
      </w:r>
    </w:p>
    <w:p w:rsidR="00BB18BA" w:rsidRPr="00403C97" w:rsidRDefault="002C35C2">
      <w:pPr>
        <w:pStyle w:val="a8"/>
        <w:ind w:leftChars="12" w:left="25" w:firstLineChars="147" w:firstLine="354"/>
        <w:rPr>
          <w:rFonts w:asciiTheme="minorEastAsia" w:eastAsiaTheme="minorEastAsia" w:hAnsiTheme="minorEastAsia"/>
          <w:b/>
        </w:rPr>
      </w:pPr>
      <w:r w:rsidRPr="00403C97">
        <w:rPr>
          <w:rFonts w:asciiTheme="minorEastAsia" w:eastAsiaTheme="minorEastAsia" w:hAnsiTheme="minorEastAsia" w:hint="eastAsia"/>
          <w:b/>
          <w:sz w:val="24"/>
          <w:szCs w:val="24"/>
        </w:rPr>
        <w:t>6.投诉人为法人或者其他组织的，投诉书应由法定代表人、主要负责人，或者其授权代表签字或者盖章，并加盖公章。</w:t>
      </w:r>
    </w:p>
    <w:p w:rsidR="00BB18BA" w:rsidRPr="00403C97" w:rsidRDefault="00BB18BA">
      <w:pPr>
        <w:rPr>
          <w:rFonts w:asciiTheme="minorEastAsia" w:eastAsiaTheme="minorEastAsia" w:hAnsiTheme="minorEastAsia"/>
        </w:rPr>
      </w:pPr>
    </w:p>
    <w:sectPr w:rsidR="00BB18BA" w:rsidRPr="00403C97" w:rsidSect="00BB18BA">
      <w:headerReference w:type="default" r:id="rId14"/>
      <w:footerReference w:type="even" r:id="rId15"/>
      <w:footerReference w:type="default" r:id="rId16"/>
      <w:footerReference w:type="first" r:id="rId17"/>
      <w:pgSz w:w="11906" w:h="16838"/>
      <w:pgMar w:top="1440" w:right="1797" w:bottom="1440" w:left="1797"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B3BF0A" w15:done="0"/>
  <w15:commentEx w15:paraId="3C55DBC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810" w:rsidRDefault="00EF2810" w:rsidP="00BB18BA">
      <w:r>
        <w:separator/>
      </w:r>
    </w:p>
  </w:endnote>
  <w:endnote w:type="continuationSeparator" w:id="0">
    <w:p w:rsidR="00EF2810" w:rsidRDefault="00EF2810" w:rsidP="00BB1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方正小标宋简体">
    <w:altName w:val="Arial Unicode MS"/>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C2" w:rsidRDefault="00C010F9">
    <w:pPr>
      <w:pStyle w:val="aa"/>
      <w:framePr w:wrap="around" w:vAnchor="text" w:hAnchor="margin" w:xAlign="center" w:y="1"/>
      <w:rPr>
        <w:rStyle w:val="af1"/>
      </w:rPr>
    </w:pPr>
    <w:r>
      <w:fldChar w:fldCharType="begin"/>
    </w:r>
    <w:r w:rsidR="002C35C2">
      <w:rPr>
        <w:rStyle w:val="af1"/>
      </w:rPr>
      <w:instrText xml:space="preserve">PAGE  </w:instrText>
    </w:r>
    <w:r>
      <w:fldChar w:fldCharType="end"/>
    </w:r>
  </w:p>
  <w:p w:rsidR="002C35C2" w:rsidRDefault="002C35C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C2" w:rsidRDefault="00C010F9">
    <w:pPr>
      <w:pStyle w:val="aa"/>
      <w:jc w:val="center"/>
    </w:pPr>
    <w:r w:rsidRPr="00C010F9">
      <w:fldChar w:fldCharType="begin"/>
    </w:r>
    <w:r w:rsidR="002C35C2">
      <w:instrText xml:space="preserve"> PAGE   \* MERGEFORMAT </w:instrText>
    </w:r>
    <w:r w:rsidRPr="00C010F9">
      <w:fldChar w:fldCharType="separate"/>
    </w:r>
    <w:r w:rsidR="008938DB" w:rsidRPr="008938DB">
      <w:rPr>
        <w:noProof/>
        <w:lang w:val="zh-CN"/>
      </w:rPr>
      <w:t>30</w:t>
    </w:r>
    <w:r>
      <w:rPr>
        <w:lang w:val="zh-CN"/>
      </w:rPr>
      <w:fldChar w:fldCharType="end"/>
    </w:r>
  </w:p>
  <w:p w:rsidR="002C35C2" w:rsidRDefault="002C35C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C2" w:rsidRDefault="00C010F9">
    <w:pPr>
      <w:pStyle w:val="aa"/>
      <w:jc w:val="center"/>
    </w:pPr>
    <w:r w:rsidRPr="00C010F9">
      <w:fldChar w:fldCharType="begin"/>
    </w:r>
    <w:r w:rsidR="002C35C2">
      <w:instrText>PAGE   \* MERGEFORMAT</w:instrText>
    </w:r>
    <w:r w:rsidRPr="00C010F9">
      <w:fldChar w:fldCharType="separate"/>
    </w:r>
    <w:r w:rsidR="007B1C9D" w:rsidRPr="007B1C9D">
      <w:rPr>
        <w:noProof/>
        <w:lang w:val="zh-CN"/>
      </w:rPr>
      <w:t>1</w:t>
    </w:r>
    <w:r>
      <w:rPr>
        <w:lang w:val="zh-CN"/>
      </w:rPr>
      <w:fldChar w:fldCharType="end"/>
    </w:r>
  </w:p>
  <w:p w:rsidR="002C35C2" w:rsidRDefault="002C35C2">
    <w:pPr>
      <w:pStyle w:val="aa"/>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C2" w:rsidRDefault="00C010F9">
    <w:pPr>
      <w:pStyle w:val="aa"/>
      <w:framePr w:wrap="around" w:vAnchor="text" w:hAnchor="margin" w:xAlign="center" w:y="1"/>
      <w:rPr>
        <w:rStyle w:val="af1"/>
      </w:rPr>
    </w:pPr>
    <w:r>
      <w:fldChar w:fldCharType="begin"/>
    </w:r>
    <w:r w:rsidR="002C35C2">
      <w:rPr>
        <w:rStyle w:val="af1"/>
      </w:rPr>
      <w:instrText xml:space="preserve">PAGE  </w:instrText>
    </w:r>
    <w:r>
      <w:fldChar w:fldCharType="end"/>
    </w:r>
  </w:p>
  <w:p w:rsidR="002C35C2" w:rsidRDefault="002C35C2">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C2" w:rsidRDefault="00C010F9">
    <w:pPr>
      <w:pStyle w:val="aa"/>
      <w:jc w:val="center"/>
    </w:pPr>
    <w:r w:rsidRPr="00C010F9">
      <w:fldChar w:fldCharType="begin"/>
    </w:r>
    <w:r w:rsidR="002C35C2">
      <w:instrText xml:space="preserve"> PAGE   \* MERGEFORMAT </w:instrText>
    </w:r>
    <w:r w:rsidRPr="00C010F9">
      <w:fldChar w:fldCharType="separate"/>
    </w:r>
    <w:r w:rsidR="00082C3C" w:rsidRPr="00082C3C">
      <w:rPr>
        <w:noProof/>
        <w:lang w:val="zh-CN"/>
      </w:rPr>
      <w:t>84</w:t>
    </w:r>
    <w:r>
      <w:rPr>
        <w:lang w:val="zh-CN"/>
      </w:rPr>
      <w:fldChar w:fldCharType="end"/>
    </w:r>
  </w:p>
  <w:p w:rsidR="002C35C2" w:rsidRDefault="002C35C2">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C2" w:rsidRDefault="002C35C2">
    <w:pPr>
      <w:pStyle w:val="aa"/>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810" w:rsidRDefault="00EF2810" w:rsidP="00BB18BA">
      <w:r>
        <w:separator/>
      </w:r>
    </w:p>
  </w:footnote>
  <w:footnote w:type="continuationSeparator" w:id="0">
    <w:p w:rsidR="00EF2810" w:rsidRDefault="00EF2810" w:rsidP="00BB1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C2" w:rsidRDefault="002C35C2">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C2" w:rsidRDefault="002C35C2">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FFBD73"/>
    <w:multiLevelType w:val="singleLevel"/>
    <w:tmpl w:val="D7FFBD73"/>
    <w:lvl w:ilvl="0">
      <w:start w:val="1"/>
      <w:numFmt w:val="chineseCounting"/>
      <w:suff w:val="nothing"/>
      <w:lvlText w:val="%1、"/>
      <w:lvlJc w:val="left"/>
      <w:rPr>
        <w:rFonts w:hint="eastAsia"/>
      </w:rPr>
    </w:lvl>
  </w:abstractNum>
  <w:abstractNum w:abstractNumId="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4C601917"/>
    <w:multiLevelType w:val="singleLevel"/>
    <w:tmpl w:val="4C601917"/>
    <w:lvl w:ilvl="0">
      <w:start w:val="1"/>
      <w:numFmt w:val="decimal"/>
      <w:suff w:val="nothing"/>
      <w:lvlText w:val="（%1）"/>
      <w:lvlJc w:val="left"/>
      <w:pPr>
        <w:ind w:left="-2"/>
      </w:pPr>
    </w:lvl>
  </w:abstractNum>
  <w:abstractNum w:abstractNumId="3">
    <w:nsid w:val="5FABD14B"/>
    <w:multiLevelType w:val="singleLevel"/>
    <w:tmpl w:val="5FABD14B"/>
    <w:lvl w:ilvl="0">
      <w:start w:val="1"/>
      <w:numFmt w:val="decimal"/>
      <w:suff w:val="nothing"/>
      <w:lvlText w:val="（%1）"/>
      <w:lvlJc w:val="left"/>
    </w:lvl>
  </w:abstractNum>
  <w:abstractNum w:abstractNumId="4">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蓝汪叽">
    <w15:presenceInfo w15:providerId="WPS Office" w15:userId="26277487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QyOTgxMGVmNGEzZDg5YmFmMzAwOWI0OWE1OTE1NDkifQ=="/>
  </w:docVars>
  <w:rsids>
    <w:rsidRoot w:val="02A76688"/>
    <w:rsid w:val="BFFDC470"/>
    <w:rsid w:val="FD8BDCCC"/>
    <w:rsid w:val="FFFF9FB8"/>
    <w:rsid w:val="00000C29"/>
    <w:rsid w:val="000014EE"/>
    <w:rsid w:val="000019EC"/>
    <w:rsid w:val="0000291E"/>
    <w:rsid w:val="00002A89"/>
    <w:rsid w:val="00002ED0"/>
    <w:rsid w:val="00003F93"/>
    <w:rsid w:val="00005B98"/>
    <w:rsid w:val="00005C20"/>
    <w:rsid w:val="00007047"/>
    <w:rsid w:val="00007548"/>
    <w:rsid w:val="000075AB"/>
    <w:rsid w:val="00007898"/>
    <w:rsid w:val="00007E79"/>
    <w:rsid w:val="000108FE"/>
    <w:rsid w:val="000111F2"/>
    <w:rsid w:val="000112B3"/>
    <w:rsid w:val="00011732"/>
    <w:rsid w:val="000138FF"/>
    <w:rsid w:val="00013A20"/>
    <w:rsid w:val="000168F8"/>
    <w:rsid w:val="00016D8F"/>
    <w:rsid w:val="0001783A"/>
    <w:rsid w:val="00017FCE"/>
    <w:rsid w:val="00020713"/>
    <w:rsid w:val="0002098F"/>
    <w:rsid w:val="00020F7C"/>
    <w:rsid w:val="000217BD"/>
    <w:rsid w:val="00021D54"/>
    <w:rsid w:val="00022F34"/>
    <w:rsid w:val="00023AEA"/>
    <w:rsid w:val="00023B45"/>
    <w:rsid w:val="00025357"/>
    <w:rsid w:val="00025916"/>
    <w:rsid w:val="000261FC"/>
    <w:rsid w:val="00027AF6"/>
    <w:rsid w:val="00031435"/>
    <w:rsid w:val="00032214"/>
    <w:rsid w:val="00034B9A"/>
    <w:rsid w:val="00035255"/>
    <w:rsid w:val="00035576"/>
    <w:rsid w:val="000374C7"/>
    <w:rsid w:val="00037E39"/>
    <w:rsid w:val="00040124"/>
    <w:rsid w:val="00040DFE"/>
    <w:rsid w:val="000423CE"/>
    <w:rsid w:val="000424DF"/>
    <w:rsid w:val="00042638"/>
    <w:rsid w:val="000429C3"/>
    <w:rsid w:val="00042C8E"/>
    <w:rsid w:val="000447F5"/>
    <w:rsid w:val="0004674B"/>
    <w:rsid w:val="00046B5B"/>
    <w:rsid w:val="000501DF"/>
    <w:rsid w:val="000507C1"/>
    <w:rsid w:val="00050AEA"/>
    <w:rsid w:val="00050F81"/>
    <w:rsid w:val="00052924"/>
    <w:rsid w:val="00052A79"/>
    <w:rsid w:val="00052FD5"/>
    <w:rsid w:val="00053283"/>
    <w:rsid w:val="00053365"/>
    <w:rsid w:val="000538B4"/>
    <w:rsid w:val="00054947"/>
    <w:rsid w:val="00054C16"/>
    <w:rsid w:val="00054C9C"/>
    <w:rsid w:val="000568C6"/>
    <w:rsid w:val="000577FF"/>
    <w:rsid w:val="000609C9"/>
    <w:rsid w:val="00061468"/>
    <w:rsid w:val="000638FA"/>
    <w:rsid w:val="0006447B"/>
    <w:rsid w:val="00066AC4"/>
    <w:rsid w:val="00067777"/>
    <w:rsid w:val="0007047A"/>
    <w:rsid w:val="00070F0B"/>
    <w:rsid w:val="00071DD1"/>
    <w:rsid w:val="00071ED1"/>
    <w:rsid w:val="00074193"/>
    <w:rsid w:val="00074758"/>
    <w:rsid w:val="00076178"/>
    <w:rsid w:val="000771A5"/>
    <w:rsid w:val="0008044B"/>
    <w:rsid w:val="000805E7"/>
    <w:rsid w:val="00082C3C"/>
    <w:rsid w:val="00082CA0"/>
    <w:rsid w:val="00082F1B"/>
    <w:rsid w:val="00083970"/>
    <w:rsid w:val="00087135"/>
    <w:rsid w:val="00087691"/>
    <w:rsid w:val="0008785F"/>
    <w:rsid w:val="0009065C"/>
    <w:rsid w:val="0009178C"/>
    <w:rsid w:val="000919F8"/>
    <w:rsid w:val="00091A09"/>
    <w:rsid w:val="0009263C"/>
    <w:rsid w:val="0009313B"/>
    <w:rsid w:val="00093335"/>
    <w:rsid w:val="00093C3D"/>
    <w:rsid w:val="000969F7"/>
    <w:rsid w:val="00097599"/>
    <w:rsid w:val="00097DCE"/>
    <w:rsid w:val="000A019C"/>
    <w:rsid w:val="000A038C"/>
    <w:rsid w:val="000A05F9"/>
    <w:rsid w:val="000A0924"/>
    <w:rsid w:val="000A0D94"/>
    <w:rsid w:val="000A1417"/>
    <w:rsid w:val="000A19A8"/>
    <w:rsid w:val="000A2E2F"/>
    <w:rsid w:val="000A612B"/>
    <w:rsid w:val="000A64C0"/>
    <w:rsid w:val="000A71B6"/>
    <w:rsid w:val="000A7283"/>
    <w:rsid w:val="000B0C48"/>
    <w:rsid w:val="000B16C8"/>
    <w:rsid w:val="000B21F2"/>
    <w:rsid w:val="000B2347"/>
    <w:rsid w:val="000B2828"/>
    <w:rsid w:val="000B3561"/>
    <w:rsid w:val="000B391F"/>
    <w:rsid w:val="000B3F6A"/>
    <w:rsid w:val="000B47A6"/>
    <w:rsid w:val="000B47B4"/>
    <w:rsid w:val="000B6C19"/>
    <w:rsid w:val="000B6DD4"/>
    <w:rsid w:val="000B72AB"/>
    <w:rsid w:val="000B7EC3"/>
    <w:rsid w:val="000C01A2"/>
    <w:rsid w:val="000C055A"/>
    <w:rsid w:val="000C1580"/>
    <w:rsid w:val="000C2036"/>
    <w:rsid w:val="000C7FC4"/>
    <w:rsid w:val="000D0F33"/>
    <w:rsid w:val="000D10E1"/>
    <w:rsid w:val="000D1140"/>
    <w:rsid w:val="000D390D"/>
    <w:rsid w:val="000D3C3E"/>
    <w:rsid w:val="000D3F9B"/>
    <w:rsid w:val="000D5FF6"/>
    <w:rsid w:val="000D6132"/>
    <w:rsid w:val="000D620E"/>
    <w:rsid w:val="000D659E"/>
    <w:rsid w:val="000D72DA"/>
    <w:rsid w:val="000E0D1A"/>
    <w:rsid w:val="000E0D47"/>
    <w:rsid w:val="000E0FCE"/>
    <w:rsid w:val="000E1AD0"/>
    <w:rsid w:val="000E22C0"/>
    <w:rsid w:val="000E3B1B"/>
    <w:rsid w:val="000E6E72"/>
    <w:rsid w:val="000E7D63"/>
    <w:rsid w:val="000F0FBD"/>
    <w:rsid w:val="000F20D7"/>
    <w:rsid w:val="000F2873"/>
    <w:rsid w:val="000F3DDA"/>
    <w:rsid w:val="000F5DBD"/>
    <w:rsid w:val="000F7718"/>
    <w:rsid w:val="00100354"/>
    <w:rsid w:val="00100944"/>
    <w:rsid w:val="00100964"/>
    <w:rsid w:val="00101264"/>
    <w:rsid w:val="0010225E"/>
    <w:rsid w:val="00102ADE"/>
    <w:rsid w:val="00102CCB"/>
    <w:rsid w:val="00103120"/>
    <w:rsid w:val="00103C6B"/>
    <w:rsid w:val="00105445"/>
    <w:rsid w:val="0010567D"/>
    <w:rsid w:val="001064FA"/>
    <w:rsid w:val="00106DAE"/>
    <w:rsid w:val="00106DF2"/>
    <w:rsid w:val="00111272"/>
    <w:rsid w:val="00111841"/>
    <w:rsid w:val="00111E17"/>
    <w:rsid w:val="001128E6"/>
    <w:rsid w:val="0011490A"/>
    <w:rsid w:val="001163FD"/>
    <w:rsid w:val="00116C39"/>
    <w:rsid w:val="0011761E"/>
    <w:rsid w:val="00117ECC"/>
    <w:rsid w:val="0012184A"/>
    <w:rsid w:val="00121EF0"/>
    <w:rsid w:val="00124025"/>
    <w:rsid w:val="00124839"/>
    <w:rsid w:val="00124D29"/>
    <w:rsid w:val="00124D2C"/>
    <w:rsid w:val="001252E2"/>
    <w:rsid w:val="001269B3"/>
    <w:rsid w:val="0013058D"/>
    <w:rsid w:val="0013106B"/>
    <w:rsid w:val="00131605"/>
    <w:rsid w:val="00132856"/>
    <w:rsid w:val="001331F7"/>
    <w:rsid w:val="00133749"/>
    <w:rsid w:val="00134F54"/>
    <w:rsid w:val="00136485"/>
    <w:rsid w:val="001368FA"/>
    <w:rsid w:val="00140B3F"/>
    <w:rsid w:val="001412E5"/>
    <w:rsid w:val="00141342"/>
    <w:rsid w:val="001422C2"/>
    <w:rsid w:val="00142896"/>
    <w:rsid w:val="0014397F"/>
    <w:rsid w:val="00143A5D"/>
    <w:rsid w:val="00145377"/>
    <w:rsid w:val="0014541A"/>
    <w:rsid w:val="0014607A"/>
    <w:rsid w:val="00146264"/>
    <w:rsid w:val="0014784B"/>
    <w:rsid w:val="001501A5"/>
    <w:rsid w:val="001508E5"/>
    <w:rsid w:val="00151249"/>
    <w:rsid w:val="001516FB"/>
    <w:rsid w:val="00151A20"/>
    <w:rsid w:val="00151BD7"/>
    <w:rsid w:val="00151EE6"/>
    <w:rsid w:val="00153CBA"/>
    <w:rsid w:val="00154810"/>
    <w:rsid w:val="00154D07"/>
    <w:rsid w:val="00154EDC"/>
    <w:rsid w:val="00155792"/>
    <w:rsid w:val="00155ED6"/>
    <w:rsid w:val="0015609F"/>
    <w:rsid w:val="00156885"/>
    <w:rsid w:val="00157606"/>
    <w:rsid w:val="00161045"/>
    <w:rsid w:val="001620AA"/>
    <w:rsid w:val="001638DA"/>
    <w:rsid w:val="00163E47"/>
    <w:rsid w:val="00164E75"/>
    <w:rsid w:val="00170F7D"/>
    <w:rsid w:val="00173427"/>
    <w:rsid w:val="00174055"/>
    <w:rsid w:val="001746BF"/>
    <w:rsid w:val="00174ED5"/>
    <w:rsid w:val="001751D6"/>
    <w:rsid w:val="001772C6"/>
    <w:rsid w:val="00180276"/>
    <w:rsid w:val="00181D21"/>
    <w:rsid w:val="0018289A"/>
    <w:rsid w:val="00182ABD"/>
    <w:rsid w:val="00183172"/>
    <w:rsid w:val="00183679"/>
    <w:rsid w:val="00184B71"/>
    <w:rsid w:val="00185BAB"/>
    <w:rsid w:val="00186E85"/>
    <w:rsid w:val="00187064"/>
    <w:rsid w:val="0018782A"/>
    <w:rsid w:val="00187CDC"/>
    <w:rsid w:val="00187FF6"/>
    <w:rsid w:val="001900F0"/>
    <w:rsid w:val="00190A09"/>
    <w:rsid w:val="00191F8F"/>
    <w:rsid w:val="0019204B"/>
    <w:rsid w:val="001930F1"/>
    <w:rsid w:val="00193E67"/>
    <w:rsid w:val="00193F23"/>
    <w:rsid w:val="00195478"/>
    <w:rsid w:val="00195F7E"/>
    <w:rsid w:val="001963DB"/>
    <w:rsid w:val="00197A05"/>
    <w:rsid w:val="001A0D33"/>
    <w:rsid w:val="001A1A8E"/>
    <w:rsid w:val="001A2D0D"/>
    <w:rsid w:val="001A2E34"/>
    <w:rsid w:val="001A444B"/>
    <w:rsid w:val="001A51A0"/>
    <w:rsid w:val="001A59D0"/>
    <w:rsid w:val="001A6031"/>
    <w:rsid w:val="001A78C3"/>
    <w:rsid w:val="001B0797"/>
    <w:rsid w:val="001B0B19"/>
    <w:rsid w:val="001B2580"/>
    <w:rsid w:val="001B2B42"/>
    <w:rsid w:val="001B2C7B"/>
    <w:rsid w:val="001B374C"/>
    <w:rsid w:val="001B5D2B"/>
    <w:rsid w:val="001C16C4"/>
    <w:rsid w:val="001C184A"/>
    <w:rsid w:val="001C196E"/>
    <w:rsid w:val="001C21EB"/>
    <w:rsid w:val="001C275C"/>
    <w:rsid w:val="001C3048"/>
    <w:rsid w:val="001C5567"/>
    <w:rsid w:val="001C66EE"/>
    <w:rsid w:val="001C6785"/>
    <w:rsid w:val="001C67ED"/>
    <w:rsid w:val="001C7DB7"/>
    <w:rsid w:val="001D01C1"/>
    <w:rsid w:val="001D153B"/>
    <w:rsid w:val="001D2181"/>
    <w:rsid w:val="001D271B"/>
    <w:rsid w:val="001D27E2"/>
    <w:rsid w:val="001D384C"/>
    <w:rsid w:val="001D4855"/>
    <w:rsid w:val="001D5000"/>
    <w:rsid w:val="001D5276"/>
    <w:rsid w:val="001D57DF"/>
    <w:rsid w:val="001D5C95"/>
    <w:rsid w:val="001D61A0"/>
    <w:rsid w:val="001D63B7"/>
    <w:rsid w:val="001D662F"/>
    <w:rsid w:val="001D6D94"/>
    <w:rsid w:val="001D7D64"/>
    <w:rsid w:val="001E00CF"/>
    <w:rsid w:val="001E04D6"/>
    <w:rsid w:val="001E1483"/>
    <w:rsid w:val="001E15B6"/>
    <w:rsid w:val="001E4540"/>
    <w:rsid w:val="001E62DF"/>
    <w:rsid w:val="001E6838"/>
    <w:rsid w:val="001E7392"/>
    <w:rsid w:val="001F01F4"/>
    <w:rsid w:val="001F0A5D"/>
    <w:rsid w:val="001F2521"/>
    <w:rsid w:val="001F2EAD"/>
    <w:rsid w:val="001F3134"/>
    <w:rsid w:val="001F4B56"/>
    <w:rsid w:val="001F60CD"/>
    <w:rsid w:val="001F7F13"/>
    <w:rsid w:val="002002D1"/>
    <w:rsid w:val="00201621"/>
    <w:rsid w:val="002020F9"/>
    <w:rsid w:val="00203430"/>
    <w:rsid w:val="002050E1"/>
    <w:rsid w:val="00210FF8"/>
    <w:rsid w:val="00211B3A"/>
    <w:rsid w:val="00211D76"/>
    <w:rsid w:val="00212FE2"/>
    <w:rsid w:val="00213CF5"/>
    <w:rsid w:val="00213F77"/>
    <w:rsid w:val="00215266"/>
    <w:rsid w:val="00215C3D"/>
    <w:rsid w:val="00215E72"/>
    <w:rsid w:val="002168B2"/>
    <w:rsid w:val="00216B7A"/>
    <w:rsid w:val="00221609"/>
    <w:rsid w:val="002223C4"/>
    <w:rsid w:val="0022350D"/>
    <w:rsid w:val="00223780"/>
    <w:rsid w:val="00223EF9"/>
    <w:rsid w:val="002249D3"/>
    <w:rsid w:val="00225C26"/>
    <w:rsid w:val="00225D31"/>
    <w:rsid w:val="00231AC6"/>
    <w:rsid w:val="002349B4"/>
    <w:rsid w:val="00234E90"/>
    <w:rsid w:val="00235D1E"/>
    <w:rsid w:val="00236545"/>
    <w:rsid w:val="002366E5"/>
    <w:rsid w:val="00236940"/>
    <w:rsid w:val="00236FFE"/>
    <w:rsid w:val="002378B9"/>
    <w:rsid w:val="00241E80"/>
    <w:rsid w:val="00243543"/>
    <w:rsid w:val="00243A3D"/>
    <w:rsid w:val="00245B20"/>
    <w:rsid w:val="00245E17"/>
    <w:rsid w:val="00246FF3"/>
    <w:rsid w:val="002508AE"/>
    <w:rsid w:val="002511DA"/>
    <w:rsid w:val="002514E8"/>
    <w:rsid w:val="00253196"/>
    <w:rsid w:val="002556F2"/>
    <w:rsid w:val="00257A58"/>
    <w:rsid w:val="00260C9C"/>
    <w:rsid w:val="00262027"/>
    <w:rsid w:val="002622E9"/>
    <w:rsid w:val="00262E12"/>
    <w:rsid w:val="00263D10"/>
    <w:rsid w:val="00265859"/>
    <w:rsid w:val="0027006F"/>
    <w:rsid w:val="002714D6"/>
    <w:rsid w:val="002722F7"/>
    <w:rsid w:val="00272EA4"/>
    <w:rsid w:val="00273031"/>
    <w:rsid w:val="002730B1"/>
    <w:rsid w:val="002752E9"/>
    <w:rsid w:val="00275F06"/>
    <w:rsid w:val="00280037"/>
    <w:rsid w:val="002806B1"/>
    <w:rsid w:val="00280CD2"/>
    <w:rsid w:val="00280ECB"/>
    <w:rsid w:val="0028180D"/>
    <w:rsid w:val="00281F6E"/>
    <w:rsid w:val="00282959"/>
    <w:rsid w:val="00285C60"/>
    <w:rsid w:val="00287C42"/>
    <w:rsid w:val="00291023"/>
    <w:rsid w:val="00291903"/>
    <w:rsid w:val="0029209C"/>
    <w:rsid w:val="002926AB"/>
    <w:rsid w:val="00292F7C"/>
    <w:rsid w:val="00293C56"/>
    <w:rsid w:val="00293F3E"/>
    <w:rsid w:val="0029439F"/>
    <w:rsid w:val="0029592C"/>
    <w:rsid w:val="00295A6A"/>
    <w:rsid w:val="00295BF7"/>
    <w:rsid w:val="00295F30"/>
    <w:rsid w:val="002A039E"/>
    <w:rsid w:val="002A0D28"/>
    <w:rsid w:val="002A1667"/>
    <w:rsid w:val="002A17BD"/>
    <w:rsid w:val="002A1E4A"/>
    <w:rsid w:val="002A4821"/>
    <w:rsid w:val="002A56A4"/>
    <w:rsid w:val="002A680E"/>
    <w:rsid w:val="002A6E41"/>
    <w:rsid w:val="002A7736"/>
    <w:rsid w:val="002B115C"/>
    <w:rsid w:val="002B1BB7"/>
    <w:rsid w:val="002B1DF8"/>
    <w:rsid w:val="002B2220"/>
    <w:rsid w:val="002B25A4"/>
    <w:rsid w:val="002B57EE"/>
    <w:rsid w:val="002B6486"/>
    <w:rsid w:val="002B7418"/>
    <w:rsid w:val="002B7D56"/>
    <w:rsid w:val="002C06E8"/>
    <w:rsid w:val="002C0AB1"/>
    <w:rsid w:val="002C0FEA"/>
    <w:rsid w:val="002C10DB"/>
    <w:rsid w:val="002C1BD8"/>
    <w:rsid w:val="002C2540"/>
    <w:rsid w:val="002C2D38"/>
    <w:rsid w:val="002C340B"/>
    <w:rsid w:val="002C3498"/>
    <w:rsid w:val="002C35C2"/>
    <w:rsid w:val="002C5014"/>
    <w:rsid w:val="002C7BAC"/>
    <w:rsid w:val="002D10C1"/>
    <w:rsid w:val="002D1FC8"/>
    <w:rsid w:val="002D26D8"/>
    <w:rsid w:val="002D2B6D"/>
    <w:rsid w:val="002D2BA1"/>
    <w:rsid w:val="002D2E6F"/>
    <w:rsid w:val="002D5ED9"/>
    <w:rsid w:val="002D5EF5"/>
    <w:rsid w:val="002D63EE"/>
    <w:rsid w:val="002D660B"/>
    <w:rsid w:val="002D6BA6"/>
    <w:rsid w:val="002D6E42"/>
    <w:rsid w:val="002D76E1"/>
    <w:rsid w:val="002E01B3"/>
    <w:rsid w:val="002E13F6"/>
    <w:rsid w:val="002E18F1"/>
    <w:rsid w:val="002E1F72"/>
    <w:rsid w:val="002E4EF1"/>
    <w:rsid w:val="002E520E"/>
    <w:rsid w:val="002E6098"/>
    <w:rsid w:val="002E6384"/>
    <w:rsid w:val="002E6859"/>
    <w:rsid w:val="002E7E7E"/>
    <w:rsid w:val="002F0064"/>
    <w:rsid w:val="002F0D40"/>
    <w:rsid w:val="002F14AF"/>
    <w:rsid w:val="002F3C44"/>
    <w:rsid w:val="002F3DB9"/>
    <w:rsid w:val="002F430B"/>
    <w:rsid w:val="002F4B3B"/>
    <w:rsid w:val="002F5FC6"/>
    <w:rsid w:val="00301B10"/>
    <w:rsid w:val="00303017"/>
    <w:rsid w:val="00304189"/>
    <w:rsid w:val="00304E5E"/>
    <w:rsid w:val="0030799C"/>
    <w:rsid w:val="00307AFF"/>
    <w:rsid w:val="003102E9"/>
    <w:rsid w:val="00310412"/>
    <w:rsid w:val="00310F5E"/>
    <w:rsid w:val="003117EA"/>
    <w:rsid w:val="0031244A"/>
    <w:rsid w:val="00312EE1"/>
    <w:rsid w:val="003131DA"/>
    <w:rsid w:val="00313A8C"/>
    <w:rsid w:val="00313E06"/>
    <w:rsid w:val="003146FD"/>
    <w:rsid w:val="00314DBF"/>
    <w:rsid w:val="003155F6"/>
    <w:rsid w:val="00320443"/>
    <w:rsid w:val="00322EC4"/>
    <w:rsid w:val="00323431"/>
    <w:rsid w:val="00323786"/>
    <w:rsid w:val="0032459B"/>
    <w:rsid w:val="00324EB6"/>
    <w:rsid w:val="003268D1"/>
    <w:rsid w:val="00326F38"/>
    <w:rsid w:val="00327750"/>
    <w:rsid w:val="00327880"/>
    <w:rsid w:val="00331010"/>
    <w:rsid w:val="00331829"/>
    <w:rsid w:val="00331BCA"/>
    <w:rsid w:val="0033318D"/>
    <w:rsid w:val="00333D4C"/>
    <w:rsid w:val="003340CD"/>
    <w:rsid w:val="0033570A"/>
    <w:rsid w:val="003361BF"/>
    <w:rsid w:val="003363DE"/>
    <w:rsid w:val="003376E2"/>
    <w:rsid w:val="00337AC4"/>
    <w:rsid w:val="003419FE"/>
    <w:rsid w:val="00342009"/>
    <w:rsid w:val="00342430"/>
    <w:rsid w:val="00343578"/>
    <w:rsid w:val="0034397C"/>
    <w:rsid w:val="00344DFD"/>
    <w:rsid w:val="00345B73"/>
    <w:rsid w:val="00346A8B"/>
    <w:rsid w:val="00346FB8"/>
    <w:rsid w:val="00350E46"/>
    <w:rsid w:val="00351A58"/>
    <w:rsid w:val="00353468"/>
    <w:rsid w:val="003534B8"/>
    <w:rsid w:val="00353A65"/>
    <w:rsid w:val="00353EF3"/>
    <w:rsid w:val="003546AC"/>
    <w:rsid w:val="003551DE"/>
    <w:rsid w:val="003569B7"/>
    <w:rsid w:val="003603A7"/>
    <w:rsid w:val="00360718"/>
    <w:rsid w:val="00360E54"/>
    <w:rsid w:val="00360F57"/>
    <w:rsid w:val="00361753"/>
    <w:rsid w:val="0036373C"/>
    <w:rsid w:val="00363958"/>
    <w:rsid w:val="003662EB"/>
    <w:rsid w:val="003671E8"/>
    <w:rsid w:val="00370540"/>
    <w:rsid w:val="0037104F"/>
    <w:rsid w:val="003714E4"/>
    <w:rsid w:val="003715E9"/>
    <w:rsid w:val="0037233E"/>
    <w:rsid w:val="00375622"/>
    <w:rsid w:val="00375EFA"/>
    <w:rsid w:val="00376B24"/>
    <w:rsid w:val="00377583"/>
    <w:rsid w:val="00380056"/>
    <w:rsid w:val="003806F6"/>
    <w:rsid w:val="0038164B"/>
    <w:rsid w:val="00381D09"/>
    <w:rsid w:val="00382CEE"/>
    <w:rsid w:val="0038313C"/>
    <w:rsid w:val="0038384F"/>
    <w:rsid w:val="003841B3"/>
    <w:rsid w:val="00384464"/>
    <w:rsid w:val="0038502D"/>
    <w:rsid w:val="00385F2D"/>
    <w:rsid w:val="00386888"/>
    <w:rsid w:val="00386F55"/>
    <w:rsid w:val="00390168"/>
    <w:rsid w:val="00390271"/>
    <w:rsid w:val="00390573"/>
    <w:rsid w:val="00391024"/>
    <w:rsid w:val="00392261"/>
    <w:rsid w:val="0039282E"/>
    <w:rsid w:val="003933CD"/>
    <w:rsid w:val="003934FE"/>
    <w:rsid w:val="003935B1"/>
    <w:rsid w:val="00395769"/>
    <w:rsid w:val="003A3955"/>
    <w:rsid w:val="003B035B"/>
    <w:rsid w:val="003B1417"/>
    <w:rsid w:val="003B16C4"/>
    <w:rsid w:val="003B54F6"/>
    <w:rsid w:val="003B575D"/>
    <w:rsid w:val="003B6189"/>
    <w:rsid w:val="003B68AB"/>
    <w:rsid w:val="003B6965"/>
    <w:rsid w:val="003B6B84"/>
    <w:rsid w:val="003B6CEF"/>
    <w:rsid w:val="003B73E9"/>
    <w:rsid w:val="003C065E"/>
    <w:rsid w:val="003C1CFF"/>
    <w:rsid w:val="003C2324"/>
    <w:rsid w:val="003C234E"/>
    <w:rsid w:val="003C2AA9"/>
    <w:rsid w:val="003C3845"/>
    <w:rsid w:val="003C3C5B"/>
    <w:rsid w:val="003C722D"/>
    <w:rsid w:val="003C779F"/>
    <w:rsid w:val="003D0728"/>
    <w:rsid w:val="003D1E74"/>
    <w:rsid w:val="003D2AA7"/>
    <w:rsid w:val="003D2FCE"/>
    <w:rsid w:val="003D32C3"/>
    <w:rsid w:val="003D3E6C"/>
    <w:rsid w:val="003D45C5"/>
    <w:rsid w:val="003D6640"/>
    <w:rsid w:val="003D6691"/>
    <w:rsid w:val="003D6743"/>
    <w:rsid w:val="003D7423"/>
    <w:rsid w:val="003E08A6"/>
    <w:rsid w:val="003E116A"/>
    <w:rsid w:val="003E1366"/>
    <w:rsid w:val="003E13F3"/>
    <w:rsid w:val="003E1E26"/>
    <w:rsid w:val="003E231E"/>
    <w:rsid w:val="003E25F4"/>
    <w:rsid w:val="003E2D73"/>
    <w:rsid w:val="003E39D2"/>
    <w:rsid w:val="003E3A1B"/>
    <w:rsid w:val="003E3EEF"/>
    <w:rsid w:val="003E43FC"/>
    <w:rsid w:val="003E73D8"/>
    <w:rsid w:val="003F0A58"/>
    <w:rsid w:val="003F1D6B"/>
    <w:rsid w:val="003F2563"/>
    <w:rsid w:val="003F3D58"/>
    <w:rsid w:val="003F3EDB"/>
    <w:rsid w:val="003F5287"/>
    <w:rsid w:val="003F541E"/>
    <w:rsid w:val="003F5A5D"/>
    <w:rsid w:val="003F615B"/>
    <w:rsid w:val="003F6164"/>
    <w:rsid w:val="003F7843"/>
    <w:rsid w:val="0040039B"/>
    <w:rsid w:val="00401736"/>
    <w:rsid w:val="00401A2C"/>
    <w:rsid w:val="00402085"/>
    <w:rsid w:val="004022EF"/>
    <w:rsid w:val="00402FCD"/>
    <w:rsid w:val="00403C97"/>
    <w:rsid w:val="004046BE"/>
    <w:rsid w:val="00405492"/>
    <w:rsid w:val="0040584D"/>
    <w:rsid w:val="00405BF8"/>
    <w:rsid w:val="004060A4"/>
    <w:rsid w:val="00406509"/>
    <w:rsid w:val="004068BC"/>
    <w:rsid w:val="00406C73"/>
    <w:rsid w:val="004077A5"/>
    <w:rsid w:val="004131C1"/>
    <w:rsid w:val="0041384C"/>
    <w:rsid w:val="00413D74"/>
    <w:rsid w:val="00415692"/>
    <w:rsid w:val="004171EE"/>
    <w:rsid w:val="00417AEA"/>
    <w:rsid w:val="00420DAF"/>
    <w:rsid w:val="00423CC4"/>
    <w:rsid w:val="00424359"/>
    <w:rsid w:val="00424728"/>
    <w:rsid w:val="00426656"/>
    <w:rsid w:val="00426B86"/>
    <w:rsid w:val="004305C8"/>
    <w:rsid w:val="004307BA"/>
    <w:rsid w:val="00430C03"/>
    <w:rsid w:val="00432263"/>
    <w:rsid w:val="00432539"/>
    <w:rsid w:val="004325F6"/>
    <w:rsid w:val="00433173"/>
    <w:rsid w:val="0043407D"/>
    <w:rsid w:val="004354EF"/>
    <w:rsid w:val="00435EC5"/>
    <w:rsid w:val="0044035D"/>
    <w:rsid w:val="00441944"/>
    <w:rsid w:val="00441FAD"/>
    <w:rsid w:val="004437EA"/>
    <w:rsid w:val="00443AC5"/>
    <w:rsid w:val="004447A9"/>
    <w:rsid w:val="004469C8"/>
    <w:rsid w:val="00450D7B"/>
    <w:rsid w:val="00450F8C"/>
    <w:rsid w:val="00451C64"/>
    <w:rsid w:val="00453152"/>
    <w:rsid w:val="00453588"/>
    <w:rsid w:val="00453CCC"/>
    <w:rsid w:val="00453F0F"/>
    <w:rsid w:val="004541FE"/>
    <w:rsid w:val="004566B0"/>
    <w:rsid w:val="00456CA4"/>
    <w:rsid w:val="0045757D"/>
    <w:rsid w:val="004602D0"/>
    <w:rsid w:val="00460C58"/>
    <w:rsid w:val="00462443"/>
    <w:rsid w:val="004635B8"/>
    <w:rsid w:val="00463807"/>
    <w:rsid w:val="004675A8"/>
    <w:rsid w:val="0047053A"/>
    <w:rsid w:val="0047131C"/>
    <w:rsid w:val="00477243"/>
    <w:rsid w:val="00482F2E"/>
    <w:rsid w:val="00483B3E"/>
    <w:rsid w:val="00483E1C"/>
    <w:rsid w:val="00484090"/>
    <w:rsid w:val="004850B8"/>
    <w:rsid w:val="0048687C"/>
    <w:rsid w:val="0048774E"/>
    <w:rsid w:val="00491AAF"/>
    <w:rsid w:val="00491AB8"/>
    <w:rsid w:val="00491FDE"/>
    <w:rsid w:val="00492284"/>
    <w:rsid w:val="00494AAD"/>
    <w:rsid w:val="00496489"/>
    <w:rsid w:val="004972DD"/>
    <w:rsid w:val="00497813"/>
    <w:rsid w:val="004A01ED"/>
    <w:rsid w:val="004A05FF"/>
    <w:rsid w:val="004A0BDD"/>
    <w:rsid w:val="004A2230"/>
    <w:rsid w:val="004A2B32"/>
    <w:rsid w:val="004A3F23"/>
    <w:rsid w:val="004A4EAB"/>
    <w:rsid w:val="004A5789"/>
    <w:rsid w:val="004A5EF1"/>
    <w:rsid w:val="004A7471"/>
    <w:rsid w:val="004B28A9"/>
    <w:rsid w:val="004B2D45"/>
    <w:rsid w:val="004B3166"/>
    <w:rsid w:val="004B3CF9"/>
    <w:rsid w:val="004B4021"/>
    <w:rsid w:val="004B448C"/>
    <w:rsid w:val="004B49FA"/>
    <w:rsid w:val="004B51A4"/>
    <w:rsid w:val="004B5F2E"/>
    <w:rsid w:val="004B7221"/>
    <w:rsid w:val="004B7670"/>
    <w:rsid w:val="004B7EAD"/>
    <w:rsid w:val="004C055E"/>
    <w:rsid w:val="004C0987"/>
    <w:rsid w:val="004C13FB"/>
    <w:rsid w:val="004C2E73"/>
    <w:rsid w:val="004C5605"/>
    <w:rsid w:val="004C6842"/>
    <w:rsid w:val="004C6C9E"/>
    <w:rsid w:val="004C711D"/>
    <w:rsid w:val="004C7825"/>
    <w:rsid w:val="004D0941"/>
    <w:rsid w:val="004D1421"/>
    <w:rsid w:val="004D21DB"/>
    <w:rsid w:val="004D26FE"/>
    <w:rsid w:val="004D36F1"/>
    <w:rsid w:val="004D3C15"/>
    <w:rsid w:val="004D5555"/>
    <w:rsid w:val="004D57D2"/>
    <w:rsid w:val="004D6D0F"/>
    <w:rsid w:val="004D7680"/>
    <w:rsid w:val="004D7FE5"/>
    <w:rsid w:val="004E06B7"/>
    <w:rsid w:val="004E13AA"/>
    <w:rsid w:val="004E1486"/>
    <w:rsid w:val="004E2471"/>
    <w:rsid w:val="004E4045"/>
    <w:rsid w:val="004E52A1"/>
    <w:rsid w:val="004E59A7"/>
    <w:rsid w:val="004E600E"/>
    <w:rsid w:val="004E622E"/>
    <w:rsid w:val="004F0206"/>
    <w:rsid w:val="004F0D1F"/>
    <w:rsid w:val="004F0E0B"/>
    <w:rsid w:val="004F156E"/>
    <w:rsid w:val="004F17C0"/>
    <w:rsid w:val="004F279A"/>
    <w:rsid w:val="004F4866"/>
    <w:rsid w:val="004F4F81"/>
    <w:rsid w:val="004F53FB"/>
    <w:rsid w:val="004F57ED"/>
    <w:rsid w:val="004F60F3"/>
    <w:rsid w:val="004F6474"/>
    <w:rsid w:val="004F77DC"/>
    <w:rsid w:val="004F785C"/>
    <w:rsid w:val="004F7E5F"/>
    <w:rsid w:val="005004E6"/>
    <w:rsid w:val="00500598"/>
    <w:rsid w:val="00501A69"/>
    <w:rsid w:val="00506D25"/>
    <w:rsid w:val="0050746F"/>
    <w:rsid w:val="00507567"/>
    <w:rsid w:val="005102A1"/>
    <w:rsid w:val="00510602"/>
    <w:rsid w:val="00512332"/>
    <w:rsid w:val="00512C16"/>
    <w:rsid w:val="00513B66"/>
    <w:rsid w:val="00513CAA"/>
    <w:rsid w:val="00513DB8"/>
    <w:rsid w:val="00517735"/>
    <w:rsid w:val="00517EAE"/>
    <w:rsid w:val="0052023C"/>
    <w:rsid w:val="005210FE"/>
    <w:rsid w:val="00523490"/>
    <w:rsid w:val="0052562A"/>
    <w:rsid w:val="005258F1"/>
    <w:rsid w:val="00526234"/>
    <w:rsid w:val="00530E95"/>
    <w:rsid w:val="0053129A"/>
    <w:rsid w:val="00532675"/>
    <w:rsid w:val="0053623A"/>
    <w:rsid w:val="0053629B"/>
    <w:rsid w:val="00537183"/>
    <w:rsid w:val="00540271"/>
    <w:rsid w:val="0054196C"/>
    <w:rsid w:val="00542A2B"/>
    <w:rsid w:val="00542B6D"/>
    <w:rsid w:val="0054307F"/>
    <w:rsid w:val="0054342E"/>
    <w:rsid w:val="00544279"/>
    <w:rsid w:val="00547958"/>
    <w:rsid w:val="00547E46"/>
    <w:rsid w:val="00547FE3"/>
    <w:rsid w:val="00550AF5"/>
    <w:rsid w:val="00551874"/>
    <w:rsid w:val="00551F9B"/>
    <w:rsid w:val="00552584"/>
    <w:rsid w:val="00552A7D"/>
    <w:rsid w:val="00553765"/>
    <w:rsid w:val="00555F17"/>
    <w:rsid w:val="00557983"/>
    <w:rsid w:val="0056022E"/>
    <w:rsid w:val="00560BD3"/>
    <w:rsid w:val="005619EB"/>
    <w:rsid w:val="00562EDD"/>
    <w:rsid w:val="00562F9A"/>
    <w:rsid w:val="00563031"/>
    <w:rsid w:val="00563C16"/>
    <w:rsid w:val="0056431A"/>
    <w:rsid w:val="00565755"/>
    <w:rsid w:val="0056588C"/>
    <w:rsid w:val="005674C6"/>
    <w:rsid w:val="00567DBB"/>
    <w:rsid w:val="005706C3"/>
    <w:rsid w:val="00571448"/>
    <w:rsid w:val="005741CB"/>
    <w:rsid w:val="00575DD5"/>
    <w:rsid w:val="00576F82"/>
    <w:rsid w:val="0057707C"/>
    <w:rsid w:val="00577236"/>
    <w:rsid w:val="0058004B"/>
    <w:rsid w:val="00580151"/>
    <w:rsid w:val="0058095E"/>
    <w:rsid w:val="00580C71"/>
    <w:rsid w:val="0058313F"/>
    <w:rsid w:val="0058336F"/>
    <w:rsid w:val="00584589"/>
    <w:rsid w:val="00584EE2"/>
    <w:rsid w:val="00585E9C"/>
    <w:rsid w:val="0058648D"/>
    <w:rsid w:val="00587CA6"/>
    <w:rsid w:val="0059025F"/>
    <w:rsid w:val="005902F8"/>
    <w:rsid w:val="005920D1"/>
    <w:rsid w:val="00592C06"/>
    <w:rsid w:val="00593B20"/>
    <w:rsid w:val="00594D60"/>
    <w:rsid w:val="00595C22"/>
    <w:rsid w:val="00595D9A"/>
    <w:rsid w:val="005966A5"/>
    <w:rsid w:val="00596835"/>
    <w:rsid w:val="00596F12"/>
    <w:rsid w:val="00597099"/>
    <w:rsid w:val="00597A70"/>
    <w:rsid w:val="00597BA1"/>
    <w:rsid w:val="005A0CF2"/>
    <w:rsid w:val="005A1507"/>
    <w:rsid w:val="005A1729"/>
    <w:rsid w:val="005A2C05"/>
    <w:rsid w:val="005A3D73"/>
    <w:rsid w:val="005A58F8"/>
    <w:rsid w:val="005A6574"/>
    <w:rsid w:val="005B086A"/>
    <w:rsid w:val="005B1F04"/>
    <w:rsid w:val="005B379C"/>
    <w:rsid w:val="005B6495"/>
    <w:rsid w:val="005B71FB"/>
    <w:rsid w:val="005C0001"/>
    <w:rsid w:val="005C1687"/>
    <w:rsid w:val="005C196C"/>
    <w:rsid w:val="005C210F"/>
    <w:rsid w:val="005C2E32"/>
    <w:rsid w:val="005C3B2B"/>
    <w:rsid w:val="005C52CC"/>
    <w:rsid w:val="005C54F6"/>
    <w:rsid w:val="005C5758"/>
    <w:rsid w:val="005C5A2B"/>
    <w:rsid w:val="005C5D2A"/>
    <w:rsid w:val="005D1B42"/>
    <w:rsid w:val="005D21C6"/>
    <w:rsid w:val="005D2FBD"/>
    <w:rsid w:val="005D49F8"/>
    <w:rsid w:val="005D4E2F"/>
    <w:rsid w:val="005D545C"/>
    <w:rsid w:val="005D5523"/>
    <w:rsid w:val="005D5718"/>
    <w:rsid w:val="005D6B09"/>
    <w:rsid w:val="005E015F"/>
    <w:rsid w:val="005E08A0"/>
    <w:rsid w:val="005E1BFB"/>
    <w:rsid w:val="005E1F50"/>
    <w:rsid w:val="005E2D71"/>
    <w:rsid w:val="005E32F3"/>
    <w:rsid w:val="005E48C2"/>
    <w:rsid w:val="005E53A3"/>
    <w:rsid w:val="005E64C2"/>
    <w:rsid w:val="005E7557"/>
    <w:rsid w:val="005E75E0"/>
    <w:rsid w:val="005E7A0A"/>
    <w:rsid w:val="005F049F"/>
    <w:rsid w:val="005F147E"/>
    <w:rsid w:val="005F1F28"/>
    <w:rsid w:val="005F2BF3"/>
    <w:rsid w:val="005F395D"/>
    <w:rsid w:val="005F3992"/>
    <w:rsid w:val="005F41F9"/>
    <w:rsid w:val="005F5976"/>
    <w:rsid w:val="005F5C94"/>
    <w:rsid w:val="005F5FB0"/>
    <w:rsid w:val="005F6397"/>
    <w:rsid w:val="005F6AAF"/>
    <w:rsid w:val="005F78F6"/>
    <w:rsid w:val="00600045"/>
    <w:rsid w:val="0060199F"/>
    <w:rsid w:val="00601C83"/>
    <w:rsid w:val="0060248E"/>
    <w:rsid w:val="0060270B"/>
    <w:rsid w:val="00605F41"/>
    <w:rsid w:val="006060AA"/>
    <w:rsid w:val="006065D7"/>
    <w:rsid w:val="00606638"/>
    <w:rsid w:val="006068A8"/>
    <w:rsid w:val="00607525"/>
    <w:rsid w:val="00607D43"/>
    <w:rsid w:val="00607FB1"/>
    <w:rsid w:val="00610C34"/>
    <w:rsid w:val="00611043"/>
    <w:rsid w:val="00611880"/>
    <w:rsid w:val="006121BD"/>
    <w:rsid w:val="00617811"/>
    <w:rsid w:val="006178BE"/>
    <w:rsid w:val="00621373"/>
    <w:rsid w:val="0062181B"/>
    <w:rsid w:val="0062223B"/>
    <w:rsid w:val="006226BF"/>
    <w:rsid w:val="006229A2"/>
    <w:rsid w:val="006237F5"/>
    <w:rsid w:val="006245E7"/>
    <w:rsid w:val="00624955"/>
    <w:rsid w:val="00625064"/>
    <w:rsid w:val="0062549D"/>
    <w:rsid w:val="00626B88"/>
    <w:rsid w:val="0062769B"/>
    <w:rsid w:val="006279DF"/>
    <w:rsid w:val="006302A2"/>
    <w:rsid w:val="0063105F"/>
    <w:rsid w:val="00631203"/>
    <w:rsid w:val="006318FB"/>
    <w:rsid w:val="00632061"/>
    <w:rsid w:val="0063262D"/>
    <w:rsid w:val="0063320E"/>
    <w:rsid w:val="00635038"/>
    <w:rsid w:val="00635EAE"/>
    <w:rsid w:val="00636DBC"/>
    <w:rsid w:val="00640ABD"/>
    <w:rsid w:val="006414AF"/>
    <w:rsid w:val="00641FCB"/>
    <w:rsid w:val="006429E3"/>
    <w:rsid w:val="006439AE"/>
    <w:rsid w:val="006445FF"/>
    <w:rsid w:val="00644A50"/>
    <w:rsid w:val="00645614"/>
    <w:rsid w:val="00646C0A"/>
    <w:rsid w:val="00647498"/>
    <w:rsid w:val="006478CE"/>
    <w:rsid w:val="006503D7"/>
    <w:rsid w:val="00651DA8"/>
    <w:rsid w:val="00651EDD"/>
    <w:rsid w:val="00651FDC"/>
    <w:rsid w:val="00655A7F"/>
    <w:rsid w:val="00655C26"/>
    <w:rsid w:val="006563B1"/>
    <w:rsid w:val="006575A6"/>
    <w:rsid w:val="006578E4"/>
    <w:rsid w:val="00657903"/>
    <w:rsid w:val="00660279"/>
    <w:rsid w:val="00661DF3"/>
    <w:rsid w:val="00662513"/>
    <w:rsid w:val="00664208"/>
    <w:rsid w:val="0066491F"/>
    <w:rsid w:val="00664D9A"/>
    <w:rsid w:val="00666BBE"/>
    <w:rsid w:val="00667340"/>
    <w:rsid w:val="00667F15"/>
    <w:rsid w:val="006706EF"/>
    <w:rsid w:val="006707E7"/>
    <w:rsid w:val="00672104"/>
    <w:rsid w:val="00673594"/>
    <w:rsid w:val="006746AA"/>
    <w:rsid w:val="00675294"/>
    <w:rsid w:val="00676223"/>
    <w:rsid w:val="00676DA7"/>
    <w:rsid w:val="00677DFD"/>
    <w:rsid w:val="00680E11"/>
    <w:rsid w:val="00680EB8"/>
    <w:rsid w:val="00680FDA"/>
    <w:rsid w:val="0068124A"/>
    <w:rsid w:val="00681437"/>
    <w:rsid w:val="00681669"/>
    <w:rsid w:val="006829D4"/>
    <w:rsid w:val="006836D5"/>
    <w:rsid w:val="00683705"/>
    <w:rsid w:val="006837E8"/>
    <w:rsid w:val="006849B0"/>
    <w:rsid w:val="00684B1F"/>
    <w:rsid w:val="00684C8F"/>
    <w:rsid w:val="006864AE"/>
    <w:rsid w:val="006908DE"/>
    <w:rsid w:val="006923B5"/>
    <w:rsid w:val="006930E8"/>
    <w:rsid w:val="006934A8"/>
    <w:rsid w:val="0069361E"/>
    <w:rsid w:val="00695CDC"/>
    <w:rsid w:val="00696DBC"/>
    <w:rsid w:val="00697273"/>
    <w:rsid w:val="00697AAF"/>
    <w:rsid w:val="00697FE2"/>
    <w:rsid w:val="006A0BC1"/>
    <w:rsid w:val="006A1012"/>
    <w:rsid w:val="006A11B5"/>
    <w:rsid w:val="006A2210"/>
    <w:rsid w:val="006A232A"/>
    <w:rsid w:val="006A26D8"/>
    <w:rsid w:val="006A35C9"/>
    <w:rsid w:val="006A38AD"/>
    <w:rsid w:val="006A3CBB"/>
    <w:rsid w:val="006A5B6C"/>
    <w:rsid w:val="006A6126"/>
    <w:rsid w:val="006A6609"/>
    <w:rsid w:val="006A7D34"/>
    <w:rsid w:val="006B0B10"/>
    <w:rsid w:val="006B2D67"/>
    <w:rsid w:val="006B5D40"/>
    <w:rsid w:val="006B61DC"/>
    <w:rsid w:val="006B6329"/>
    <w:rsid w:val="006B66F5"/>
    <w:rsid w:val="006C0FCA"/>
    <w:rsid w:val="006C1681"/>
    <w:rsid w:val="006C1D0A"/>
    <w:rsid w:val="006C38D1"/>
    <w:rsid w:val="006C48B4"/>
    <w:rsid w:val="006D07C3"/>
    <w:rsid w:val="006D198F"/>
    <w:rsid w:val="006D2AF7"/>
    <w:rsid w:val="006D2FDA"/>
    <w:rsid w:val="006D3072"/>
    <w:rsid w:val="006D4D5C"/>
    <w:rsid w:val="006D7985"/>
    <w:rsid w:val="006D7D63"/>
    <w:rsid w:val="006E1BA7"/>
    <w:rsid w:val="006E276A"/>
    <w:rsid w:val="006E5585"/>
    <w:rsid w:val="006E68D1"/>
    <w:rsid w:val="006E7593"/>
    <w:rsid w:val="006E78CB"/>
    <w:rsid w:val="006E796F"/>
    <w:rsid w:val="006E7A1D"/>
    <w:rsid w:val="006E7C93"/>
    <w:rsid w:val="006E7D31"/>
    <w:rsid w:val="006E7F56"/>
    <w:rsid w:val="006F1C22"/>
    <w:rsid w:val="006F2574"/>
    <w:rsid w:val="006F33E8"/>
    <w:rsid w:val="006F35AB"/>
    <w:rsid w:val="006F442E"/>
    <w:rsid w:val="006F4E30"/>
    <w:rsid w:val="006F54BD"/>
    <w:rsid w:val="006F6279"/>
    <w:rsid w:val="006F6426"/>
    <w:rsid w:val="006F6A78"/>
    <w:rsid w:val="007000C6"/>
    <w:rsid w:val="00700CFE"/>
    <w:rsid w:val="007014A3"/>
    <w:rsid w:val="0070365F"/>
    <w:rsid w:val="00703CC0"/>
    <w:rsid w:val="00704606"/>
    <w:rsid w:val="0070531F"/>
    <w:rsid w:val="007055F8"/>
    <w:rsid w:val="00705AD7"/>
    <w:rsid w:val="007077C3"/>
    <w:rsid w:val="0071078D"/>
    <w:rsid w:val="00711D2E"/>
    <w:rsid w:val="00711F92"/>
    <w:rsid w:val="00714EAD"/>
    <w:rsid w:val="00715575"/>
    <w:rsid w:val="00715E5D"/>
    <w:rsid w:val="00716583"/>
    <w:rsid w:val="00716E63"/>
    <w:rsid w:val="00717F89"/>
    <w:rsid w:val="00721169"/>
    <w:rsid w:val="0072300E"/>
    <w:rsid w:val="00723195"/>
    <w:rsid w:val="00723B1A"/>
    <w:rsid w:val="00723C49"/>
    <w:rsid w:val="00723EA2"/>
    <w:rsid w:val="007241CA"/>
    <w:rsid w:val="00724D6A"/>
    <w:rsid w:val="00725308"/>
    <w:rsid w:val="00726FA5"/>
    <w:rsid w:val="007273AE"/>
    <w:rsid w:val="00731C00"/>
    <w:rsid w:val="0073277D"/>
    <w:rsid w:val="007327BF"/>
    <w:rsid w:val="00732A12"/>
    <w:rsid w:val="00732DA0"/>
    <w:rsid w:val="00733020"/>
    <w:rsid w:val="00734FE3"/>
    <w:rsid w:val="0073609F"/>
    <w:rsid w:val="00736323"/>
    <w:rsid w:val="00736A25"/>
    <w:rsid w:val="00736F9C"/>
    <w:rsid w:val="007375BE"/>
    <w:rsid w:val="00740D22"/>
    <w:rsid w:val="00741E5D"/>
    <w:rsid w:val="007427BD"/>
    <w:rsid w:val="00742834"/>
    <w:rsid w:val="00742D78"/>
    <w:rsid w:val="00743578"/>
    <w:rsid w:val="0074464F"/>
    <w:rsid w:val="0074592E"/>
    <w:rsid w:val="00747EAA"/>
    <w:rsid w:val="00752D67"/>
    <w:rsid w:val="007530CA"/>
    <w:rsid w:val="007532C9"/>
    <w:rsid w:val="00753FA1"/>
    <w:rsid w:val="00755C8E"/>
    <w:rsid w:val="00756C47"/>
    <w:rsid w:val="007578BD"/>
    <w:rsid w:val="0076142F"/>
    <w:rsid w:val="00762250"/>
    <w:rsid w:val="007630C0"/>
    <w:rsid w:val="0076310F"/>
    <w:rsid w:val="007638D0"/>
    <w:rsid w:val="00764878"/>
    <w:rsid w:val="00765C22"/>
    <w:rsid w:val="00766BA5"/>
    <w:rsid w:val="0076774D"/>
    <w:rsid w:val="00770CB9"/>
    <w:rsid w:val="00771908"/>
    <w:rsid w:val="00771FB9"/>
    <w:rsid w:val="0077255A"/>
    <w:rsid w:val="00772A20"/>
    <w:rsid w:val="0077345E"/>
    <w:rsid w:val="00773C69"/>
    <w:rsid w:val="00775053"/>
    <w:rsid w:val="0077532D"/>
    <w:rsid w:val="0077563A"/>
    <w:rsid w:val="00775761"/>
    <w:rsid w:val="007766F7"/>
    <w:rsid w:val="00777B0B"/>
    <w:rsid w:val="00780342"/>
    <w:rsid w:val="007808FF"/>
    <w:rsid w:val="00781446"/>
    <w:rsid w:val="00782D85"/>
    <w:rsid w:val="00782DD6"/>
    <w:rsid w:val="00786A5E"/>
    <w:rsid w:val="0078709C"/>
    <w:rsid w:val="0078744B"/>
    <w:rsid w:val="00787FD3"/>
    <w:rsid w:val="0079026B"/>
    <w:rsid w:val="007916D5"/>
    <w:rsid w:val="00791EE6"/>
    <w:rsid w:val="007921F3"/>
    <w:rsid w:val="007937B3"/>
    <w:rsid w:val="00793AE8"/>
    <w:rsid w:val="00793E18"/>
    <w:rsid w:val="007946C3"/>
    <w:rsid w:val="0079545A"/>
    <w:rsid w:val="00795C8F"/>
    <w:rsid w:val="00795E89"/>
    <w:rsid w:val="007961C2"/>
    <w:rsid w:val="007A063F"/>
    <w:rsid w:val="007A412F"/>
    <w:rsid w:val="007A4769"/>
    <w:rsid w:val="007A531C"/>
    <w:rsid w:val="007A73FD"/>
    <w:rsid w:val="007B0C43"/>
    <w:rsid w:val="007B1C9D"/>
    <w:rsid w:val="007B1F2C"/>
    <w:rsid w:val="007B3DF4"/>
    <w:rsid w:val="007B4139"/>
    <w:rsid w:val="007B543A"/>
    <w:rsid w:val="007C1168"/>
    <w:rsid w:val="007C186A"/>
    <w:rsid w:val="007C1BBC"/>
    <w:rsid w:val="007C1F0D"/>
    <w:rsid w:val="007C2405"/>
    <w:rsid w:val="007C357E"/>
    <w:rsid w:val="007C49F6"/>
    <w:rsid w:val="007C578C"/>
    <w:rsid w:val="007C5B0B"/>
    <w:rsid w:val="007C72D8"/>
    <w:rsid w:val="007D008C"/>
    <w:rsid w:val="007D08F0"/>
    <w:rsid w:val="007D19B7"/>
    <w:rsid w:val="007D20FD"/>
    <w:rsid w:val="007D21D9"/>
    <w:rsid w:val="007D3C66"/>
    <w:rsid w:val="007D431B"/>
    <w:rsid w:val="007D4D15"/>
    <w:rsid w:val="007E3C40"/>
    <w:rsid w:val="007E41ED"/>
    <w:rsid w:val="007E48AC"/>
    <w:rsid w:val="007E4E5A"/>
    <w:rsid w:val="007E6906"/>
    <w:rsid w:val="007F1237"/>
    <w:rsid w:val="007F2B19"/>
    <w:rsid w:val="007F3E87"/>
    <w:rsid w:val="007F3F34"/>
    <w:rsid w:val="007F4248"/>
    <w:rsid w:val="007F43D0"/>
    <w:rsid w:val="007F4776"/>
    <w:rsid w:val="007F51E9"/>
    <w:rsid w:val="007F5B52"/>
    <w:rsid w:val="007F636C"/>
    <w:rsid w:val="007F6EAD"/>
    <w:rsid w:val="007F73E6"/>
    <w:rsid w:val="00801120"/>
    <w:rsid w:val="00801582"/>
    <w:rsid w:val="00802AF8"/>
    <w:rsid w:val="00802D2E"/>
    <w:rsid w:val="00804A6A"/>
    <w:rsid w:val="00811A3D"/>
    <w:rsid w:val="008135CF"/>
    <w:rsid w:val="008141D8"/>
    <w:rsid w:val="008143DE"/>
    <w:rsid w:val="00814CF2"/>
    <w:rsid w:val="00815863"/>
    <w:rsid w:val="00815895"/>
    <w:rsid w:val="00817932"/>
    <w:rsid w:val="00817A26"/>
    <w:rsid w:val="008214BD"/>
    <w:rsid w:val="0082180A"/>
    <w:rsid w:val="00822021"/>
    <w:rsid w:val="00824A30"/>
    <w:rsid w:val="00824CE4"/>
    <w:rsid w:val="00825538"/>
    <w:rsid w:val="00826635"/>
    <w:rsid w:val="0082723C"/>
    <w:rsid w:val="0082735C"/>
    <w:rsid w:val="00827FFB"/>
    <w:rsid w:val="0083027C"/>
    <w:rsid w:val="00831000"/>
    <w:rsid w:val="008311E1"/>
    <w:rsid w:val="00831A21"/>
    <w:rsid w:val="00831F13"/>
    <w:rsid w:val="008321F9"/>
    <w:rsid w:val="00832FE4"/>
    <w:rsid w:val="008330B0"/>
    <w:rsid w:val="008333FA"/>
    <w:rsid w:val="00833BAC"/>
    <w:rsid w:val="008347D4"/>
    <w:rsid w:val="00836DD5"/>
    <w:rsid w:val="00836FF0"/>
    <w:rsid w:val="008404C0"/>
    <w:rsid w:val="0084136A"/>
    <w:rsid w:val="00841FB2"/>
    <w:rsid w:val="0084270D"/>
    <w:rsid w:val="00843CDD"/>
    <w:rsid w:val="00843F56"/>
    <w:rsid w:val="00844A35"/>
    <w:rsid w:val="008452BD"/>
    <w:rsid w:val="00845948"/>
    <w:rsid w:val="00846345"/>
    <w:rsid w:val="00847258"/>
    <w:rsid w:val="00850DC4"/>
    <w:rsid w:val="00851352"/>
    <w:rsid w:val="00851E0C"/>
    <w:rsid w:val="00851FD4"/>
    <w:rsid w:val="008521A5"/>
    <w:rsid w:val="008536C1"/>
    <w:rsid w:val="00853B2A"/>
    <w:rsid w:val="0085489D"/>
    <w:rsid w:val="00854A9A"/>
    <w:rsid w:val="00854E1D"/>
    <w:rsid w:val="00857085"/>
    <w:rsid w:val="0085762C"/>
    <w:rsid w:val="00857BFF"/>
    <w:rsid w:val="008607D6"/>
    <w:rsid w:val="008616D1"/>
    <w:rsid w:val="008620E1"/>
    <w:rsid w:val="0086295E"/>
    <w:rsid w:val="008639EF"/>
    <w:rsid w:val="0086609F"/>
    <w:rsid w:val="008717F0"/>
    <w:rsid w:val="00871870"/>
    <w:rsid w:val="008730CC"/>
    <w:rsid w:val="0087575E"/>
    <w:rsid w:val="00875874"/>
    <w:rsid w:val="00875DDC"/>
    <w:rsid w:val="0087602E"/>
    <w:rsid w:val="00877B55"/>
    <w:rsid w:val="00880751"/>
    <w:rsid w:val="00880CFF"/>
    <w:rsid w:val="00884247"/>
    <w:rsid w:val="0088510B"/>
    <w:rsid w:val="00885B4A"/>
    <w:rsid w:val="008867F0"/>
    <w:rsid w:val="00886D32"/>
    <w:rsid w:val="008873F3"/>
    <w:rsid w:val="00891064"/>
    <w:rsid w:val="0089114F"/>
    <w:rsid w:val="0089153C"/>
    <w:rsid w:val="00891B76"/>
    <w:rsid w:val="00892637"/>
    <w:rsid w:val="008938D2"/>
    <w:rsid w:val="008938DB"/>
    <w:rsid w:val="00893E36"/>
    <w:rsid w:val="00894FEF"/>
    <w:rsid w:val="008960A7"/>
    <w:rsid w:val="008A0515"/>
    <w:rsid w:val="008A0B06"/>
    <w:rsid w:val="008A0C91"/>
    <w:rsid w:val="008A2028"/>
    <w:rsid w:val="008A221E"/>
    <w:rsid w:val="008A4060"/>
    <w:rsid w:val="008A4F7F"/>
    <w:rsid w:val="008A50B2"/>
    <w:rsid w:val="008A57FB"/>
    <w:rsid w:val="008A702D"/>
    <w:rsid w:val="008A7825"/>
    <w:rsid w:val="008A79B2"/>
    <w:rsid w:val="008B0004"/>
    <w:rsid w:val="008B0064"/>
    <w:rsid w:val="008B0B5A"/>
    <w:rsid w:val="008B160F"/>
    <w:rsid w:val="008B1F1A"/>
    <w:rsid w:val="008B4B72"/>
    <w:rsid w:val="008B745B"/>
    <w:rsid w:val="008B7494"/>
    <w:rsid w:val="008B7599"/>
    <w:rsid w:val="008C039B"/>
    <w:rsid w:val="008C0B2B"/>
    <w:rsid w:val="008C1C0A"/>
    <w:rsid w:val="008C2DFF"/>
    <w:rsid w:val="008C5887"/>
    <w:rsid w:val="008C61DC"/>
    <w:rsid w:val="008D07D9"/>
    <w:rsid w:val="008D1B75"/>
    <w:rsid w:val="008D47E1"/>
    <w:rsid w:val="008D53BC"/>
    <w:rsid w:val="008D562D"/>
    <w:rsid w:val="008D5E81"/>
    <w:rsid w:val="008D66A4"/>
    <w:rsid w:val="008D6FF1"/>
    <w:rsid w:val="008D7AA2"/>
    <w:rsid w:val="008E00EC"/>
    <w:rsid w:val="008E0B1F"/>
    <w:rsid w:val="008E1073"/>
    <w:rsid w:val="008E1702"/>
    <w:rsid w:val="008E1B0D"/>
    <w:rsid w:val="008E25A6"/>
    <w:rsid w:val="008E2641"/>
    <w:rsid w:val="008E296F"/>
    <w:rsid w:val="008E2CBB"/>
    <w:rsid w:val="008E2CF0"/>
    <w:rsid w:val="008E3432"/>
    <w:rsid w:val="008E3601"/>
    <w:rsid w:val="008E4185"/>
    <w:rsid w:val="008E4305"/>
    <w:rsid w:val="008E4868"/>
    <w:rsid w:val="008E55BB"/>
    <w:rsid w:val="008E6E7E"/>
    <w:rsid w:val="008E717E"/>
    <w:rsid w:val="008F1C8A"/>
    <w:rsid w:val="008F76F6"/>
    <w:rsid w:val="008F7D96"/>
    <w:rsid w:val="0090350C"/>
    <w:rsid w:val="00903A65"/>
    <w:rsid w:val="00905189"/>
    <w:rsid w:val="009056E7"/>
    <w:rsid w:val="00907C44"/>
    <w:rsid w:val="00910A50"/>
    <w:rsid w:val="00911090"/>
    <w:rsid w:val="009111C1"/>
    <w:rsid w:val="0091148F"/>
    <w:rsid w:val="00911747"/>
    <w:rsid w:val="0091291A"/>
    <w:rsid w:val="0091296A"/>
    <w:rsid w:val="00914A80"/>
    <w:rsid w:val="00914BBD"/>
    <w:rsid w:val="00915054"/>
    <w:rsid w:val="00916387"/>
    <w:rsid w:val="00916D6B"/>
    <w:rsid w:val="00917068"/>
    <w:rsid w:val="009171F7"/>
    <w:rsid w:val="0092209F"/>
    <w:rsid w:val="00923A9E"/>
    <w:rsid w:val="00923AEA"/>
    <w:rsid w:val="00924AD0"/>
    <w:rsid w:val="00925786"/>
    <w:rsid w:val="0092792A"/>
    <w:rsid w:val="00927F2B"/>
    <w:rsid w:val="00933772"/>
    <w:rsid w:val="0093394B"/>
    <w:rsid w:val="00936356"/>
    <w:rsid w:val="0094004B"/>
    <w:rsid w:val="00944796"/>
    <w:rsid w:val="00944D14"/>
    <w:rsid w:val="00946026"/>
    <w:rsid w:val="00947FFA"/>
    <w:rsid w:val="00950D5E"/>
    <w:rsid w:val="00950F24"/>
    <w:rsid w:val="00951A3C"/>
    <w:rsid w:val="00951E96"/>
    <w:rsid w:val="009523DD"/>
    <w:rsid w:val="00952F14"/>
    <w:rsid w:val="0095359B"/>
    <w:rsid w:val="00953B64"/>
    <w:rsid w:val="009560FF"/>
    <w:rsid w:val="00956C2F"/>
    <w:rsid w:val="00957B53"/>
    <w:rsid w:val="00963478"/>
    <w:rsid w:val="00963A73"/>
    <w:rsid w:val="0096460C"/>
    <w:rsid w:val="00964FD9"/>
    <w:rsid w:val="00965D51"/>
    <w:rsid w:val="0096640E"/>
    <w:rsid w:val="00970049"/>
    <w:rsid w:val="009705D1"/>
    <w:rsid w:val="00970910"/>
    <w:rsid w:val="00970917"/>
    <w:rsid w:val="009716DB"/>
    <w:rsid w:val="00972464"/>
    <w:rsid w:val="00972657"/>
    <w:rsid w:val="00972901"/>
    <w:rsid w:val="0097320A"/>
    <w:rsid w:val="0097376D"/>
    <w:rsid w:val="00973B0A"/>
    <w:rsid w:val="009748AB"/>
    <w:rsid w:val="00975394"/>
    <w:rsid w:val="0097562F"/>
    <w:rsid w:val="00980084"/>
    <w:rsid w:val="00980840"/>
    <w:rsid w:val="00980D58"/>
    <w:rsid w:val="00984013"/>
    <w:rsid w:val="00984797"/>
    <w:rsid w:val="009851D6"/>
    <w:rsid w:val="0098740A"/>
    <w:rsid w:val="00987856"/>
    <w:rsid w:val="00987E62"/>
    <w:rsid w:val="0099041F"/>
    <w:rsid w:val="009917AC"/>
    <w:rsid w:val="00991CAD"/>
    <w:rsid w:val="0099339E"/>
    <w:rsid w:val="00993F36"/>
    <w:rsid w:val="00994189"/>
    <w:rsid w:val="00994D32"/>
    <w:rsid w:val="00995CF3"/>
    <w:rsid w:val="00995E0C"/>
    <w:rsid w:val="00996E01"/>
    <w:rsid w:val="00997C91"/>
    <w:rsid w:val="009A1077"/>
    <w:rsid w:val="009A1351"/>
    <w:rsid w:val="009A5047"/>
    <w:rsid w:val="009A5A2E"/>
    <w:rsid w:val="009A783F"/>
    <w:rsid w:val="009B07D7"/>
    <w:rsid w:val="009B0AAA"/>
    <w:rsid w:val="009B17C1"/>
    <w:rsid w:val="009B20A6"/>
    <w:rsid w:val="009B27B9"/>
    <w:rsid w:val="009B4363"/>
    <w:rsid w:val="009B4403"/>
    <w:rsid w:val="009B53A1"/>
    <w:rsid w:val="009B75FF"/>
    <w:rsid w:val="009C03DE"/>
    <w:rsid w:val="009C03E3"/>
    <w:rsid w:val="009C0402"/>
    <w:rsid w:val="009C19B0"/>
    <w:rsid w:val="009C21C5"/>
    <w:rsid w:val="009C2263"/>
    <w:rsid w:val="009C6CFD"/>
    <w:rsid w:val="009C7103"/>
    <w:rsid w:val="009C73D8"/>
    <w:rsid w:val="009C7CB0"/>
    <w:rsid w:val="009D068A"/>
    <w:rsid w:val="009D0A4D"/>
    <w:rsid w:val="009D0FCA"/>
    <w:rsid w:val="009D2275"/>
    <w:rsid w:val="009D2678"/>
    <w:rsid w:val="009D29E6"/>
    <w:rsid w:val="009D36F4"/>
    <w:rsid w:val="009D54F7"/>
    <w:rsid w:val="009E0451"/>
    <w:rsid w:val="009E28D3"/>
    <w:rsid w:val="009E4550"/>
    <w:rsid w:val="009E5166"/>
    <w:rsid w:val="009E5CFB"/>
    <w:rsid w:val="009E6776"/>
    <w:rsid w:val="009E6A6D"/>
    <w:rsid w:val="009F01CE"/>
    <w:rsid w:val="009F0BF3"/>
    <w:rsid w:val="009F0D7B"/>
    <w:rsid w:val="009F2787"/>
    <w:rsid w:val="009F281A"/>
    <w:rsid w:val="009F2956"/>
    <w:rsid w:val="009F3C9E"/>
    <w:rsid w:val="009F4F4F"/>
    <w:rsid w:val="009F5D05"/>
    <w:rsid w:val="009F636A"/>
    <w:rsid w:val="009F6A0B"/>
    <w:rsid w:val="009F7C7C"/>
    <w:rsid w:val="00A00642"/>
    <w:rsid w:val="00A00D56"/>
    <w:rsid w:val="00A01F96"/>
    <w:rsid w:val="00A0295A"/>
    <w:rsid w:val="00A0536D"/>
    <w:rsid w:val="00A05CE6"/>
    <w:rsid w:val="00A11979"/>
    <w:rsid w:val="00A12757"/>
    <w:rsid w:val="00A12821"/>
    <w:rsid w:val="00A1304D"/>
    <w:rsid w:val="00A135B5"/>
    <w:rsid w:val="00A139F6"/>
    <w:rsid w:val="00A140B1"/>
    <w:rsid w:val="00A14185"/>
    <w:rsid w:val="00A1470A"/>
    <w:rsid w:val="00A174C7"/>
    <w:rsid w:val="00A1780F"/>
    <w:rsid w:val="00A17D67"/>
    <w:rsid w:val="00A20D07"/>
    <w:rsid w:val="00A215C5"/>
    <w:rsid w:val="00A21DAB"/>
    <w:rsid w:val="00A2240A"/>
    <w:rsid w:val="00A22C90"/>
    <w:rsid w:val="00A22C97"/>
    <w:rsid w:val="00A231FD"/>
    <w:rsid w:val="00A246E7"/>
    <w:rsid w:val="00A266BC"/>
    <w:rsid w:val="00A276D8"/>
    <w:rsid w:val="00A30BF7"/>
    <w:rsid w:val="00A3108C"/>
    <w:rsid w:val="00A316A3"/>
    <w:rsid w:val="00A317B7"/>
    <w:rsid w:val="00A31888"/>
    <w:rsid w:val="00A318BF"/>
    <w:rsid w:val="00A31FCB"/>
    <w:rsid w:val="00A32183"/>
    <w:rsid w:val="00A331CA"/>
    <w:rsid w:val="00A33924"/>
    <w:rsid w:val="00A34EA7"/>
    <w:rsid w:val="00A35B2F"/>
    <w:rsid w:val="00A35CA0"/>
    <w:rsid w:val="00A36AEA"/>
    <w:rsid w:val="00A36B62"/>
    <w:rsid w:val="00A37297"/>
    <w:rsid w:val="00A37A73"/>
    <w:rsid w:val="00A40AF4"/>
    <w:rsid w:val="00A42BF9"/>
    <w:rsid w:val="00A4364C"/>
    <w:rsid w:val="00A438B2"/>
    <w:rsid w:val="00A448FE"/>
    <w:rsid w:val="00A449A7"/>
    <w:rsid w:val="00A4607C"/>
    <w:rsid w:val="00A5013E"/>
    <w:rsid w:val="00A51A6D"/>
    <w:rsid w:val="00A52B06"/>
    <w:rsid w:val="00A5425A"/>
    <w:rsid w:val="00A555BA"/>
    <w:rsid w:val="00A55D52"/>
    <w:rsid w:val="00A60986"/>
    <w:rsid w:val="00A60B6B"/>
    <w:rsid w:val="00A60E0E"/>
    <w:rsid w:val="00A627A5"/>
    <w:rsid w:val="00A62BE0"/>
    <w:rsid w:val="00A63F00"/>
    <w:rsid w:val="00A6404B"/>
    <w:rsid w:val="00A66956"/>
    <w:rsid w:val="00A67D32"/>
    <w:rsid w:val="00A70C3F"/>
    <w:rsid w:val="00A71137"/>
    <w:rsid w:val="00A720CF"/>
    <w:rsid w:val="00A7313D"/>
    <w:rsid w:val="00A73E24"/>
    <w:rsid w:val="00A748B6"/>
    <w:rsid w:val="00A74D6E"/>
    <w:rsid w:val="00A752D6"/>
    <w:rsid w:val="00A7543B"/>
    <w:rsid w:val="00A75705"/>
    <w:rsid w:val="00A758CD"/>
    <w:rsid w:val="00A77AF7"/>
    <w:rsid w:val="00A77BF8"/>
    <w:rsid w:val="00A77C63"/>
    <w:rsid w:val="00A8270E"/>
    <w:rsid w:val="00A8310B"/>
    <w:rsid w:val="00A843A1"/>
    <w:rsid w:val="00A85038"/>
    <w:rsid w:val="00A85614"/>
    <w:rsid w:val="00A86D77"/>
    <w:rsid w:val="00A87013"/>
    <w:rsid w:val="00A8738B"/>
    <w:rsid w:val="00A910C8"/>
    <w:rsid w:val="00A91302"/>
    <w:rsid w:val="00A92292"/>
    <w:rsid w:val="00A93079"/>
    <w:rsid w:val="00A935C9"/>
    <w:rsid w:val="00A945DE"/>
    <w:rsid w:val="00A9583E"/>
    <w:rsid w:val="00A97224"/>
    <w:rsid w:val="00AA07F2"/>
    <w:rsid w:val="00AA0E45"/>
    <w:rsid w:val="00AA2C2F"/>
    <w:rsid w:val="00AA498D"/>
    <w:rsid w:val="00AA5240"/>
    <w:rsid w:val="00AB1563"/>
    <w:rsid w:val="00AB35AB"/>
    <w:rsid w:val="00AB379A"/>
    <w:rsid w:val="00AB3E95"/>
    <w:rsid w:val="00AB41CA"/>
    <w:rsid w:val="00AB544C"/>
    <w:rsid w:val="00AB5BCC"/>
    <w:rsid w:val="00AB5C1B"/>
    <w:rsid w:val="00AB67FF"/>
    <w:rsid w:val="00AB6A86"/>
    <w:rsid w:val="00AB78EF"/>
    <w:rsid w:val="00AC0616"/>
    <w:rsid w:val="00AC0B1C"/>
    <w:rsid w:val="00AC0D6A"/>
    <w:rsid w:val="00AC16EC"/>
    <w:rsid w:val="00AC3641"/>
    <w:rsid w:val="00AC4A00"/>
    <w:rsid w:val="00AC510F"/>
    <w:rsid w:val="00AC55E9"/>
    <w:rsid w:val="00AC70D2"/>
    <w:rsid w:val="00AC7208"/>
    <w:rsid w:val="00AD00DF"/>
    <w:rsid w:val="00AD0179"/>
    <w:rsid w:val="00AD0903"/>
    <w:rsid w:val="00AD320A"/>
    <w:rsid w:val="00AD3CAD"/>
    <w:rsid w:val="00AD4DB5"/>
    <w:rsid w:val="00AD50C6"/>
    <w:rsid w:val="00AD621A"/>
    <w:rsid w:val="00AE1DD0"/>
    <w:rsid w:val="00AE25A3"/>
    <w:rsid w:val="00AE3189"/>
    <w:rsid w:val="00AE3F84"/>
    <w:rsid w:val="00AE5E60"/>
    <w:rsid w:val="00AE5F5D"/>
    <w:rsid w:val="00AE6938"/>
    <w:rsid w:val="00AF6B1A"/>
    <w:rsid w:val="00AF7F80"/>
    <w:rsid w:val="00B02DE5"/>
    <w:rsid w:val="00B0424E"/>
    <w:rsid w:val="00B0657A"/>
    <w:rsid w:val="00B0672F"/>
    <w:rsid w:val="00B069B8"/>
    <w:rsid w:val="00B07508"/>
    <w:rsid w:val="00B07950"/>
    <w:rsid w:val="00B105D1"/>
    <w:rsid w:val="00B10BEC"/>
    <w:rsid w:val="00B115F3"/>
    <w:rsid w:val="00B12B74"/>
    <w:rsid w:val="00B13C1C"/>
    <w:rsid w:val="00B150DA"/>
    <w:rsid w:val="00B15196"/>
    <w:rsid w:val="00B15372"/>
    <w:rsid w:val="00B16408"/>
    <w:rsid w:val="00B16633"/>
    <w:rsid w:val="00B16680"/>
    <w:rsid w:val="00B17082"/>
    <w:rsid w:val="00B20285"/>
    <w:rsid w:val="00B221BB"/>
    <w:rsid w:val="00B22D6C"/>
    <w:rsid w:val="00B24B56"/>
    <w:rsid w:val="00B251A1"/>
    <w:rsid w:val="00B269B9"/>
    <w:rsid w:val="00B26AF5"/>
    <w:rsid w:val="00B30BB9"/>
    <w:rsid w:val="00B30C94"/>
    <w:rsid w:val="00B31021"/>
    <w:rsid w:val="00B32574"/>
    <w:rsid w:val="00B33028"/>
    <w:rsid w:val="00B33D72"/>
    <w:rsid w:val="00B34595"/>
    <w:rsid w:val="00B369D4"/>
    <w:rsid w:val="00B420FE"/>
    <w:rsid w:val="00B4451C"/>
    <w:rsid w:val="00B4610A"/>
    <w:rsid w:val="00B46E2E"/>
    <w:rsid w:val="00B50F6F"/>
    <w:rsid w:val="00B5138F"/>
    <w:rsid w:val="00B5265D"/>
    <w:rsid w:val="00B52A43"/>
    <w:rsid w:val="00B52C07"/>
    <w:rsid w:val="00B5327F"/>
    <w:rsid w:val="00B5433B"/>
    <w:rsid w:val="00B54C4E"/>
    <w:rsid w:val="00B5569B"/>
    <w:rsid w:val="00B56CCA"/>
    <w:rsid w:val="00B57392"/>
    <w:rsid w:val="00B57A6F"/>
    <w:rsid w:val="00B57C0B"/>
    <w:rsid w:val="00B6171A"/>
    <w:rsid w:val="00B63817"/>
    <w:rsid w:val="00B65841"/>
    <w:rsid w:val="00B65DCE"/>
    <w:rsid w:val="00B65FE9"/>
    <w:rsid w:val="00B713EA"/>
    <w:rsid w:val="00B733B5"/>
    <w:rsid w:val="00B75F76"/>
    <w:rsid w:val="00B76399"/>
    <w:rsid w:val="00B76FBE"/>
    <w:rsid w:val="00B77B0E"/>
    <w:rsid w:val="00B77E09"/>
    <w:rsid w:val="00B8191B"/>
    <w:rsid w:val="00B82573"/>
    <w:rsid w:val="00B828D1"/>
    <w:rsid w:val="00B82C8F"/>
    <w:rsid w:val="00B82DE0"/>
    <w:rsid w:val="00B83D21"/>
    <w:rsid w:val="00B84018"/>
    <w:rsid w:val="00B843E0"/>
    <w:rsid w:val="00B84AEA"/>
    <w:rsid w:val="00B84EC5"/>
    <w:rsid w:val="00B8507E"/>
    <w:rsid w:val="00B85B86"/>
    <w:rsid w:val="00B870ED"/>
    <w:rsid w:val="00B909F5"/>
    <w:rsid w:val="00B912E4"/>
    <w:rsid w:val="00B91E9B"/>
    <w:rsid w:val="00B9297E"/>
    <w:rsid w:val="00B93A41"/>
    <w:rsid w:val="00B94E39"/>
    <w:rsid w:val="00B95C17"/>
    <w:rsid w:val="00BA0A0E"/>
    <w:rsid w:val="00BA18F6"/>
    <w:rsid w:val="00BA2BC7"/>
    <w:rsid w:val="00BA3DE8"/>
    <w:rsid w:val="00BA42D3"/>
    <w:rsid w:val="00BA56A4"/>
    <w:rsid w:val="00BA5BB0"/>
    <w:rsid w:val="00BA6552"/>
    <w:rsid w:val="00BA6A21"/>
    <w:rsid w:val="00BA721C"/>
    <w:rsid w:val="00BA762F"/>
    <w:rsid w:val="00BA7D81"/>
    <w:rsid w:val="00BA7E47"/>
    <w:rsid w:val="00BB0D5E"/>
    <w:rsid w:val="00BB14C0"/>
    <w:rsid w:val="00BB18BA"/>
    <w:rsid w:val="00BB4803"/>
    <w:rsid w:val="00BB5507"/>
    <w:rsid w:val="00BB567C"/>
    <w:rsid w:val="00BC211D"/>
    <w:rsid w:val="00BC21E0"/>
    <w:rsid w:val="00BC231A"/>
    <w:rsid w:val="00BC39AD"/>
    <w:rsid w:val="00BC44E4"/>
    <w:rsid w:val="00BC5704"/>
    <w:rsid w:val="00BC723C"/>
    <w:rsid w:val="00BD0FD2"/>
    <w:rsid w:val="00BD298C"/>
    <w:rsid w:val="00BD50C3"/>
    <w:rsid w:val="00BD5157"/>
    <w:rsid w:val="00BD619C"/>
    <w:rsid w:val="00BD6876"/>
    <w:rsid w:val="00BD6E95"/>
    <w:rsid w:val="00BD737F"/>
    <w:rsid w:val="00BE00F0"/>
    <w:rsid w:val="00BE052B"/>
    <w:rsid w:val="00BE07F0"/>
    <w:rsid w:val="00BE2E32"/>
    <w:rsid w:val="00BE36A4"/>
    <w:rsid w:val="00BE3DA6"/>
    <w:rsid w:val="00BE3F55"/>
    <w:rsid w:val="00BE5CFA"/>
    <w:rsid w:val="00BE5F07"/>
    <w:rsid w:val="00BE63AF"/>
    <w:rsid w:val="00BE713A"/>
    <w:rsid w:val="00BE7364"/>
    <w:rsid w:val="00BE7A8E"/>
    <w:rsid w:val="00BE7FB4"/>
    <w:rsid w:val="00BF0C3A"/>
    <w:rsid w:val="00BF16A9"/>
    <w:rsid w:val="00BF19D7"/>
    <w:rsid w:val="00BF1A74"/>
    <w:rsid w:val="00BF3125"/>
    <w:rsid w:val="00BF36BD"/>
    <w:rsid w:val="00BF3CFF"/>
    <w:rsid w:val="00BF4652"/>
    <w:rsid w:val="00BF47E1"/>
    <w:rsid w:val="00BF4A90"/>
    <w:rsid w:val="00BF5D3D"/>
    <w:rsid w:val="00BF6432"/>
    <w:rsid w:val="00BF74DB"/>
    <w:rsid w:val="00BF77CB"/>
    <w:rsid w:val="00BF7C0F"/>
    <w:rsid w:val="00C010F9"/>
    <w:rsid w:val="00C013B2"/>
    <w:rsid w:val="00C038CA"/>
    <w:rsid w:val="00C04019"/>
    <w:rsid w:val="00C041D6"/>
    <w:rsid w:val="00C05328"/>
    <w:rsid w:val="00C07E00"/>
    <w:rsid w:val="00C11878"/>
    <w:rsid w:val="00C11B6B"/>
    <w:rsid w:val="00C122B2"/>
    <w:rsid w:val="00C1413A"/>
    <w:rsid w:val="00C14BE0"/>
    <w:rsid w:val="00C15556"/>
    <w:rsid w:val="00C16F95"/>
    <w:rsid w:val="00C1768B"/>
    <w:rsid w:val="00C20818"/>
    <w:rsid w:val="00C22307"/>
    <w:rsid w:val="00C223C9"/>
    <w:rsid w:val="00C22AB2"/>
    <w:rsid w:val="00C23047"/>
    <w:rsid w:val="00C231BF"/>
    <w:rsid w:val="00C2325B"/>
    <w:rsid w:val="00C23489"/>
    <w:rsid w:val="00C23A9C"/>
    <w:rsid w:val="00C24D24"/>
    <w:rsid w:val="00C24FD8"/>
    <w:rsid w:val="00C2626C"/>
    <w:rsid w:val="00C26E3D"/>
    <w:rsid w:val="00C30072"/>
    <w:rsid w:val="00C30760"/>
    <w:rsid w:val="00C30BA5"/>
    <w:rsid w:val="00C31700"/>
    <w:rsid w:val="00C3174D"/>
    <w:rsid w:val="00C32994"/>
    <w:rsid w:val="00C32FED"/>
    <w:rsid w:val="00C339B7"/>
    <w:rsid w:val="00C33B7E"/>
    <w:rsid w:val="00C34455"/>
    <w:rsid w:val="00C345BF"/>
    <w:rsid w:val="00C34D62"/>
    <w:rsid w:val="00C3588C"/>
    <w:rsid w:val="00C3645A"/>
    <w:rsid w:val="00C36682"/>
    <w:rsid w:val="00C36A40"/>
    <w:rsid w:val="00C373A5"/>
    <w:rsid w:val="00C37A26"/>
    <w:rsid w:val="00C37A28"/>
    <w:rsid w:val="00C403D5"/>
    <w:rsid w:val="00C40668"/>
    <w:rsid w:val="00C40B71"/>
    <w:rsid w:val="00C41209"/>
    <w:rsid w:val="00C41431"/>
    <w:rsid w:val="00C42453"/>
    <w:rsid w:val="00C4303A"/>
    <w:rsid w:val="00C430F9"/>
    <w:rsid w:val="00C43512"/>
    <w:rsid w:val="00C43948"/>
    <w:rsid w:val="00C43F8A"/>
    <w:rsid w:val="00C443D2"/>
    <w:rsid w:val="00C4444F"/>
    <w:rsid w:val="00C45B6B"/>
    <w:rsid w:val="00C45C99"/>
    <w:rsid w:val="00C45DAD"/>
    <w:rsid w:val="00C465B4"/>
    <w:rsid w:val="00C46CCD"/>
    <w:rsid w:val="00C47163"/>
    <w:rsid w:val="00C47447"/>
    <w:rsid w:val="00C51B3C"/>
    <w:rsid w:val="00C51DE2"/>
    <w:rsid w:val="00C52DAE"/>
    <w:rsid w:val="00C5325E"/>
    <w:rsid w:val="00C5364C"/>
    <w:rsid w:val="00C537F2"/>
    <w:rsid w:val="00C5495B"/>
    <w:rsid w:val="00C55984"/>
    <w:rsid w:val="00C559B2"/>
    <w:rsid w:val="00C576D5"/>
    <w:rsid w:val="00C57EE7"/>
    <w:rsid w:val="00C604D0"/>
    <w:rsid w:val="00C615B1"/>
    <w:rsid w:val="00C62A20"/>
    <w:rsid w:val="00C62D66"/>
    <w:rsid w:val="00C62EEB"/>
    <w:rsid w:val="00C6333F"/>
    <w:rsid w:val="00C64808"/>
    <w:rsid w:val="00C679E5"/>
    <w:rsid w:val="00C70522"/>
    <w:rsid w:val="00C70A86"/>
    <w:rsid w:val="00C71DB4"/>
    <w:rsid w:val="00C72137"/>
    <w:rsid w:val="00C730EE"/>
    <w:rsid w:val="00C752B1"/>
    <w:rsid w:val="00C75331"/>
    <w:rsid w:val="00C757D9"/>
    <w:rsid w:val="00C80D1C"/>
    <w:rsid w:val="00C80DD9"/>
    <w:rsid w:val="00C80EA1"/>
    <w:rsid w:val="00C811E7"/>
    <w:rsid w:val="00C81F08"/>
    <w:rsid w:val="00C82332"/>
    <w:rsid w:val="00C82AB0"/>
    <w:rsid w:val="00C85CFD"/>
    <w:rsid w:val="00C85EAC"/>
    <w:rsid w:val="00C8628E"/>
    <w:rsid w:val="00C8744C"/>
    <w:rsid w:val="00C904C4"/>
    <w:rsid w:val="00C90AF8"/>
    <w:rsid w:val="00C911C3"/>
    <w:rsid w:val="00C918AF"/>
    <w:rsid w:val="00C91D10"/>
    <w:rsid w:val="00C91D44"/>
    <w:rsid w:val="00C93D9F"/>
    <w:rsid w:val="00C943E9"/>
    <w:rsid w:val="00C944AF"/>
    <w:rsid w:val="00C95338"/>
    <w:rsid w:val="00C960F7"/>
    <w:rsid w:val="00C960FF"/>
    <w:rsid w:val="00CA1570"/>
    <w:rsid w:val="00CA1640"/>
    <w:rsid w:val="00CA26AF"/>
    <w:rsid w:val="00CA3C0D"/>
    <w:rsid w:val="00CA6B8F"/>
    <w:rsid w:val="00CB0507"/>
    <w:rsid w:val="00CB105A"/>
    <w:rsid w:val="00CB13B7"/>
    <w:rsid w:val="00CB1C48"/>
    <w:rsid w:val="00CB213D"/>
    <w:rsid w:val="00CB3299"/>
    <w:rsid w:val="00CB387B"/>
    <w:rsid w:val="00CB39C3"/>
    <w:rsid w:val="00CB4738"/>
    <w:rsid w:val="00CB4BF4"/>
    <w:rsid w:val="00CB5171"/>
    <w:rsid w:val="00CB6537"/>
    <w:rsid w:val="00CC142E"/>
    <w:rsid w:val="00CC158D"/>
    <w:rsid w:val="00CC1AA7"/>
    <w:rsid w:val="00CC1D77"/>
    <w:rsid w:val="00CC2E18"/>
    <w:rsid w:val="00CC372F"/>
    <w:rsid w:val="00CC40E9"/>
    <w:rsid w:val="00CC4389"/>
    <w:rsid w:val="00CC4683"/>
    <w:rsid w:val="00CC591E"/>
    <w:rsid w:val="00CD0180"/>
    <w:rsid w:val="00CD0CF3"/>
    <w:rsid w:val="00CD0FD8"/>
    <w:rsid w:val="00CD1CAB"/>
    <w:rsid w:val="00CD299A"/>
    <w:rsid w:val="00CD3869"/>
    <w:rsid w:val="00CD4763"/>
    <w:rsid w:val="00CD527D"/>
    <w:rsid w:val="00CD5910"/>
    <w:rsid w:val="00CD59D2"/>
    <w:rsid w:val="00CD60AB"/>
    <w:rsid w:val="00CD723A"/>
    <w:rsid w:val="00CE10EB"/>
    <w:rsid w:val="00CE145E"/>
    <w:rsid w:val="00CE1C58"/>
    <w:rsid w:val="00CE1FDE"/>
    <w:rsid w:val="00CE251A"/>
    <w:rsid w:val="00CE2857"/>
    <w:rsid w:val="00CE4DB5"/>
    <w:rsid w:val="00CE6563"/>
    <w:rsid w:val="00CE6572"/>
    <w:rsid w:val="00CE6B64"/>
    <w:rsid w:val="00CE7A02"/>
    <w:rsid w:val="00CE7AD7"/>
    <w:rsid w:val="00CE7E51"/>
    <w:rsid w:val="00CF0800"/>
    <w:rsid w:val="00CF11C8"/>
    <w:rsid w:val="00CF1940"/>
    <w:rsid w:val="00CF26F6"/>
    <w:rsid w:val="00CF2D0D"/>
    <w:rsid w:val="00CF2FD6"/>
    <w:rsid w:val="00CF33FA"/>
    <w:rsid w:val="00CF3BFC"/>
    <w:rsid w:val="00CF4FE0"/>
    <w:rsid w:val="00CF55C5"/>
    <w:rsid w:val="00CF5B62"/>
    <w:rsid w:val="00CF5D62"/>
    <w:rsid w:val="00CF64AF"/>
    <w:rsid w:val="00CF657B"/>
    <w:rsid w:val="00D00962"/>
    <w:rsid w:val="00D02801"/>
    <w:rsid w:val="00D03A24"/>
    <w:rsid w:val="00D04566"/>
    <w:rsid w:val="00D04931"/>
    <w:rsid w:val="00D04D5F"/>
    <w:rsid w:val="00D0618B"/>
    <w:rsid w:val="00D06C86"/>
    <w:rsid w:val="00D07477"/>
    <w:rsid w:val="00D102AE"/>
    <w:rsid w:val="00D13A59"/>
    <w:rsid w:val="00D13EA1"/>
    <w:rsid w:val="00D14ADA"/>
    <w:rsid w:val="00D152DD"/>
    <w:rsid w:val="00D1598F"/>
    <w:rsid w:val="00D16E4E"/>
    <w:rsid w:val="00D17081"/>
    <w:rsid w:val="00D2261D"/>
    <w:rsid w:val="00D2278E"/>
    <w:rsid w:val="00D2318C"/>
    <w:rsid w:val="00D23DCC"/>
    <w:rsid w:val="00D25125"/>
    <w:rsid w:val="00D254C1"/>
    <w:rsid w:val="00D31329"/>
    <w:rsid w:val="00D3212F"/>
    <w:rsid w:val="00D32A63"/>
    <w:rsid w:val="00D352DC"/>
    <w:rsid w:val="00D354C8"/>
    <w:rsid w:val="00D355AD"/>
    <w:rsid w:val="00D36BEB"/>
    <w:rsid w:val="00D374FA"/>
    <w:rsid w:val="00D37E3D"/>
    <w:rsid w:val="00D40232"/>
    <w:rsid w:val="00D41812"/>
    <w:rsid w:val="00D42237"/>
    <w:rsid w:val="00D42A73"/>
    <w:rsid w:val="00D44BE6"/>
    <w:rsid w:val="00D44CE1"/>
    <w:rsid w:val="00D45CCC"/>
    <w:rsid w:val="00D51AAF"/>
    <w:rsid w:val="00D52A1E"/>
    <w:rsid w:val="00D52D4C"/>
    <w:rsid w:val="00D53F1E"/>
    <w:rsid w:val="00D55B96"/>
    <w:rsid w:val="00D560FF"/>
    <w:rsid w:val="00D562FB"/>
    <w:rsid w:val="00D56A99"/>
    <w:rsid w:val="00D576A7"/>
    <w:rsid w:val="00D57A20"/>
    <w:rsid w:val="00D57F3F"/>
    <w:rsid w:val="00D602E8"/>
    <w:rsid w:val="00D61A64"/>
    <w:rsid w:val="00D61EAF"/>
    <w:rsid w:val="00D61FA6"/>
    <w:rsid w:val="00D63D76"/>
    <w:rsid w:val="00D66265"/>
    <w:rsid w:val="00D6642D"/>
    <w:rsid w:val="00D67ED4"/>
    <w:rsid w:val="00D70814"/>
    <w:rsid w:val="00D72427"/>
    <w:rsid w:val="00D73CD7"/>
    <w:rsid w:val="00D7418F"/>
    <w:rsid w:val="00D74193"/>
    <w:rsid w:val="00D75710"/>
    <w:rsid w:val="00D7672D"/>
    <w:rsid w:val="00D76916"/>
    <w:rsid w:val="00D76D1A"/>
    <w:rsid w:val="00D806D3"/>
    <w:rsid w:val="00D80863"/>
    <w:rsid w:val="00D811EB"/>
    <w:rsid w:val="00D83186"/>
    <w:rsid w:val="00D84834"/>
    <w:rsid w:val="00D84FA1"/>
    <w:rsid w:val="00D858DE"/>
    <w:rsid w:val="00D85C35"/>
    <w:rsid w:val="00D86818"/>
    <w:rsid w:val="00D8720A"/>
    <w:rsid w:val="00D87B2A"/>
    <w:rsid w:val="00D9146E"/>
    <w:rsid w:val="00D92EE1"/>
    <w:rsid w:val="00D95A7E"/>
    <w:rsid w:val="00D96188"/>
    <w:rsid w:val="00D968F7"/>
    <w:rsid w:val="00D97333"/>
    <w:rsid w:val="00D9757C"/>
    <w:rsid w:val="00DA031C"/>
    <w:rsid w:val="00DA0A07"/>
    <w:rsid w:val="00DA1C51"/>
    <w:rsid w:val="00DA235F"/>
    <w:rsid w:val="00DA2D9C"/>
    <w:rsid w:val="00DA30D0"/>
    <w:rsid w:val="00DA3357"/>
    <w:rsid w:val="00DA425A"/>
    <w:rsid w:val="00DA44D1"/>
    <w:rsid w:val="00DA46F6"/>
    <w:rsid w:val="00DA47C7"/>
    <w:rsid w:val="00DA6427"/>
    <w:rsid w:val="00DA784C"/>
    <w:rsid w:val="00DB061B"/>
    <w:rsid w:val="00DB0BA6"/>
    <w:rsid w:val="00DB1AA7"/>
    <w:rsid w:val="00DB3249"/>
    <w:rsid w:val="00DB5148"/>
    <w:rsid w:val="00DB6094"/>
    <w:rsid w:val="00DB61D6"/>
    <w:rsid w:val="00DB70C1"/>
    <w:rsid w:val="00DB7FDF"/>
    <w:rsid w:val="00DC06F5"/>
    <w:rsid w:val="00DC2E6B"/>
    <w:rsid w:val="00DC3317"/>
    <w:rsid w:val="00DC3D39"/>
    <w:rsid w:val="00DC3DB0"/>
    <w:rsid w:val="00DC4EAF"/>
    <w:rsid w:val="00DC51B0"/>
    <w:rsid w:val="00DC5974"/>
    <w:rsid w:val="00DC71E9"/>
    <w:rsid w:val="00DC76BA"/>
    <w:rsid w:val="00DC7864"/>
    <w:rsid w:val="00DD0A38"/>
    <w:rsid w:val="00DD20CC"/>
    <w:rsid w:val="00DD2AD2"/>
    <w:rsid w:val="00DD35C8"/>
    <w:rsid w:val="00DD3E15"/>
    <w:rsid w:val="00DD4AF8"/>
    <w:rsid w:val="00DD4C35"/>
    <w:rsid w:val="00DD7240"/>
    <w:rsid w:val="00DE07A2"/>
    <w:rsid w:val="00DE0845"/>
    <w:rsid w:val="00DE0B23"/>
    <w:rsid w:val="00DE1615"/>
    <w:rsid w:val="00DE29C5"/>
    <w:rsid w:val="00DE2BC4"/>
    <w:rsid w:val="00DE3674"/>
    <w:rsid w:val="00DE39DA"/>
    <w:rsid w:val="00DE3A75"/>
    <w:rsid w:val="00DE4325"/>
    <w:rsid w:val="00DE4E30"/>
    <w:rsid w:val="00DE6C2C"/>
    <w:rsid w:val="00DE754C"/>
    <w:rsid w:val="00DE784D"/>
    <w:rsid w:val="00DF044E"/>
    <w:rsid w:val="00DF0479"/>
    <w:rsid w:val="00DF0DEA"/>
    <w:rsid w:val="00DF1399"/>
    <w:rsid w:val="00DF153E"/>
    <w:rsid w:val="00DF19FA"/>
    <w:rsid w:val="00DF2923"/>
    <w:rsid w:val="00DF450B"/>
    <w:rsid w:val="00DF4F2A"/>
    <w:rsid w:val="00DF59CC"/>
    <w:rsid w:val="00DF6B06"/>
    <w:rsid w:val="00E012C9"/>
    <w:rsid w:val="00E039A0"/>
    <w:rsid w:val="00E048F6"/>
    <w:rsid w:val="00E04CFC"/>
    <w:rsid w:val="00E05E0A"/>
    <w:rsid w:val="00E06891"/>
    <w:rsid w:val="00E070FC"/>
    <w:rsid w:val="00E10C15"/>
    <w:rsid w:val="00E11260"/>
    <w:rsid w:val="00E11687"/>
    <w:rsid w:val="00E11EF4"/>
    <w:rsid w:val="00E14943"/>
    <w:rsid w:val="00E14991"/>
    <w:rsid w:val="00E15771"/>
    <w:rsid w:val="00E17AD9"/>
    <w:rsid w:val="00E20C74"/>
    <w:rsid w:val="00E214BB"/>
    <w:rsid w:val="00E23F1C"/>
    <w:rsid w:val="00E262C5"/>
    <w:rsid w:val="00E26A26"/>
    <w:rsid w:val="00E26A5E"/>
    <w:rsid w:val="00E26E4D"/>
    <w:rsid w:val="00E272E7"/>
    <w:rsid w:val="00E306B1"/>
    <w:rsid w:val="00E30739"/>
    <w:rsid w:val="00E315C6"/>
    <w:rsid w:val="00E31BD5"/>
    <w:rsid w:val="00E31E46"/>
    <w:rsid w:val="00E32544"/>
    <w:rsid w:val="00E32AC6"/>
    <w:rsid w:val="00E34787"/>
    <w:rsid w:val="00E34E7C"/>
    <w:rsid w:val="00E352F7"/>
    <w:rsid w:val="00E354FF"/>
    <w:rsid w:val="00E366ED"/>
    <w:rsid w:val="00E403B7"/>
    <w:rsid w:val="00E404DD"/>
    <w:rsid w:val="00E40565"/>
    <w:rsid w:val="00E41904"/>
    <w:rsid w:val="00E41E56"/>
    <w:rsid w:val="00E42319"/>
    <w:rsid w:val="00E42375"/>
    <w:rsid w:val="00E43DBE"/>
    <w:rsid w:val="00E442A9"/>
    <w:rsid w:val="00E449BB"/>
    <w:rsid w:val="00E45C59"/>
    <w:rsid w:val="00E46E4E"/>
    <w:rsid w:val="00E4707C"/>
    <w:rsid w:val="00E47509"/>
    <w:rsid w:val="00E50454"/>
    <w:rsid w:val="00E5185E"/>
    <w:rsid w:val="00E5208C"/>
    <w:rsid w:val="00E5241F"/>
    <w:rsid w:val="00E52B19"/>
    <w:rsid w:val="00E53306"/>
    <w:rsid w:val="00E53BEB"/>
    <w:rsid w:val="00E54620"/>
    <w:rsid w:val="00E54EC5"/>
    <w:rsid w:val="00E55456"/>
    <w:rsid w:val="00E55E5B"/>
    <w:rsid w:val="00E56677"/>
    <w:rsid w:val="00E56CA3"/>
    <w:rsid w:val="00E56CB6"/>
    <w:rsid w:val="00E56D8A"/>
    <w:rsid w:val="00E57492"/>
    <w:rsid w:val="00E575BB"/>
    <w:rsid w:val="00E5790F"/>
    <w:rsid w:val="00E600EC"/>
    <w:rsid w:val="00E60137"/>
    <w:rsid w:val="00E601FA"/>
    <w:rsid w:val="00E60D3B"/>
    <w:rsid w:val="00E612C1"/>
    <w:rsid w:val="00E614E4"/>
    <w:rsid w:val="00E62686"/>
    <w:rsid w:val="00E633BC"/>
    <w:rsid w:val="00E639E7"/>
    <w:rsid w:val="00E63E48"/>
    <w:rsid w:val="00E64BE1"/>
    <w:rsid w:val="00E650FB"/>
    <w:rsid w:val="00E65636"/>
    <w:rsid w:val="00E65795"/>
    <w:rsid w:val="00E65D8F"/>
    <w:rsid w:val="00E672D5"/>
    <w:rsid w:val="00E675DD"/>
    <w:rsid w:val="00E67CA4"/>
    <w:rsid w:val="00E721E8"/>
    <w:rsid w:val="00E7244E"/>
    <w:rsid w:val="00E730C1"/>
    <w:rsid w:val="00E739DC"/>
    <w:rsid w:val="00E757F1"/>
    <w:rsid w:val="00E7636A"/>
    <w:rsid w:val="00E767EC"/>
    <w:rsid w:val="00E7684F"/>
    <w:rsid w:val="00E77271"/>
    <w:rsid w:val="00E7767A"/>
    <w:rsid w:val="00E776B3"/>
    <w:rsid w:val="00E77A19"/>
    <w:rsid w:val="00E800C6"/>
    <w:rsid w:val="00E80CC4"/>
    <w:rsid w:val="00E827B0"/>
    <w:rsid w:val="00E8592E"/>
    <w:rsid w:val="00E871B5"/>
    <w:rsid w:val="00E91389"/>
    <w:rsid w:val="00E9138D"/>
    <w:rsid w:val="00E920F5"/>
    <w:rsid w:val="00E93004"/>
    <w:rsid w:val="00E9304F"/>
    <w:rsid w:val="00E940A7"/>
    <w:rsid w:val="00E94B2A"/>
    <w:rsid w:val="00E97C76"/>
    <w:rsid w:val="00EA03FB"/>
    <w:rsid w:val="00EA293F"/>
    <w:rsid w:val="00EA2C15"/>
    <w:rsid w:val="00EA2CE5"/>
    <w:rsid w:val="00EA3B60"/>
    <w:rsid w:val="00EA3BD9"/>
    <w:rsid w:val="00EA43F9"/>
    <w:rsid w:val="00EA5FD2"/>
    <w:rsid w:val="00EA6819"/>
    <w:rsid w:val="00EA724D"/>
    <w:rsid w:val="00EA7DCB"/>
    <w:rsid w:val="00EA7F75"/>
    <w:rsid w:val="00EB06DB"/>
    <w:rsid w:val="00EB0970"/>
    <w:rsid w:val="00EB1B95"/>
    <w:rsid w:val="00EB2025"/>
    <w:rsid w:val="00EB40CD"/>
    <w:rsid w:val="00EB4783"/>
    <w:rsid w:val="00EB52B7"/>
    <w:rsid w:val="00EB555A"/>
    <w:rsid w:val="00EB559C"/>
    <w:rsid w:val="00EB5715"/>
    <w:rsid w:val="00EB6917"/>
    <w:rsid w:val="00EB6993"/>
    <w:rsid w:val="00EB6D9E"/>
    <w:rsid w:val="00EB714A"/>
    <w:rsid w:val="00EB73BF"/>
    <w:rsid w:val="00EC30D6"/>
    <w:rsid w:val="00EC48A2"/>
    <w:rsid w:val="00EC5D4A"/>
    <w:rsid w:val="00EC5F81"/>
    <w:rsid w:val="00EC61E1"/>
    <w:rsid w:val="00EC7476"/>
    <w:rsid w:val="00ED02AA"/>
    <w:rsid w:val="00ED1532"/>
    <w:rsid w:val="00ED1A51"/>
    <w:rsid w:val="00ED2622"/>
    <w:rsid w:val="00ED317E"/>
    <w:rsid w:val="00ED46C6"/>
    <w:rsid w:val="00ED5D1F"/>
    <w:rsid w:val="00ED71C8"/>
    <w:rsid w:val="00ED7A21"/>
    <w:rsid w:val="00EE12DA"/>
    <w:rsid w:val="00EE21F5"/>
    <w:rsid w:val="00EE21FC"/>
    <w:rsid w:val="00EE39CE"/>
    <w:rsid w:val="00EE3CF7"/>
    <w:rsid w:val="00EE4AD7"/>
    <w:rsid w:val="00EE4D83"/>
    <w:rsid w:val="00EE57F8"/>
    <w:rsid w:val="00EF13B0"/>
    <w:rsid w:val="00EF14F8"/>
    <w:rsid w:val="00EF1D87"/>
    <w:rsid w:val="00EF26ED"/>
    <w:rsid w:val="00EF2810"/>
    <w:rsid w:val="00EF2A7B"/>
    <w:rsid w:val="00EF52D5"/>
    <w:rsid w:val="00EF5354"/>
    <w:rsid w:val="00EF5A96"/>
    <w:rsid w:val="00EF61EE"/>
    <w:rsid w:val="00EF7B43"/>
    <w:rsid w:val="00F01F5D"/>
    <w:rsid w:val="00F02042"/>
    <w:rsid w:val="00F02D2B"/>
    <w:rsid w:val="00F0423C"/>
    <w:rsid w:val="00F055CD"/>
    <w:rsid w:val="00F05AEE"/>
    <w:rsid w:val="00F05F97"/>
    <w:rsid w:val="00F075BE"/>
    <w:rsid w:val="00F11393"/>
    <w:rsid w:val="00F1370D"/>
    <w:rsid w:val="00F13A79"/>
    <w:rsid w:val="00F13DCF"/>
    <w:rsid w:val="00F14705"/>
    <w:rsid w:val="00F14FBE"/>
    <w:rsid w:val="00F15121"/>
    <w:rsid w:val="00F15419"/>
    <w:rsid w:val="00F15FF7"/>
    <w:rsid w:val="00F16228"/>
    <w:rsid w:val="00F16680"/>
    <w:rsid w:val="00F203B9"/>
    <w:rsid w:val="00F205AA"/>
    <w:rsid w:val="00F205F2"/>
    <w:rsid w:val="00F230F8"/>
    <w:rsid w:val="00F2397A"/>
    <w:rsid w:val="00F243D3"/>
    <w:rsid w:val="00F244F7"/>
    <w:rsid w:val="00F24D1D"/>
    <w:rsid w:val="00F306A6"/>
    <w:rsid w:val="00F307FE"/>
    <w:rsid w:val="00F30FE5"/>
    <w:rsid w:val="00F325DD"/>
    <w:rsid w:val="00F32F64"/>
    <w:rsid w:val="00F33BF5"/>
    <w:rsid w:val="00F33ED7"/>
    <w:rsid w:val="00F342D1"/>
    <w:rsid w:val="00F35539"/>
    <w:rsid w:val="00F357E2"/>
    <w:rsid w:val="00F36769"/>
    <w:rsid w:val="00F36E07"/>
    <w:rsid w:val="00F3783E"/>
    <w:rsid w:val="00F4109E"/>
    <w:rsid w:val="00F41B76"/>
    <w:rsid w:val="00F433FC"/>
    <w:rsid w:val="00F43979"/>
    <w:rsid w:val="00F439E5"/>
    <w:rsid w:val="00F4456F"/>
    <w:rsid w:val="00F45873"/>
    <w:rsid w:val="00F46309"/>
    <w:rsid w:val="00F4642C"/>
    <w:rsid w:val="00F466DD"/>
    <w:rsid w:val="00F46A6E"/>
    <w:rsid w:val="00F50803"/>
    <w:rsid w:val="00F52CCD"/>
    <w:rsid w:val="00F52FE8"/>
    <w:rsid w:val="00F53395"/>
    <w:rsid w:val="00F54C55"/>
    <w:rsid w:val="00F553BB"/>
    <w:rsid w:val="00F558D0"/>
    <w:rsid w:val="00F56A57"/>
    <w:rsid w:val="00F57746"/>
    <w:rsid w:val="00F60506"/>
    <w:rsid w:val="00F61CAD"/>
    <w:rsid w:val="00F62A3B"/>
    <w:rsid w:val="00F63621"/>
    <w:rsid w:val="00F65A65"/>
    <w:rsid w:val="00F65E30"/>
    <w:rsid w:val="00F66D1E"/>
    <w:rsid w:val="00F70069"/>
    <w:rsid w:val="00F70305"/>
    <w:rsid w:val="00F70669"/>
    <w:rsid w:val="00F70887"/>
    <w:rsid w:val="00F71590"/>
    <w:rsid w:val="00F71D5A"/>
    <w:rsid w:val="00F7239C"/>
    <w:rsid w:val="00F726D2"/>
    <w:rsid w:val="00F74BE7"/>
    <w:rsid w:val="00F77F9B"/>
    <w:rsid w:val="00F808FA"/>
    <w:rsid w:val="00F809B8"/>
    <w:rsid w:val="00F80F47"/>
    <w:rsid w:val="00F81BC9"/>
    <w:rsid w:val="00F82A26"/>
    <w:rsid w:val="00F83159"/>
    <w:rsid w:val="00F84BEF"/>
    <w:rsid w:val="00F84C68"/>
    <w:rsid w:val="00F84D80"/>
    <w:rsid w:val="00F90162"/>
    <w:rsid w:val="00F9060E"/>
    <w:rsid w:val="00F91424"/>
    <w:rsid w:val="00F934B1"/>
    <w:rsid w:val="00F948AF"/>
    <w:rsid w:val="00F96FBC"/>
    <w:rsid w:val="00F9767E"/>
    <w:rsid w:val="00F97E2A"/>
    <w:rsid w:val="00FA0E2A"/>
    <w:rsid w:val="00FA104D"/>
    <w:rsid w:val="00FA24AD"/>
    <w:rsid w:val="00FA3644"/>
    <w:rsid w:val="00FA4057"/>
    <w:rsid w:val="00FA41FD"/>
    <w:rsid w:val="00FA4592"/>
    <w:rsid w:val="00FA4CBF"/>
    <w:rsid w:val="00FA5427"/>
    <w:rsid w:val="00FA7418"/>
    <w:rsid w:val="00FA7A31"/>
    <w:rsid w:val="00FB2D8D"/>
    <w:rsid w:val="00FB2DCE"/>
    <w:rsid w:val="00FB34AD"/>
    <w:rsid w:val="00FB3FB6"/>
    <w:rsid w:val="00FB4934"/>
    <w:rsid w:val="00FB4DCB"/>
    <w:rsid w:val="00FB5654"/>
    <w:rsid w:val="00FB6BA1"/>
    <w:rsid w:val="00FB7293"/>
    <w:rsid w:val="00FC0A93"/>
    <w:rsid w:val="00FC22F3"/>
    <w:rsid w:val="00FC2FA9"/>
    <w:rsid w:val="00FC415E"/>
    <w:rsid w:val="00FC429D"/>
    <w:rsid w:val="00FC4424"/>
    <w:rsid w:val="00FC4810"/>
    <w:rsid w:val="00FC4C49"/>
    <w:rsid w:val="00FC4E8E"/>
    <w:rsid w:val="00FC55EA"/>
    <w:rsid w:val="00FC6DCD"/>
    <w:rsid w:val="00FC7256"/>
    <w:rsid w:val="00FC7763"/>
    <w:rsid w:val="00FD0ADE"/>
    <w:rsid w:val="00FD0EB4"/>
    <w:rsid w:val="00FD101C"/>
    <w:rsid w:val="00FD1288"/>
    <w:rsid w:val="00FD19AA"/>
    <w:rsid w:val="00FD2C95"/>
    <w:rsid w:val="00FD4B57"/>
    <w:rsid w:val="00FD573E"/>
    <w:rsid w:val="00FD5A11"/>
    <w:rsid w:val="00FD686C"/>
    <w:rsid w:val="00FD7A87"/>
    <w:rsid w:val="00FE4C50"/>
    <w:rsid w:val="00FE4E37"/>
    <w:rsid w:val="00FE5E15"/>
    <w:rsid w:val="00FE6042"/>
    <w:rsid w:val="00FE68A4"/>
    <w:rsid w:val="00FF0769"/>
    <w:rsid w:val="00FF091C"/>
    <w:rsid w:val="00FF29C1"/>
    <w:rsid w:val="00FF3171"/>
    <w:rsid w:val="00FF383F"/>
    <w:rsid w:val="00FF3DC6"/>
    <w:rsid w:val="00FF42F1"/>
    <w:rsid w:val="00FF7FD1"/>
    <w:rsid w:val="01773DE2"/>
    <w:rsid w:val="01D17056"/>
    <w:rsid w:val="02345166"/>
    <w:rsid w:val="02A76688"/>
    <w:rsid w:val="040E3D31"/>
    <w:rsid w:val="0787318A"/>
    <w:rsid w:val="07AB6C6D"/>
    <w:rsid w:val="0A9F63CF"/>
    <w:rsid w:val="0B0A5387"/>
    <w:rsid w:val="0BFF6C44"/>
    <w:rsid w:val="0F4A3109"/>
    <w:rsid w:val="14126D1C"/>
    <w:rsid w:val="18742936"/>
    <w:rsid w:val="18C232D1"/>
    <w:rsid w:val="19E440DD"/>
    <w:rsid w:val="1C687FE6"/>
    <w:rsid w:val="1E0B1FC4"/>
    <w:rsid w:val="22A15D8C"/>
    <w:rsid w:val="239504E5"/>
    <w:rsid w:val="25350A97"/>
    <w:rsid w:val="2B77A6AE"/>
    <w:rsid w:val="2D4A545C"/>
    <w:rsid w:val="2E493BEF"/>
    <w:rsid w:val="2E57648C"/>
    <w:rsid w:val="2E872659"/>
    <w:rsid w:val="2F3F5EDD"/>
    <w:rsid w:val="2FB44AFF"/>
    <w:rsid w:val="31085D41"/>
    <w:rsid w:val="33102FE4"/>
    <w:rsid w:val="375A7A49"/>
    <w:rsid w:val="39C7D663"/>
    <w:rsid w:val="3C945361"/>
    <w:rsid w:val="3E4B2E7D"/>
    <w:rsid w:val="3EA11583"/>
    <w:rsid w:val="3FDF193C"/>
    <w:rsid w:val="40C2612F"/>
    <w:rsid w:val="40CC580E"/>
    <w:rsid w:val="41FA6796"/>
    <w:rsid w:val="41FA74DB"/>
    <w:rsid w:val="433257F7"/>
    <w:rsid w:val="442A41CD"/>
    <w:rsid w:val="46B302C4"/>
    <w:rsid w:val="48AD2FA7"/>
    <w:rsid w:val="4CA70C55"/>
    <w:rsid w:val="4E7D22D9"/>
    <w:rsid w:val="515B1FDA"/>
    <w:rsid w:val="549E2FBE"/>
    <w:rsid w:val="55885455"/>
    <w:rsid w:val="578C0BCA"/>
    <w:rsid w:val="5799052B"/>
    <w:rsid w:val="57C245EC"/>
    <w:rsid w:val="5A1C50E2"/>
    <w:rsid w:val="5FEF6BC3"/>
    <w:rsid w:val="644547C3"/>
    <w:rsid w:val="67BC3EB5"/>
    <w:rsid w:val="692844CB"/>
    <w:rsid w:val="6FD22B71"/>
    <w:rsid w:val="70FD013C"/>
    <w:rsid w:val="71936A2A"/>
    <w:rsid w:val="72A46090"/>
    <w:rsid w:val="736E2C65"/>
    <w:rsid w:val="75FE2976"/>
    <w:rsid w:val="77493F8A"/>
    <w:rsid w:val="77E04CC9"/>
    <w:rsid w:val="77FA5DBB"/>
    <w:rsid w:val="77FF14AB"/>
    <w:rsid w:val="7B5B83DC"/>
    <w:rsid w:val="7D34238C"/>
    <w:rsid w:val="7EAD62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lsdException w:name="toc 3" w:semiHidden="1"/>
    <w:lsdException w:name="toc 4" w:semiHidden="1"/>
    <w:lsdException w:name="toc 5" w:semiHidden="1"/>
    <w:lsdException w:name="toc 6" w:semiHidden="1"/>
    <w:lsdException w:name="toc 7" w:unhideWhenUsed="0" w:qFormat="1"/>
    <w:lsdException w:name="toc 8" w:semiHidden="1"/>
    <w:lsdException w:name="toc 9" w:semiHidden="1"/>
    <w:lsdException w:name="Normal Indent" w:unhideWhenUsed="0" w:qFormat="1"/>
    <w:lsdException w:name="footnote text" w:semiHidden="1"/>
    <w:lsdException w:name="annotation text" w:uiPriority="99" w:qFormat="1"/>
    <w:lsdException w:name="header" w:uiPriority="99" w:qFormat="1"/>
    <w:lsdException w:name="footer" w:uiPriority="99" w:qFormat="1"/>
    <w:lsdException w:name="index heading" w:semiHidden="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nhideWhenUsed="0" w:qFormat="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unhideWhenUsed="0" w:qFormat="1"/>
    <w:lsdException w:name="Body Text Indent 2" w:semiHidden="1"/>
    <w:lsdException w:name="Body Text Indent 3" w:semiHidden="1"/>
    <w:lsdException w:name="Block Text" w:semiHidden="1"/>
    <w:lsdException w:name="Hyperlink" w:uiPriority="99" w:unhideWhenUsed="0" w:qFormat="1"/>
    <w:lsdException w:name="FollowedHyperlink" w:uiPriority="99"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lsdException w:name="Table Theme" w:semiHidden="1"/>
    <w:lsdException w:name="Placeholder Text" w:semiHidden="1" w:uiPriority="99"/>
    <w:lsdException w:name="No Spacing" w:semiHidden="1" w:uiPriority="99"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29" w:qFormat="1"/>
    <w:lsdException w:name="Intense Quote" w:semiHidden="1" w:uiPriority="3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BB18B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BB18B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B18BA"/>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
    <w:qFormat/>
    <w:rsid w:val="00BB18BA"/>
    <w:pPr>
      <w:keepNext/>
      <w:keepLines/>
      <w:spacing w:before="260" w:after="260" w:line="416" w:lineRule="auto"/>
      <w:outlineLvl w:val="2"/>
    </w:pPr>
    <w:rPr>
      <w:b/>
      <w:bCs/>
      <w:kern w:val="0"/>
      <w:sz w:val="32"/>
      <w:szCs w:val="32"/>
    </w:rPr>
  </w:style>
  <w:style w:type="paragraph" w:styleId="4">
    <w:name w:val="heading 4"/>
    <w:basedOn w:val="a"/>
    <w:next w:val="a"/>
    <w:link w:val="4Char1"/>
    <w:uiPriority w:val="9"/>
    <w:semiHidden/>
    <w:unhideWhenUsed/>
    <w:qFormat/>
    <w:rsid w:val="00BB18BA"/>
    <w:pPr>
      <w:keepNext/>
      <w:keepLines/>
      <w:spacing w:before="280" w:after="290" w:line="376" w:lineRule="auto"/>
      <w:outlineLvl w:val="3"/>
    </w:pPr>
    <w:rPr>
      <w:rFonts w:ascii="Cambria" w:hAnsi="Cambria"/>
      <w:b/>
      <w:bCs/>
      <w:i/>
      <w:iCs/>
      <w:color w:val="4F81BD"/>
      <w:kern w:val="0"/>
      <w:sz w:val="20"/>
      <w:szCs w:val="20"/>
    </w:rPr>
  </w:style>
  <w:style w:type="paragraph" w:styleId="5">
    <w:name w:val="heading 5"/>
    <w:basedOn w:val="a"/>
    <w:next w:val="a"/>
    <w:link w:val="5Char"/>
    <w:uiPriority w:val="9"/>
    <w:qFormat/>
    <w:rsid w:val="00BB18BA"/>
    <w:pPr>
      <w:keepNext/>
      <w:keepLines/>
      <w:numPr>
        <w:ilvl w:val="4"/>
        <w:numId w:val="1"/>
      </w:numPr>
      <w:tabs>
        <w:tab w:val="left" w:pos="360"/>
      </w:tabs>
      <w:spacing w:before="280" w:after="290" w:line="376" w:lineRule="auto"/>
      <w:outlineLvl w:val="4"/>
    </w:pPr>
    <w:rPr>
      <w:b/>
      <w:sz w:val="28"/>
    </w:rPr>
  </w:style>
  <w:style w:type="paragraph" w:styleId="6">
    <w:name w:val="heading 6"/>
    <w:basedOn w:val="a"/>
    <w:next w:val="a"/>
    <w:link w:val="6Char1"/>
    <w:uiPriority w:val="9"/>
    <w:semiHidden/>
    <w:unhideWhenUsed/>
    <w:qFormat/>
    <w:rsid w:val="00BB18BA"/>
    <w:pPr>
      <w:keepNext/>
      <w:keepLines/>
      <w:spacing w:before="240" w:after="64" w:line="320" w:lineRule="auto"/>
      <w:outlineLvl w:val="5"/>
    </w:pPr>
    <w:rPr>
      <w:rFonts w:ascii="Cambria" w:hAnsi="Cambria"/>
      <w:i/>
      <w:iCs/>
      <w:color w:val="243F60"/>
      <w:kern w:val="0"/>
      <w:sz w:val="20"/>
      <w:szCs w:val="20"/>
    </w:rPr>
  </w:style>
  <w:style w:type="paragraph" w:styleId="7">
    <w:name w:val="heading 7"/>
    <w:basedOn w:val="a"/>
    <w:next w:val="a"/>
    <w:link w:val="7Char1"/>
    <w:uiPriority w:val="9"/>
    <w:semiHidden/>
    <w:unhideWhenUsed/>
    <w:qFormat/>
    <w:rsid w:val="00BB18BA"/>
    <w:pPr>
      <w:keepNext/>
      <w:keepLines/>
      <w:spacing w:before="240" w:after="64" w:line="320" w:lineRule="auto"/>
      <w:outlineLvl w:val="6"/>
    </w:pPr>
    <w:rPr>
      <w:rFonts w:ascii="Cambria" w:hAnsi="Cambria"/>
      <w:i/>
      <w:iCs/>
      <w:color w:val="404040"/>
      <w:kern w:val="0"/>
      <w:sz w:val="20"/>
      <w:szCs w:val="20"/>
    </w:rPr>
  </w:style>
  <w:style w:type="paragraph" w:styleId="8">
    <w:name w:val="heading 8"/>
    <w:basedOn w:val="a"/>
    <w:next w:val="a"/>
    <w:link w:val="8Char1"/>
    <w:uiPriority w:val="9"/>
    <w:semiHidden/>
    <w:unhideWhenUsed/>
    <w:qFormat/>
    <w:rsid w:val="00BB18BA"/>
    <w:pPr>
      <w:keepNext/>
      <w:keepLines/>
      <w:spacing w:before="240" w:after="64" w:line="320" w:lineRule="auto"/>
      <w:outlineLvl w:val="7"/>
    </w:pPr>
    <w:rPr>
      <w:rFonts w:ascii="Cambria" w:hAnsi="Cambria"/>
      <w:color w:val="4F81BD"/>
      <w:kern w:val="0"/>
      <w:sz w:val="20"/>
      <w:szCs w:val="20"/>
    </w:rPr>
  </w:style>
  <w:style w:type="paragraph" w:styleId="9">
    <w:name w:val="heading 9"/>
    <w:basedOn w:val="a"/>
    <w:next w:val="a"/>
    <w:link w:val="9Char1"/>
    <w:uiPriority w:val="9"/>
    <w:semiHidden/>
    <w:unhideWhenUsed/>
    <w:qFormat/>
    <w:rsid w:val="00BB18BA"/>
    <w:pPr>
      <w:keepNext/>
      <w:keepLines/>
      <w:spacing w:before="240" w:after="64" w:line="320" w:lineRule="auto"/>
      <w:outlineLvl w:val="8"/>
    </w:pPr>
    <w:rPr>
      <w:rFonts w:ascii="Cambria" w:hAnsi="Cambria"/>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BB18BA"/>
    <w:pPr>
      <w:ind w:leftChars="1200" w:left="2520"/>
    </w:pPr>
  </w:style>
  <w:style w:type="paragraph" w:styleId="a3">
    <w:name w:val="Normal Indent"/>
    <w:basedOn w:val="a"/>
    <w:qFormat/>
    <w:rsid w:val="00BB18BA"/>
    <w:pPr>
      <w:ind w:firstLine="420"/>
    </w:pPr>
    <w:rPr>
      <w:szCs w:val="20"/>
    </w:rPr>
  </w:style>
  <w:style w:type="paragraph" w:styleId="a4">
    <w:name w:val="caption"/>
    <w:basedOn w:val="a"/>
    <w:next w:val="a"/>
    <w:uiPriority w:val="35"/>
    <w:qFormat/>
    <w:rsid w:val="00BB18BA"/>
    <w:pPr>
      <w:spacing w:before="152" w:after="160"/>
    </w:pPr>
    <w:rPr>
      <w:rFonts w:ascii="Arial" w:eastAsia="黑体" w:hAnsi="Arial" w:cs="Arial"/>
      <w:sz w:val="20"/>
      <w:szCs w:val="20"/>
    </w:rPr>
  </w:style>
  <w:style w:type="paragraph" w:styleId="a5">
    <w:name w:val="annotation text"/>
    <w:basedOn w:val="a"/>
    <w:link w:val="Char"/>
    <w:uiPriority w:val="99"/>
    <w:unhideWhenUsed/>
    <w:qFormat/>
    <w:rsid w:val="00BB18BA"/>
    <w:pPr>
      <w:jc w:val="left"/>
    </w:pPr>
  </w:style>
  <w:style w:type="paragraph" w:styleId="30">
    <w:name w:val="Body Text 3"/>
    <w:basedOn w:val="a"/>
    <w:link w:val="3Char0"/>
    <w:qFormat/>
    <w:rsid w:val="00BB18BA"/>
    <w:pPr>
      <w:spacing w:line="500" w:lineRule="exact"/>
    </w:pPr>
    <w:rPr>
      <w:b/>
      <w:bCs/>
      <w:kern w:val="0"/>
      <w:sz w:val="24"/>
    </w:rPr>
  </w:style>
  <w:style w:type="paragraph" w:styleId="a6">
    <w:name w:val="Body Text"/>
    <w:basedOn w:val="a"/>
    <w:link w:val="Char0"/>
    <w:uiPriority w:val="99"/>
    <w:qFormat/>
    <w:rsid w:val="00BB18BA"/>
    <w:pPr>
      <w:spacing w:line="380" w:lineRule="exact"/>
    </w:pPr>
    <w:rPr>
      <w:kern w:val="0"/>
      <w:sz w:val="24"/>
    </w:rPr>
  </w:style>
  <w:style w:type="paragraph" w:styleId="a7">
    <w:name w:val="Body Text Indent"/>
    <w:basedOn w:val="a"/>
    <w:link w:val="Char1"/>
    <w:qFormat/>
    <w:rsid w:val="00BB18BA"/>
    <w:pPr>
      <w:ind w:firstLineChars="352" w:firstLine="830"/>
    </w:pPr>
    <w:rPr>
      <w:rFonts w:ascii="仿宋_GB2312" w:eastAsia="仿宋_GB2312"/>
      <w:kern w:val="0"/>
      <w:sz w:val="32"/>
      <w:szCs w:val="20"/>
    </w:rPr>
  </w:style>
  <w:style w:type="paragraph" w:styleId="a8">
    <w:name w:val="Plain Text"/>
    <w:basedOn w:val="a"/>
    <w:link w:val="Char2"/>
    <w:qFormat/>
    <w:rsid w:val="00BB18BA"/>
    <w:rPr>
      <w:rFonts w:ascii="宋体" w:hAnsi="Courier New"/>
      <w:kern w:val="0"/>
      <w:sz w:val="20"/>
      <w:szCs w:val="21"/>
    </w:rPr>
  </w:style>
  <w:style w:type="paragraph" w:styleId="a9">
    <w:name w:val="Balloon Text"/>
    <w:basedOn w:val="a"/>
    <w:link w:val="Char3"/>
    <w:qFormat/>
    <w:rsid w:val="00BB18BA"/>
    <w:rPr>
      <w:sz w:val="18"/>
      <w:szCs w:val="18"/>
    </w:rPr>
  </w:style>
  <w:style w:type="paragraph" w:styleId="aa">
    <w:name w:val="footer"/>
    <w:basedOn w:val="a"/>
    <w:link w:val="Char4"/>
    <w:uiPriority w:val="99"/>
    <w:unhideWhenUsed/>
    <w:qFormat/>
    <w:rsid w:val="00BB18BA"/>
    <w:pPr>
      <w:tabs>
        <w:tab w:val="center" w:pos="4153"/>
        <w:tab w:val="right" w:pos="8306"/>
      </w:tabs>
      <w:snapToGrid w:val="0"/>
      <w:jc w:val="left"/>
    </w:pPr>
    <w:rPr>
      <w:kern w:val="0"/>
      <w:sz w:val="18"/>
      <w:szCs w:val="18"/>
    </w:rPr>
  </w:style>
  <w:style w:type="paragraph" w:styleId="ab">
    <w:name w:val="header"/>
    <w:basedOn w:val="a"/>
    <w:link w:val="Char5"/>
    <w:uiPriority w:val="99"/>
    <w:unhideWhenUsed/>
    <w:qFormat/>
    <w:rsid w:val="00BB18BA"/>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rsid w:val="00BB18BA"/>
    <w:pPr>
      <w:tabs>
        <w:tab w:val="right" w:leader="dot" w:pos="8398"/>
      </w:tabs>
      <w:spacing w:before="120" w:after="120"/>
      <w:ind w:firstLineChars="100" w:firstLine="240"/>
      <w:jc w:val="left"/>
    </w:pPr>
    <w:rPr>
      <w:rFonts w:ascii="宋体" w:hAnsi="宋体"/>
      <w:b/>
      <w:bCs/>
      <w:caps/>
      <w:sz w:val="24"/>
    </w:rPr>
  </w:style>
  <w:style w:type="paragraph" w:styleId="ac">
    <w:name w:val="Subtitle"/>
    <w:basedOn w:val="a"/>
    <w:next w:val="a"/>
    <w:link w:val="Char10"/>
    <w:uiPriority w:val="11"/>
    <w:qFormat/>
    <w:rsid w:val="00BB18BA"/>
    <w:pPr>
      <w:spacing w:before="240" w:after="60" w:line="312" w:lineRule="auto"/>
      <w:jc w:val="center"/>
      <w:outlineLvl w:val="1"/>
    </w:pPr>
    <w:rPr>
      <w:rFonts w:ascii="Cambria" w:hAnsi="Cambria"/>
      <w:i/>
      <w:iCs/>
      <w:color w:val="4F81BD"/>
      <w:spacing w:val="15"/>
      <w:kern w:val="0"/>
      <w:sz w:val="24"/>
    </w:rPr>
  </w:style>
  <w:style w:type="paragraph" w:styleId="ad">
    <w:name w:val="List"/>
    <w:basedOn w:val="a"/>
    <w:qFormat/>
    <w:rsid w:val="00BB18BA"/>
    <w:pPr>
      <w:ind w:left="200" w:hangingChars="200" w:hanging="200"/>
    </w:pPr>
    <w:rPr>
      <w:sz w:val="28"/>
    </w:rPr>
  </w:style>
  <w:style w:type="paragraph" w:styleId="ae">
    <w:name w:val="Title"/>
    <w:basedOn w:val="a"/>
    <w:next w:val="a"/>
    <w:link w:val="Char11"/>
    <w:uiPriority w:val="10"/>
    <w:qFormat/>
    <w:rsid w:val="00BB18BA"/>
    <w:pPr>
      <w:spacing w:before="240" w:after="60"/>
      <w:jc w:val="center"/>
      <w:outlineLvl w:val="0"/>
    </w:pPr>
    <w:rPr>
      <w:rFonts w:ascii="Cambria" w:hAnsi="Cambria"/>
      <w:color w:val="17365D"/>
      <w:spacing w:val="5"/>
      <w:kern w:val="28"/>
      <w:sz w:val="52"/>
      <w:szCs w:val="52"/>
    </w:rPr>
  </w:style>
  <w:style w:type="paragraph" w:styleId="af">
    <w:name w:val="annotation subject"/>
    <w:basedOn w:val="a5"/>
    <w:next w:val="a5"/>
    <w:link w:val="Char6"/>
    <w:qFormat/>
    <w:rsid w:val="00BB18BA"/>
    <w:rPr>
      <w:b/>
      <w:bCs/>
    </w:rPr>
  </w:style>
  <w:style w:type="character" w:styleId="af0">
    <w:name w:val="Strong"/>
    <w:basedOn w:val="a0"/>
    <w:uiPriority w:val="22"/>
    <w:qFormat/>
    <w:rsid w:val="00BB18BA"/>
    <w:rPr>
      <w:b/>
      <w:bCs/>
    </w:rPr>
  </w:style>
  <w:style w:type="character" w:styleId="af1">
    <w:name w:val="page number"/>
    <w:qFormat/>
    <w:rsid w:val="00BB18BA"/>
  </w:style>
  <w:style w:type="character" w:styleId="af2">
    <w:name w:val="FollowedHyperlink"/>
    <w:basedOn w:val="a0"/>
    <w:uiPriority w:val="99"/>
    <w:unhideWhenUsed/>
    <w:qFormat/>
    <w:rsid w:val="00BB18BA"/>
    <w:rPr>
      <w:color w:val="7E1FAD"/>
      <w:u w:val="single"/>
    </w:rPr>
  </w:style>
  <w:style w:type="character" w:styleId="af3">
    <w:name w:val="Emphasis"/>
    <w:basedOn w:val="a0"/>
    <w:uiPriority w:val="20"/>
    <w:qFormat/>
    <w:rsid w:val="00BB18BA"/>
    <w:rPr>
      <w:i/>
      <w:iCs/>
    </w:rPr>
  </w:style>
  <w:style w:type="character" w:styleId="af4">
    <w:name w:val="Hyperlink"/>
    <w:uiPriority w:val="99"/>
    <w:qFormat/>
    <w:rsid w:val="00BB18BA"/>
    <w:rPr>
      <w:color w:val="0000FF"/>
      <w:u w:val="single"/>
    </w:rPr>
  </w:style>
  <w:style w:type="character" w:styleId="af5">
    <w:name w:val="annotation reference"/>
    <w:uiPriority w:val="99"/>
    <w:unhideWhenUsed/>
    <w:qFormat/>
    <w:rsid w:val="00BB18BA"/>
    <w:rPr>
      <w:sz w:val="21"/>
      <w:szCs w:val="21"/>
    </w:rPr>
  </w:style>
  <w:style w:type="paragraph" w:customStyle="1" w:styleId="TableParagraph">
    <w:name w:val="Table Paragraph"/>
    <w:basedOn w:val="a"/>
    <w:uiPriority w:val="1"/>
    <w:qFormat/>
    <w:rsid w:val="00BB18BA"/>
    <w:pPr>
      <w:jc w:val="left"/>
    </w:pPr>
    <w:rPr>
      <w:rFonts w:ascii="Calibri" w:hAnsi="Calibri"/>
      <w:kern w:val="0"/>
      <w:sz w:val="22"/>
      <w:szCs w:val="22"/>
      <w:lang w:eastAsia="en-US"/>
    </w:rPr>
  </w:style>
  <w:style w:type="character" w:customStyle="1" w:styleId="260pt">
    <w:name w:val="正文文本 (26) + 间距 0 pt"/>
    <w:qFormat/>
    <w:rsid w:val="00BB18BA"/>
    <w:rPr>
      <w:rFonts w:ascii="宋体" w:eastAsia="宋体" w:hAnsi="宋体" w:cs="宋体"/>
      <w:color w:val="000000"/>
      <w:spacing w:val="0"/>
      <w:w w:val="100"/>
      <w:sz w:val="22"/>
      <w:szCs w:val="22"/>
      <w:u w:val="none"/>
      <w:lang w:val="zh-CN" w:eastAsia="zh-CN" w:bidi="zh-CN"/>
    </w:rPr>
  </w:style>
  <w:style w:type="paragraph" w:customStyle="1" w:styleId="20">
    <w:name w:val="正文2"/>
    <w:basedOn w:val="a"/>
    <w:qFormat/>
    <w:rsid w:val="00BB18BA"/>
    <w:pPr>
      <w:adjustRightInd w:val="0"/>
      <w:spacing w:before="156" w:line="360" w:lineRule="auto"/>
      <w:ind w:firstLineChars="200" w:firstLine="510"/>
    </w:pPr>
    <w:rPr>
      <w:sz w:val="24"/>
      <w:szCs w:val="20"/>
    </w:rPr>
  </w:style>
  <w:style w:type="character" w:customStyle="1" w:styleId="Char3">
    <w:name w:val="批注框文本 Char"/>
    <w:basedOn w:val="a0"/>
    <w:link w:val="a9"/>
    <w:qFormat/>
    <w:rsid w:val="00BB18BA"/>
    <w:rPr>
      <w:rFonts w:ascii="Times New Roman" w:eastAsia="宋体" w:hAnsi="Times New Roman" w:cs="Times New Roman"/>
      <w:kern w:val="2"/>
      <w:sz w:val="18"/>
      <w:szCs w:val="18"/>
    </w:rPr>
  </w:style>
  <w:style w:type="character" w:customStyle="1" w:styleId="Char">
    <w:name w:val="批注文字 Char"/>
    <w:basedOn w:val="a0"/>
    <w:link w:val="a5"/>
    <w:uiPriority w:val="99"/>
    <w:qFormat/>
    <w:rsid w:val="00BB18BA"/>
    <w:rPr>
      <w:rFonts w:ascii="Times New Roman" w:eastAsia="宋体" w:hAnsi="Times New Roman" w:cs="Times New Roman"/>
      <w:kern w:val="2"/>
      <w:sz w:val="21"/>
      <w:szCs w:val="24"/>
    </w:rPr>
  </w:style>
  <w:style w:type="character" w:customStyle="1" w:styleId="Char6">
    <w:name w:val="批注主题 Char"/>
    <w:basedOn w:val="Char"/>
    <w:link w:val="af"/>
    <w:qFormat/>
    <w:rsid w:val="00BB18BA"/>
    <w:rPr>
      <w:rFonts w:ascii="Times New Roman" w:eastAsia="宋体" w:hAnsi="Times New Roman" w:cs="Times New Roman"/>
      <w:kern w:val="2"/>
      <w:sz w:val="21"/>
      <w:szCs w:val="24"/>
    </w:rPr>
  </w:style>
  <w:style w:type="character" w:customStyle="1" w:styleId="font41">
    <w:name w:val="font41"/>
    <w:basedOn w:val="a0"/>
    <w:qFormat/>
    <w:rsid w:val="00BB18BA"/>
    <w:rPr>
      <w:rFonts w:ascii="仿宋" w:eastAsia="仿宋" w:hAnsi="仿宋" w:cs="仿宋" w:hint="eastAsia"/>
      <w:color w:val="000000"/>
      <w:sz w:val="20"/>
      <w:szCs w:val="20"/>
      <w:u w:val="none"/>
    </w:rPr>
  </w:style>
  <w:style w:type="character" w:customStyle="1" w:styleId="Char20">
    <w:name w:val="批注文字 Char2"/>
    <w:qFormat/>
    <w:rsid w:val="00BB18BA"/>
    <w:rPr>
      <w:rFonts w:ascii="Times New Roman" w:hAnsi="Times New Roman"/>
      <w:kern w:val="2"/>
      <w:sz w:val="21"/>
      <w:szCs w:val="24"/>
    </w:rPr>
  </w:style>
  <w:style w:type="character" w:customStyle="1" w:styleId="3Char">
    <w:name w:val="标题 3 Char"/>
    <w:link w:val="3"/>
    <w:uiPriority w:val="9"/>
    <w:qFormat/>
    <w:rsid w:val="00BB18BA"/>
    <w:rPr>
      <w:rFonts w:ascii="Times New Roman" w:eastAsia="宋体" w:hAnsi="Times New Roman" w:cs="Times New Roman"/>
      <w:b/>
      <w:bCs/>
      <w:sz w:val="32"/>
      <w:szCs w:val="32"/>
    </w:rPr>
  </w:style>
  <w:style w:type="character" w:customStyle="1" w:styleId="Char2">
    <w:name w:val="纯文本 Char"/>
    <w:link w:val="a8"/>
    <w:qFormat/>
    <w:rsid w:val="00BB18BA"/>
    <w:rPr>
      <w:rFonts w:ascii="宋体" w:eastAsia="宋体" w:hAnsi="Courier New" w:cs="Times New Roman"/>
      <w:szCs w:val="21"/>
    </w:rPr>
  </w:style>
  <w:style w:type="paragraph" w:styleId="af6">
    <w:name w:val="List Paragraph"/>
    <w:basedOn w:val="a"/>
    <w:uiPriority w:val="34"/>
    <w:qFormat/>
    <w:rsid w:val="00BB18BA"/>
    <w:pPr>
      <w:ind w:firstLineChars="200" w:firstLine="420"/>
    </w:pPr>
  </w:style>
  <w:style w:type="character" w:customStyle="1" w:styleId="Char0">
    <w:name w:val="正文文本 Char"/>
    <w:basedOn w:val="a0"/>
    <w:link w:val="a6"/>
    <w:uiPriority w:val="99"/>
    <w:qFormat/>
    <w:rsid w:val="00BB18BA"/>
    <w:rPr>
      <w:rFonts w:ascii="Times New Roman" w:eastAsia="宋体" w:hAnsi="Times New Roman" w:cs="Times New Roman"/>
      <w:sz w:val="24"/>
      <w:szCs w:val="24"/>
    </w:rPr>
  </w:style>
  <w:style w:type="character" w:customStyle="1" w:styleId="1Char">
    <w:name w:val="标题 1 Char"/>
    <w:basedOn w:val="a0"/>
    <w:link w:val="1"/>
    <w:uiPriority w:val="9"/>
    <w:qFormat/>
    <w:rsid w:val="00BB18BA"/>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BB18BA"/>
    <w:rPr>
      <w:rFonts w:ascii="Arial" w:eastAsia="黑体" w:hAnsi="Arial" w:cs="Times New Roman"/>
      <w:b/>
      <w:bCs/>
      <w:sz w:val="32"/>
      <w:szCs w:val="32"/>
    </w:rPr>
  </w:style>
  <w:style w:type="character" w:customStyle="1" w:styleId="5Char">
    <w:name w:val="标题 5 Char"/>
    <w:basedOn w:val="a0"/>
    <w:link w:val="5"/>
    <w:uiPriority w:val="9"/>
    <w:qFormat/>
    <w:rsid w:val="00BB18BA"/>
    <w:rPr>
      <w:rFonts w:ascii="Times New Roman" w:eastAsia="宋体" w:hAnsi="Times New Roman" w:cs="Times New Roman"/>
      <w:b/>
      <w:kern w:val="2"/>
      <w:sz w:val="28"/>
      <w:szCs w:val="24"/>
    </w:rPr>
  </w:style>
  <w:style w:type="character" w:customStyle="1" w:styleId="3Char0">
    <w:name w:val="正文文本 3 Char"/>
    <w:basedOn w:val="a0"/>
    <w:link w:val="30"/>
    <w:qFormat/>
    <w:rsid w:val="00BB18BA"/>
    <w:rPr>
      <w:rFonts w:ascii="Times New Roman" w:eastAsia="宋体" w:hAnsi="Times New Roman" w:cs="Times New Roman"/>
      <w:b/>
      <w:bCs/>
      <w:sz w:val="24"/>
      <w:szCs w:val="24"/>
    </w:rPr>
  </w:style>
  <w:style w:type="character" w:customStyle="1" w:styleId="Char1">
    <w:name w:val="正文文本缩进 Char"/>
    <w:basedOn w:val="a0"/>
    <w:link w:val="a7"/>
    <w:qFormat/>
    <w:rsid w:val="00BB18BA"/>
    <w:rPr>
      <w:rFonts w:ascii="仿宋_GB2312" w:eastAsia="仿宋_GB2312" w:hAnsi="Times New Roman" w:cs="Times New Roman"/>
      <w:sz w:val="32"/>
    </w:rPr>
  </w:style>
  <w:style w:type="character" w:customStyle="1" w:styleId="Char4">
    <w:name w:val="页脚 Char"/>
    <w:basedOn w:val="a0"/>
    <w:link w:val="aa"/>
    <w:uiPriority w:val="99"/>
    <w:qFormat/>
    <w:rsid w:val="00BB18BA"/>
    <w:rPr>
      <w:rFonts w:ascii="Times New Roman" w:eastAsia="宋体" w:hAnsi="Times New Roman" w:cs="Times New Roman"/>
      <w:sz w:val="18"/>
      <w:szCs w:val="18"/>
    </w:rPr>
  </w:style>
  <w:style w:type="character" w:customStyle="1" w:styleId="Char5">
    <w:name w:val="页眉 Char"/>
    <w:basedOn w:val="a0"/>
    <w:link w:val="ab"/>
    <w:uiPriority w:val="99"/>
    <w:qFormat/>
    <w:rsid w:val="00BB18BA"/>
    <w:rPr>
      <w:rFonts w:ascii="Times New Roman" w:eastAsia="宋体" w:hAnsi="Times New Roman" w:cs="Times New Roman"/>
      <w:kern w:val="2"/>
      <w:sz w:val="18"/>
      <w:szCs w:val="18"/>
    </w:rPr>
  </w:style>
  <w:style w:type="paragraph" w:customStyle="1" w:styleId="Default">
    <w:name w:val="Default"/>
    <w:qFormat/>
    <w:rsid w:val="00BB18BA"/>
    <w:pPr>
      <w:widowControl w:val="0"/>
      <w:autoSpaceDE w:val="0"/>
      <w:autoSpaceDN w:val="0"/>
      <w:adjustRightInd w:val="0"/>
    </w:pPr>
    <w:rPr>
      <w:rFonts w:ascii="宋体" w:eastAsia="宋体" w:hAnsi="Times New Roman" w:cs="宋体"/>
      <w:color w:val="000000"/>
      <w:sz w:val="24"/>
      <w:szCs w:val="24"/>
    </w:rPr>
  </w:style>
  <w:style w:type="character" w:customStyle="1" w:styleId="Char12">
    <w:name w:val="纯文本 Char1"/>
    <w:qFormat/>
    <w:rsid w:val="00BB18BA"/>
    <w:rPr>
      <w:rFonts w:ascii="宋体" w:eastAsia="宋体" w:hAnsi="Courier New" w:cs="Courier New"/>
      <w:szCs w:val="21"/>
    </w:rPr>
  </w:style>
  <w:style w:type="character" w:customStyle="1" w:styleId="Char21">
    <w:name w:val="正文文本 Char2"/>
    <w:uiPriority w:val="99"/>
    <w:qFormat/>
    <w:rsid w:val="00BB18BA"/>
    <w:rPr>
      <w:rFonts w:ascii="Times New Roman" w:eastAsia="宋体" w:hAnsi="Times New Roman" w:cs="Times New Roman"/>
      <w:sz w:val="24"/>
      <w:szCs w:val="24"/>
    </w:rPr>
  </w:style>
  <w:style w:type="character" w:customStyle="1" w:styleId="Char22">
    <w:name w:val="纯文本 Char2"/>
    <w:qFormat/>
    <w:rsid w:val="00BB18BA"/>
    <w:rPr>
      <w:rFonts w:ascii="宋体" w:eastAsia="宋体" w:hAnsi="Courier New" w:cs="Courier New"/>
      <w:szCs w:val="21"/>
    </w:rPr>
  </w:style>
  <w:style w:type="paragraph" w:customStyle="1" w:styleId="msonormal0">
    <w:name w:val="msonormal"/>
    <w:basedOn w:val="a"/>
    <w:qFormat/>
    <w:rsid w:val="00BB18BA"/>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BB18BA"/>
    <w:pPr>
      <w:widowControl/>
      <w:spacing w:before="100" w:beforeAutospacing="1" w:after="100" w:afterAutospacing="1"/>
      <w:jc w:val="left"/>
    </w:pPr>
    <w:rPr>
      <w:rFonts w:ascii="宋体" w:hAnsi="宋体" w:cs="宋体"/>
      <w:kern w:val="0"/>
      <w:sz w:val="28"/>
      <w:szCs w:val="28"/>
    </w:rPr>
  </w:style>
  <w:style w:type="paragraph" w:customStyle="1" w:styleId="font6">
    <w:name w:val="font6"/>
    <w:basedOn w:val="a"/>
    <w:qFormat/>
    <w:rsid w:val="00BB18BA"/>
    <w:pPr>
      <w:widowControl/>
      <w:spacing w:before="100" w:beforeAutospacing="1" w:after="100" w:afterAutospacing="1"/>
      <w:jc w:val="left"/>
    </w:pPr>
    <w:rPr>
      <w:rFonts w:ascii="宋体" w:hAnsi="宋体" w:cs="宋体"/>
      <w:color w:val="FF0000"/>
      <w:kern w:val="0"/>
      <w:sz w:val="28"/>
      <w:szCs w:val="28"/>
    </w:rPr>
  </w:style>
  <w:style w:type="paragraph" w:customStyle="1" w:styleId="font7">
    <w:name w:val="font7"/>
    <w:basedOn w:val="a"/>
    <w:qFormat/>
    <w:rsid w:val="00BB18BA"/>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rsid w:val="00BB18BA"/>
    <w:pPr>
      <w:widowControl/>
      <w:spacing w:before="100" w:beforeAutospacing="1" w:after="100" w:afterAutospacing="1"/>
      <w:jc w:val="left"/>
    </w:pPr>
    <w:rPr>
      <w:rFonts w:ascii="宋体" w:hAnsi="宋体" w:cs="宋体"/>
      <w:color w:val="FF0000"/>
      <w:kern w:val="0"/>
      <w:sz w:val="28"/>
      <w:szCs w:val="28"/>
    </w:rPr>
  </w:style>
  <w:style w:type="paragraph" w:customStyle="1" w:styleId="font9">
    <w:name w:val="font9"/>
    <w:basedOn w:val="a"/>
    <w:qFormat/>
    <w:rsid w:val="00BB18BA"/>
    <w:pPr>
      <w:widowControl/>
      <w:spacing w:before="100" w:beforeAutospacing="1" w:after="100" w:afterAutospacing="1"/>
      <w:jc w:val="left"/>
    </w:pPr>
    <w:rPr>
      <w:rFonts w:ascii="Calibri" w:hAnsi="Calibri" w:cs="Calibri"/>
      <w:color w:val="FF0000"/>
      <w:kern w:val="0"/>
      <w:sz w:val="28"/>
      <w:szCs w:val="28"/>
    </w:rPr>
  </w:style>
  <w:style w:type="paragraph" w:customStyle="1" w:styleId="font10">
    <w:name w:val="font10"/>
    <w:basedOn w:val="a"/>
    <w:qFormat/>
    <w:rsid w:val="00BB18BA"/>
    <w:pPr>
      <w:widowControl/>
      <w:spacing w:before="100" w:beforeAutospacing="1" w:after="100" w:afterAutospacing="1"/>
      <w:jc w:val="left"/>
    </w:pPr>
    <w:rPr>
      <w:rFonts w:ascii="宋体" w:hAnsi="宋体" w:cs="宋体"/>
      <w:kern w:val="0"/>
      <w:sz w:val="28"/>
      <w:szCs w:val="28"/>
    </w:rPr>
  </w:style>
  <w:style w:type="paragraph" w:customStyle="1" w:styleId="font11">
    <w:name w:val="font11"/>
    <w:basedOn w:val="a"/>
    <w:qFormat/>
    <w:rsid w:val="00BB18BA"/>
    <w:pPr>
      <w:widowControl/>
      <w:spacing w:before="100" w:beforeAutospacing="1" w:after="100" w:afterAutospacing="1"/>
      <w:jc w:val="left"/>
    </w:pPr>
    <w:rPr>
      <w:rFonts w:ascii="Calibri" w:hAnsi="Calibri" w:cs="Calibri"/>
      <w:kern w:val="0"/>
      <w:sz w:val="28"/>
      <w:szCs w:val="28"/>
    </w:rPr>
  </w:style>
  <w:style w:type="paragraph" w:customStyle="1" w:styleId="font12">
    <w:name w:val="font12"/>
    <w:basedOn w:val="a"/>
    <w:qFormat/>
    <w:rsid w:val="00BB18BA"/>
    <w:pPr>
      <w:widowControl/>
      <w:spacing w:before="100" w:beforeAutospacing="1" w:after="100" w:afterAutospacing="1"/>
      <w:jc w:val="left"/>
    </w:pPr>
    <w:rPr>
      <w:rFonts w:ascii="宋体" w:hAnsi="宋体" w:cs="宋体"/>
      <w:b/>
      <w:bCs/>
      <w:color w:val="FF0000"/>
      <w:kern w:val="0"/>
      <w:sz w:val="28"/>
      <w:szCs w:val="28"/>
    </w:rPr>
  </w:style>
  <w:style w:type="paragraph" w:customStyle="1" w:styleId="font13">
    <w:name w:val="font13"/>
    <w:basedOn w:val="a"/>
    <w:qFormat/>
    <w:rsid w:val="00BB18BA"/>
    <w:pPr>
      <w:widowControl/>
      <w:spacing w:before="100" w:beforeAutospacing="1" w:after="100" w:afterAutospacing="1"/>
      <w:jc w:val="left"/>
    </w:pPr>
    <w:rPr>
      <w:rFonts w:ascii="宋体" w:hAnsi="宋体" w:cs="宋体"/>
      <w:b/>
      <w:bCs/>
      <w:color w:val="FF0000"/>
      <w:kern w:val="0"/>
      <w:sz w:val="28"/>
      <w:szCs w:val="28"/>
    </w:rPr>
  </w:style>
  <w:style w:type="paragraph" w:customStyle="1" w:styleId="xl76">
    <w:name w:val="xl76"/>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77">
    <w:name w:val="xl77"/>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78">
    <w:name w:val="xl78"/>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79">
    <w:name w:val="xl79"/>
    <w:basedOn w:val="a"/>
    <w:qFormat/>
    <w:rsid w:val="00BB18BA"/>
    <w:pPr>
      <w:widowControl/>
      <w:spacing w:before="100" w:beforeAutospacing="1" w:after="100" w:afterAutospacing="1"/>
      <w:jc w:val="center"/>
    </w:pPr>
    <w:rPr>
      <w:rFonts w:ascii="宋体" w:hAnsi="宋体" w:cs="宋体"/>
      <w:kern w:val="0"/>
      <w:sz w:val="28"/>
      <w:szCs w:val="28"/>
    </w:rPr>
  </w:style>
  <w:style w:type="paragraph" w:customStyle="1" w:styleId="xl80">
    <w:name w:val="xl80"/>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81">
    <w:name w:val="xl81"/>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82">
    <w:name w:val="xl82"/>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83">
    <w:name w:val="xl83"/>
    <w:basedOn w:val="a"/>
    <w:qFormat/>
    <w:rsid w:val="00BB18BA"/>
    <w:pPr>
      <w:widowControl/>
      <w:spacing w:before="100" w:beforeAutospacing="1" w:after="100" w:afterAutospacing="1"/>
      <w:jc w:val="left"/>
    </w:pPr>
    <w:rPr>
      <w:rFonts w:ascii="宋体" w:hAnsi="宋体" w:cs="宋体"/>
      <w:kern w:val="0"/>
      <w:sz w:val="28"/>
      <w:szCs w:val="28"/>
    </w:rPr>
  </w:style>
  <w:style w:type="paragraph" w:customStyle="1" w:styleId="xl84">
    <w:name w:val="xl84"/>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85">
    <w:name w:val="xl85"/>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86">
    <w:name w:val="xl86"/>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87">
    <w:name w:val="xl87"/>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88">
    <w:name w:val="xl88"/>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8"/>
      <w:szCs w:val="28"/>
    </w:rPr>
  </w:style>
  <w:style w:type="paragraph" w:customStyle="1" w:styleId="xl89">
    <w:name w:val="xl89"/>
    <w:basedOn w:val="a"/>
    <w:qFormat/>
    <w:rsid w:val="00BB18B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90">
    <w:name w:val="xl90"/>
    <w:basedOn w:val="a"/>
    <w:qFormat/>
    <w:rsid w:val="00BB18B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91">
    <w:name w:val="xl91"/>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8"/>
      <w:szCs w:val="28"/>
    </w:rPr>
  </w:style>
  <w:style w:type="paragraph" w:customStyle="1" w:styleId="xl92">
    <w:name w:val="xl92"/>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93">
    <w:name w:val="xl93"/>
    <w:basedOn w:val="a"/>
    <w:qFormat/>
    <w:rsid w:val="00BB18B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94">
    <w:name w:val="xl94"/>
    <w:basedOn w:val="a"/>
    <w:qFormat/>
    <w:rsid w:val="00BB18BA"/>
    <w:pPr>
      <w:widowControl/>
      <w:pBdr>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95">
    <w:name w:val="xl95"/>
    <w:basedOn w:val="a"/>
    <w:qFormat/>
    <w:rsid w:val="00BB18B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96">
    <w:name w:val="xl96"/>
    <w:basedOn w:val="a"/>
    <w:qFormat/>
    <w:rsid w:val="00BB18B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97">
    <w:name w:val="xl97"/>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98">
    <w:name w:val="xl98"/>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99">
    <w:name w:val="xl99"/>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00">
    <w:name w:val="xl100"/>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01">
    <w:name w:val="xl101"/>
    <w:basedOn w:val="a"/>
    <w:qFormat/>
    <w:rsid w:val="00BB18B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02">
    <w:name w:val="xl102"/>
    <w:basedOn w:val="a"/>
    <w:qFormat/>
    <w:rsid w:val="00BB18B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03">
    <w:name w:val="xl103"/>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8"/>
      <w:szCs w:val="28"/>
    </w:rPr>
  </w:style>
  <w:style w:type="paragraph" w:customStyle="1" w:styleId="xl104">
    <w:name w:val="xl104"/>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8"/>
      <w:szCs w:val="28"/>
    </w:rPr>
  </w:style>
  <w:style w:type="paragraph" w:customStyle="1" w:styleId="xl105">
    <w:name w:val="xl105"/>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06">
    <w:name w:val="xl106"/>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07">
    <w:name w:val="xl107"/>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08">
    <w:name w:val="xl108"/>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09">
    <w:name w:val="xl109"/>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110">
    <w:name w:val="xl110"/>
    <w:basedOn w:val="a"/>
    <w:qFormat/>
    <w:rsid w:val="00BB18BA"/>
    <w:pPr>
      <w:widowControl/>
      <w:spacing w:before="100" w:beforeAutospacing="1" w:after="100" w:afterAutospacing="1"/>
      <w:jc w:val="center"/>
    </w:pPr>
    <w:rPr>
      <w:rFonts w:ascii="宋体" w:hAnsi="宋体" w:cs="宋体"/>
      <w:kern w:val="0"/>
      <w:sz w:val="28"/>
      <w:szCs w:val="28"/>
    </w:rPr>
  </w:style>
  <w:style w:type="paragraph" w:customStyle="1" w:styleId="xl111">
    <w:name w:val="xl111"/>
    <w:basedOn w:val="a"/>
    <w:qFormat/>
    <w:rsid w:val="00BB18BA"/>
    <w:pPr>
      <w:widowControl/>
      <w:spacing w:before="100" w:beforeAutospacing="1" w:after="100" w:afterAutospacing="1"/>
      <w:jc w:val="center"/>
    </w:pPr>
    <w:rPr>
      <w:rFonts w:ascii="宋体" w:hAnsi="宋体" w:cs="宋体"/>
      <w:kern w:val="0"/>
      <w:sz w:val="28"/>
      <w:szCs w:val="28"/>
    </w:rPr>
  </w:style>
  <w:style w:type="paragraph" w:customStyle="1" w:styleId="xl112">
    <w:name w:val="xl112"/>
    <w:basedOn w:val="a"/>
    <w:qFormat/>
    <w:rsid w:val="00BB18B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13">
    <w:name w:val="xl113"/>
    <w:basedOn w:val="a"/>
    <w:qFormat/>
    <w:rsid w:val="00BB18BA"/>
    <w:pPr>
      <w:widowControl/>
      <w:pBdr>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14">
    <w:name w:val="xl114"/>
    <w:basedOn w:val="a"/>
    <w:qFormat/>
    <w:rsid w:val="00BB18BA"/>
    <w:pPr>
      <w:widowControl/>
      <w:pBdr>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15">
    <w:name w:val="xl115"/>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116">
    <w:name w:val="xl116"/>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117">
    <w:name w:val="xl117"/>
    <w:basedOn w:val="a"/>
    <w:qFormat/>
    <w:rsid w:val="00BB18B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18">
    <w:name w:val="xl118"/>
    <w:basedOn w:val="a"/>
    <w:qFormat/>
    <w:rsid w:val="00BB18B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19">
    <w:name w:val="xl119"/>
    <w:basedOn w:val="a"/>
    <w:qFormat/>
    <w:rsid w:val="00BB18BA"/>
    <w:pPr>
      <w:widowControl/>
      <w:pBdr>
        <w:left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20">
    <w:name w:val="xl120"/>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21">
    <w:name w:val="xl121"/>
    <w:basedOn w:val="a"/>
    <w:qFormat/>
    <w:rsid w:val="00BB18B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22">
    <w:name w:val="xl122"/>
    <w:basedOn w:val="a"/>
    <w:qFormat/>
    <w:rsid w:val="00BB18B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23">
    <w:name w:val="xl123"/>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24">
    <w:name w:val="xl124"/>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25">
    <w:name w:val="xl125"/>
    <w:basedOn w:val="a"/>
    <w:qFormat/>
    <w:rsid w:val="00BB18B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26">
    <w:name w:val="xl126"/>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27">
    <w:name w:val="xl127"/>
    <w:basedOn w:val="a"/>
    <w:qFormat/>
    <w:rsid w:val="00BB18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28">
    <w:name w:val="xl128"/>
    <w:basedOn w:val="a"/>
    <w:qFormat/>
    <w:rsid w:val="00BB18BA"/>
    <w:pPr>
      <w:widowControl/>
      <w:spacing w:before="100" w:beforeAutospacing="1" w:after="100" w:afterAutospacing="1"/>
      <w:jc w:val="left"/>
    </w:pPr>
    <w:rPr>
      <w:rFonts w:ascii="宋体" w:hAnsi="宋体" w:cs="宋体"/>
      <w:kern w:val="0"/>
      <w:sz w:val="28"/>
      <w:szCs w:val="28"/>
    </w:rPr>
  </w:style>
  <w:style w:type="paragraph" w:customStyle="1" w:styleId="xl129">
    <w:name w:val="xl129"/>
    <w:basedOn w:val="a"/>
    <w:qFormat/>
    <w:rsid w:val="00BB18BA"/>
    <w:pPr>
      <w:widowControl/>
      <w:spacing w:before="100" w:beforeAutospacing="1" w:after="100" w:afterAutospacing="1"/>
      <w:jc w:val="left"/>
    </w:pPr>
    <w:rPr>
      <w:rFonts w:ascii="宋体" w:hAnsi="宋体" w:cs="宋体"/>
      <w:kern w:val="0"/>
      <w:szCs w:val="21"/>
    </w:rPr>
  </w:style>
  <w:style w:type="paragraph" w:customStyle="1" w:styleId="xl130">
    <w:name w:val="xl130"/>
    <w:basedOn w:val="a"/>
    <w:qFormat/>
    <w:rsid w:val="00BB18B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31">
    <w:name w:val="xl131"/>
    <w:basedOn w:val="a"/>
    <w:qFormat/>
    <w:rsid w:val="00BB18B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32">
    <w:name w:val="xl132"/>
    <w:basedOn w:val="a"/>
    <w:qFormat/>
    <w:rsid w:val="00BB18BA"/>
    <w:pPr>
      <w:widowControl/>
      <w:spacing w:before="100" w:beforeAutospacing="1" w:after="100" w:afterAutospacing="1"/>
      <w:jc w:val="left"/>
    </w:pPr>
    <w:rPr>
      <w:rFonts w:ascii="宋体" w:hAnsi="宋体" w:cs="宋体"/>
      <w:kern w:val="0"/>
      <w:sz w:val="28"/>
      <w:szCs w:val="28"/>
    </w:rPr>
  </w:style>
  <w:style w:type="paragraph" w:customStyle="1" w:styleId="xl133">
    <w:name w:val="xl133"/>
    <w:basedOn w:val="a"/>
    <w:qFormat/>
    <w:rsid w:val="00BB18BA"/>
    <w:pPr>
      <w:widowControl/>
      <w:spacing w:before="100" w:beforeAutospacing="1" w:after="100" w:afterAutospacing="1"/>
      <w:jc w:val="left"/>
    </w:pPr>
    <w:rPr>
      <w:rFonts w:ascii="宋体" w:hAnsi="宋体" w:cs="宋体"/>
      <w:kern w:val="0"/>
      <w:szCs w:val="21"/>
    </w:rPr>
  </w:style>
  <w:style w:type="paragraph" w:customStyle="1" w:styleId="xl134">
    <w:name w:val="xl134"/>
    <w:basedOn w:val="a"/>
    <w:qFormat/>
    <w:rsid w:val="00BB18B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35">
    <w:name w:val="xl135"/>
    <w:basedOn w:val="a"/>
    <w:qFormat/>
    <w:rsid w:val="00BB18B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11">
    <w:name w:val="修订1"/>
    <w:hidden/>
    <w:uiPriority w:val="99"/>
    <w:unhideWhenUsed/>
    <w:qFormat/>
    <w:rsid w:val="00BB18BA"/>
    <w:rPr>
      <w:rFonts w:ascii="Times New Roman" w:eastAsia="宋体" w:hAnsi="Times New Roman" w:cs="Times New Roman"/>
      <w:kern w:val="2"/>
      <w:sz w:val="21"/>
      <w:szCs w:val="24"/>
    </w:rPr>
  </w:style>
  <w:style w:type="paragraph" w:customStyle="1" w:styleId="xl63">
    <w:name w:val="xl63"/>
    <w:basedOn w:val="a"/>
    <w:qFormat/>
    <w:rsid w:val="00BB18B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8"/>
      <w:szCs w:val="28"/>
    </w:rPr>
  </w:style>
  <w:style w:type="paragraph" w:customStyle="1" w:styleId="xl64">
    <w:name w:val="xl64"/>
    <w:basedOn w:val="a"/>
    <w:qFormat/>
    <w:rsid w:val="00BB18B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8"/>
      <w:szCs w:val="28"/>
    </w:rPr>
  </w:style>
  <w:style w:type="paragraph" w:customStyle="1" w:styleId="xl65">
    <w:name w:val="xl65"/>
    <w:basedOn w:val="a"/>
    <w:qFormat/>
    <w:rsid w:val="00BB18BA"/>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b/>
      <w:bCs/>
      <w:kern w:val="0"/>
      <w:sz w:val="28"/>
      <w:szCs w:val="28"/>
    </w:rPr>
  </w:style>
  <w:style w:type="paragraph" w:customStyle="1" w:styleId="xl66">
    <w:name w:val="xl66"/>
    <w:basedOn w:val="a"/>
    <w:qFormat/>
    <w:rsid w:val="00BB18BA"/>
    <w:pPr>
      <w:widowControl/>
      <w:pBdr>
        <w:top w:val="single" w:sz="4" w:space="0" w:color="000000"/>
        <w:bottom w:val="single" w:sz="4" w:space="0" w:color="000000"/>
      </w:pBdr>
      <w:spacing w:before="100" w:beforeAutospacing="1" w:after="100" w:afterAutospacing="1"/>
      <w:jc w:val="left"/>
      <w:textAlignment w:val="center"/>
    </w:pPr>
    <w:rPr>
      <w:rFonts w:ascii="宋体" w:hAnsi="宋体" w:cs="宋体"/>
      <w:b/>
      <w:bCs/>
      <w:kern w:val="0"/>
      <w:sz w:val="28"/>
      <w:szCs w:val="28"/>
    </w:rPr>
  </w:style>
  <w:style w:type="paragraph" w:customStyle="1" w:styleId="xl67">
    <w:name w:val="xl67"/>
    <w:basedOn w:val="a"/>
    <w:qFormat/>
    <w:rsid w:val="00BB18BA"/>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8"/>
      <w:szCs w:val="28"/>
    </w:rPr>
  </w:style>
  <w:style w:type="paragraph" w:customStyle="1" w:styleId="xl68">
    <w:name w:val="xl68"/>
    <w:basedOn w:val="a"/>
    <w:qFormat/>
    <w:rsid w:val="00BB18B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8"/>
      <w:szCs w:val="28"/>
    </w:rPr>
  </w:style>
  <w:style w:type="paragraph" w:customStyle="1" w:styleId="xl69">
    <w:name w:val="xl69"/>
    <w:basedOn w:val="a"/>
    <w:qFormat/>
    <w:rsid w:val="00BB18B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8"/>
      <w:szCs w:val="28"/>
    </w:rPr>
  </w:style>
  <w:style w:type="paragraph" w:customStyle="1" w:styleId="xl70">
    <w:name w:val="xl70"/>
    <w:basedOn w:val="a"/>
    <w:qFormat/>
    <w:rsid w:val="00BB18B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8"/>
      <w:szCs w:val="28"/>
    </w:rPr>
  </w:style>
  <w:style w:type="paragraph" w:customStyle="1" w:styleId="xl71">
    <w:name w:val="xl71"/>
    <w:basedOn w:val="a"/>
    <w:qFormat/>
    <w:rsid w:val="00BB18B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8"/>
      <w:szCs w:val="28"/>
    </w:rPr>
  </w:style>
  <w:style w:type="paragraph" w:customStyle="1" w:styleId="xl72">
    <w:name w:val="xl72"/>
    <w:basedOn w:val="a"/>
    <w:qFormat/>
    <w:rsid w:val="00BB18B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8"/>
      <w:szCs w:val="28"/>
    </w:rPr>
  </w:style>
  <w:style w:type="paragraph" w:customStyle="1" w:styleId="xl73">
    <w:name w:val="xl73"/>
    <w:basedOn w:val="a"/>
    <w:qFormat/>
    <w:rsid w:val="00BB18BA"/>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kern w:val="0"/>
      <w:sz w:val="28"/>
      <w:szCs w:val="28"/>
    </w:rPr>
  </w:style>
  <w:style w:type="paragraph" w:customStyle="1" w:styleId="xl74">
    <w:name w:val="xl74"/>
    <w:basedOn w:val="a"/>
    <w:qFormat/>
    <w:rsid w:val="00BB18BA"/>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kern w:val="0"/>
      <w:sz w:val="28"/>
      <w:szCs w:val="28"/>
    </w:rPr>
  </w:style>
  <w:style w:type="paragraph" w:customStyle="1" w:styleId="xl75">
    <w:name w:val="xl75"/>
    <w:basedOn w:val="a"/>
    <w:qFormat/>
    <w:rsid w:val="00BB18BA"/>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8"/>
      <w:szCs w:val="28"/>
    </w:rPr>
  </w:style>
  <w:style w:type="paragraph" w:customStyle="1" w:styleId="21">
    <w:name w:val="修订2"/>
    <w:hidden/>
    <w:uiPriority w:val="99"/>
    <w:unhideWhenUsed/>
    <w:qFormat/>
    <w:rsid w:val="00BB18BA"/>
    <w:rPr>
      <w:rFonts w:ascii="Times New Roman" w:eastAsia="宋体" w:hAnsi="Times New Roman" w:cs="Times New Roman"/>
      <w:kern w:val="2"/>
      <w:sz w:val="21"/>
      <w:szCs w:val="24"/>
    </w:rPr>
  </w:style>
  <w:style w:type="paragraph" w:customStyle="1" w:styleId="41">
    <w:name w:val="标题 41"/>
    <w:basedOn w:val="a"/>
    <w:next w:val="a"/>
    <w:uiPriority w:val="9"/>
    <w:semiHidden/>
    <w:unhideWhenUsed/>
    <w:qFormat/>
    <w:rsid w:val="00BB18BA"/>
    <w:pPr>
      <w:keepNext/>
      <w:keepLines/>
      <w:widowControl/>
      <w:spacing w:before="200" w:line="276" w:lineRule="auto"/>
      <w:jc w:val="left"/>
      <w:outlineLvl w:val="3"/>
    </w:pPr>
    <w:rPr>
      <w:rFonts w:ascii="Cambria" w:hAnsi="Cambria"/>
      <w:b/>
      <w:bCs/>
      <w:i/>
      <w:iCs/>
      <w:color w:val="4F81BD"/>
      <w:kern w:val="0"/>
      <w:sz w:val="22"/>
      <w:szCs w:val="22"/>
      <w:lang w:eastAsia="en-US" w:bidi="en-US"/>
    </w:rPr>
  </w:style>
  <w:style w:type="paragraph" w:customStyle="1" w:styleId="61">
    <w:name w:val="标题 61"/>
    <w:basedOn w:val="a"/>
    <w:next w:val="a"/>
    <w:uiPriority w:val="9"/>
    <w:semiHidden/>
    <w:unhideWhenUsed/>
    <w:qFormat/>
    <w:rsid w:val="00BB18BA"/>
    <w:pPr>
      <w:keepNext/>
      <w:keepLines/>
      <w:widowControl/>
      <w:spacing w:before="200" w:line="276" w:lineRule="auto"/>
      <w:jc w:val="left"/>
      <w:outlineLvl w:val="5"/>
    </w:pPr>
    <w:rPr>
      <w:rFonts w:ascii="Cambria" w:hAnsi="Cambria"/>
      <w:i/>
      <w:iCs/>
      <w:color w:val="243F60"/>
      <w:kern w:val="0"/>
      <w:sz w:val="22"/>
      <w:szCs w:val="22"/>
      <w:lang w:eastAsia="en-US" w:bidi="en-US"/>
    </w:rPr>
  </w:style>
  <w:style w:type="paragraph" w:customStyle="1" w:styleId="71">
    <w:name w:val="标题 71"/>
    <w:basedOn w:val="a"/>
    <w:next w:val="a"/>
    <w:uiPriority w:val="9"/>
    <w:semiHidden/>
    <w:unhideWhenUsed/>
    <w:qFormat/>
    <w:rsid w:val="00BB18BA"/>
    <w:pPr>
      <w:keepNext/>
      <w:keepLines/>
      <w:widowControl/>
      <w:spacing w:before="200" w:line="276" w:lineRule="auto"/>
      <w:jc w:val="left"/>
      <w:outlineLvl w:val="6"/>
    </w:pPr>
    <w:rPr>
      <w:rFonts w:ascii="Cambria" w:hAnsi="Cambria"/>
      <w:i/>
      <w:iCs/>
      <w:color w:val="404040"/>
      <w:kern w:val="0"/>
      <w:sz w:val="22"/>
      <w:szCs w:val="22"/>
      <w:lang w:eastAsia="en-US" w:bidi="en-US"/>
    </w:rPr>
  </w:style>
  <w:style w:type="paragraph" w:customStyle="1" w:styleId="81">
    <w:name w:val="标题 81"/>
    <w:basedOn w:val="a"/>
    <w:next w:val="a"/>
    <w:uiPriority w:val="9"/>
    <w:semiHidden/>
    <w:unhideWhenUsed/>
    <w:qFormat/>
    <w:rsid w:val="00BB18BA"/>
    <w:pPr>
      <w:keepNext/>
      <w:keepLines/>
      <w:widowControl/>
      <w:spacing w:before="200" w:line="276" w:lineRule="auto"/>
      <w:jc w:val="left"/>
      <w:outlineLvl w:val="7"/>
    </w:pPr>
    <w:rPr>
      <w:rFonts w:ascii="Cambria" w:hAnsi="Cambria"/>
      <w:color w:val="4F81BD"/>
      <w:kern w:val="0"/>
      <w:sz w:val="20"/>
      <w:szCs w:val="20"/>
      <w:lang w:eastAsia="en-US" w:bidi="en-US"/>
    </w:rPr>
  </w:style>
  <w:style w:type="paragraph" w:customStyle="1" w:styleId="91">
    <w:name w:val="标题 91"/>
    <w:basedOn w:val="a"/>
    <w:next w:val="a"/>
    <w:uiPriority w:val="9"/>
    <w:semiHidden/>
    <w:unhideWhenUsed/>
    <w:qFormat/>
    <w:rsid w:val="00BB18BA"/>
    <w:pPr>
      <w:keepNext/>
      <w:keepLines/>
      <w:widowControl/>
      <w:spacing w:before="200" w:line="276" w:lineRule="auto"/>
      <w:jc w:val="left"/>
      <w:outlineLvl w:val="8"/>
    </w:pPr>
    <w:rPr>
      <w:rFonts w:ascii="Cambria" w:hAnsi="Cambria"/>
      <w:i/>
      <w:iCs/>
      <w:color w:val="404040"/>
      <w:kern w:val="0"/>
      <w:sz w:val="20"/>
      <w:szCs w:val="20"/>
      <w:lang w:eastAsia="en-US" w:bidi="en-US"/>
    </w:rPr>
  </w:style>
  <w:style w:type="character" w:customStyle="1" w:styleId="4Char">
    <w:name w:val="标题 4 Char"/>
    <w:basedOn w:val="a0"/>
    <w:uiPriority w:val="9"/>
    <w:qFormat/>
    <w:rsid w:val="00BB18BA"/>
    <w:rPr>
      <w:rFonts w:ascii="Cambria" w:eastAsia="宋体" w:hAnsi="Cambria" w:cs="Times New Roman"/>
      <w:b/>
      <w:bCs/>
      <w:i/>
      <w:iCs/>
      <w:color w:val="4F81BD"/>
    </w:rPr>
  </w:style>
  <w:style w:type="character" w:customStyle="1" w:styleId="6Char">
    <w:name w:val="标题 6 Char"/>
    <w:basedOn w:val="a0"/>
    <w:uiPriority w:val="9"/>
    <w:qFormat/>
    <w:rsid w:val="00BB18BA"/>
    <w:rPr>
      <w:rFonts w:ascii="Cambria" w:eastAsia="宋体" w:hAnsi="Cambria" w:cs="Times New Roman"/>
      <w:i/>
      <w:iCs/>
      <w:color w:val="243F60"/>
    </w:rPr>
  </w:style>
  <w:style w:type="character" w:customStyle="1" w:styleId="7Char">
    <w:name w:val="标题 7 Char"/>
    <w:basedOn w:val="a0"/>
    <w:uiPriority w:val="9"/>
    <w:qFormat/>
    <w:rsid w:val="00BB18BA"/>
    <w:rPr>
      <w:rFonts w:ascii="Cambria" w:eastAsia="宋体" w:hAnsi="Cambria" w:cs="Times New Roman"/>
      <w:i/>
      <w:iCs/>
      <w:color w:val="404040"/>
    </w:rPr>
  </w:style>
  <w:style w:type="character" w:customStyle="1" w:styleId="8Char">
    <w:name w:val="标题 8 Char"/>
    <w:basedOn w:val="a0"/>
    <w:uiPriority w:val="9"/>
    <w:qFormat/>
    <w:rsid w:val="00BB18BA"/>
    <w:rPr>
      <w:rFonts w:ascii="Cambria" w:eastAsia="宋体" w:hAnsi="Cambria" w:cs="Times New Roman"/>
      <w:color w:val="4F81BD"/>
      <w:sz w:val="20"/>
      <w:szCs w:val="20"/>
    </w:rPr>
  </w:style>
  <w:style w:type="character" w:customStyle="1" w:styleId="9Char">
    <w:name w:val="标题 9 Char"/>
    <w:basedOn w:val="a0"/>
    <w:uiPriority w:val="9"/>
    <w:qFormat/>
    <w:rsid w:val="00BB18BA"/>
    <w:rPr>
      <w:rFonts w:ascii="Cambria" w:eastAsia="宋体" w:hAnsi="Cambria" w:cs="Times New Roman"/>
      <w:i/>
      <w:iCs/>
      <w:color w:val="404040"/>
      <w:sz w:val="20"/>
      <w:szCs w:val="20"/>
    </w:rPr>
  </w:style>
  <w:style w:type="paragraph" w:customStyle="1" w:styleId="12">
    <w:name w:val="标题1"/>
    <w:basedOn w:val="a"/>
    <w:next w:val="a"/>
    <w:uiPriority w:val="10"/>
    <w:qFormat/>
    <w:rsid w:val="00BB18BA"/>
    <w:pPr>
      <w:widowControl/>
      <w:pBdr>
        <w:bottom w:val="single" w:sz="8" w:space="4" w:color="4F81BD"/>
      </w:pBdr>
      <w:spacing w:after="300"/>
      <w:contextualSpacing/>
      <w:jc w:val="left"/>
    </w:pPr>
    <w:rPr>
      <w:rFonts w:ascii="Cambria" w:hAnsi="Cambria"/>
      <w:color w:val="17365D"/>
      <w:spacing w:val="5"/>
      <w:kern w:val="28"/>
      <w:sz w:val="52"/>
      <w:szCs w:val="52"/>
      <w:lang w:eastAsia="en-US" w:bidi="en-US"/>
    </w:rPr>
  </w:style>
  <w:style w:type="character" w:customStyle="1" w:styleId="Char7">
    <w:name w:val="标题 Char"/>
    <w:basedOn w:val="a0"/>
    <w:uiPriority w:val="10"/>
    <w:qFormat/>
    <w:rsid w:val="00BB18BA"/>
    <w:rPr>
      <w:rFonts w:ascii="Cambria" w:eastAsia="宋体" w:hAnsi="Cambria" w:cs="Times New Roman"/>
      <w:color w:val="17365D"/>
      <w:spacing w:val="5"/>
      <w:kern w:val="28"/>
      <w:sz w:val="52"/>
      <w:szCs w:val="52"/>
    </w:rPr>
  </w:style>
  <w:style w:type="paragraph" w:customStyle="1" w:styleId="13">
    <w:name w:val="副标题1"/>
    <w:basedOn w:val="a"/>
    <w:next w:val="a"/>
    <w:uiPriority w:val="11"/>
    <w:qFormat/>
    <w:rsid w:val="00BB18BA"/>
    <w:pPr>
      <w:widowControl/>
      <w:spacing w:after="200" w:line="276" w:lineRule="auto"/>
      <w:jc w:val="left"/>
    </w:pPr>
    <w:rPr>
      <w:rFonts w:ascii="Cambria" w:hAnsi="Cambria"/>
      <w:i/>
      <w:iCs/>
      <w:color w:val="4F81BD"/>
      <w:spacing w:val="15"/>
      <w:kern w:val="0"/>
      <w:sz w:val="24"/>
      <w:lang w:eastAsia="en-US" w:bidi="en-US"/>
    </w:rPr>
  </w:style>
  <w:style w:type="character" w:customStyle="1" w:styleId="Char8">
    <w:name w:val="副标题 Char"/>
    <w:basedOn w:val="a0"/>
    <w:uiPriority w:val="11"/>
    <w:qFormat/>
    <w:rsid w:val="00BB18BA"/>
    <w:rPr>
      <w:rFonts w:ascii="Cambria" w:eastAsia="宋体" w:hAnsi="Cambria" w:cs="Times New Roman"/>
      <w:i/>
      <w:iCs/>
      <w:color w:val="4F81BD"/>
      <w:spacing w:val="15"/>
      <w:sz w:val="24"/>
      <w:szCs w:val="24"/>
    </w:rPr>
  </w:style>
  <w:style w:type="paragraph" w:customStyle="1" w:styleId="14">
    <w:name w:val="无间隔1"/>
    <w:next w:val="af7"/>
    <w:uiPriority w:val="1"/>
    <w:qFormat/>
    <w:rsid w:val="00BB18BA"/>
    <w:rPr>
      <w:sz w:val="22"/>
      <w:szCs w:val="22"/>
      <w:lang w:eastAsia="en-US" w:bidi="en-US"/>
    </w:rPr>
  </w:style>
  <w:style w:type="paragraph" w:styleId="af7">
    <w:name w:val="No Spacing"/>
    <w:uiPriority w:val="99"/>
    <w:semiHidden/>
    <w:unhideWhenUsed/>
    <w:qFormat/>
    <w:rsid w:val="00BB18BA"/>
    <w:pPr>
      <w:widowControl w:val="0"/>
      <w:jc w:val="both"/>
    </w:pPr>
    <w:rPr>
      <w:rFonts w:ascii="Times New Roman" w:eastAsia="宋体" w:hAnsi="Times New Roman" w:cs="Times New Roman"/>
      <w:kern w:val="2"/>
      <w:sz w:val="21"/>
      <w:szCs w:val="24"/>
    </w:rPr>
  </w:style>
  <w:style w:type="paragraph" w:customStyle="1" w:styleId="15">
    <w:name w:val="引用1"/>
    <w:basedOn w:val="a"/>
    <w:next w:val="a"/>
    <w:uiPriority w:val="29"/>
    <w:qFormat/>
    <w:rsid w:val="00BB18BA"/>
    <w:pPr>
      <w:widowControl/>
      <w:spacing w:after="200" w:line="276" w:lineRule="auto"/>
      <w:jc w:val="left"/>
    </w:pPr>
    <w:rPr>
      <w:rFonts w:ascii="Calibri" w:hAnsi="Calibri"/>
      <w:i/>
      <w:iCs/>
      <w:color w:val="000000"/>
      <w:kern w:val="0"/>
      <w:sz w:val="22"/>
      <w:szCs w:val="22"/>
      <w:lang w:eastAsia="en-US" w:bidi="en-US"/>
    </w:rPr>
  </w:style>
  <w:style w:type="character" w:customStyle="1" w:styleId="Char9">
    <w:name w:val="引用 Char"/>
    <w:basedOn w:val="a0"/>
    <w:uiPriority w:val="29"/>
    <w:qFormat/>
    <w:rsid w:val="00BB18BA"/>
    <w:rPr>
      <w:i/>
      <w:iCs/>
      <w:color w:val="000000"/>
    </w:rPr>
  </w:style>
  <w:style w:type="paragraph" w:styleId="af8">
    <w:name w:val="Quote"/>
    <w:basedOn w:val="a"/>
    <w:next w:val="a"/>
    <w:link w:val="Char13"/>
    <w:uiPriority w:val="29"/>
    <w:semiHidden/>
    <w:unhideWhenUsed/>
    <w:qFormat/>
    <w:rsid w:val="00BB18BA"/>
    <w:rPr>
      <w:rFonts w:asciiTheme="minorHAnsi" w:eastAsiaTheme="minorEastAsia" w:hAnsiTheme="minorHAnsi" w:cstheme="minorBidi"/>
      <w:i/>
      <w:iCs/>
      <w:color w:val="000000"/>
      <w:kern w:val="0"/>
      <w:sz w:val="20"/>
      <w:szCs w:val="20"/>
    </w:rPr>
  </w:style>
  <w:style w:type="paragraph" w:customStyle="1" w:styleId="16">
    <w:name w:val="明显引用1"/>
    <w:basedOn w:val="a"/>
    <w:next w:val="a"/>
    <w:uiPriority w:val="30"/>
    <w:qFormat/>
    <w:rsid w:val="00BB18BA"/>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a">
    <w:name w:val="明显引用 Char"/>
    <w:basedOn w:val="a0"/>
    <w:uiPriority w:val="30"/>
    <w:qFormat/>
    <w:rsid w:val="00BB18BA"/>
    <w:rPr>
      <w:b/>
      <w:bCs/>
      <w:i/>
      <w:iCs/>
      <w:color w:val="4F81BD"/>
    </w:rPr>
  </w:style>
  <w:style w:type="paragraph" w:styleId="af9">
    <w:name w:val="Intense Quote"/>
    <w:basedOn w:val="a"/>
    <w:next w:val="a"/>
    <w:link w:val="Char14"/>
    <w:uiPriority w:val="30"/>
    <w:semiHidden/>
    <w:unhideWhenUsed/>
    <w:qFormat/>
    <w:rsid w:val="00BB18BA"/>
    <w:pPr>
      <w:pBdr>
        <w:bottom w:val="single" w:sz="4" w:space="4" w:color="5B9BD5" w:themeColor="accent1"/>
      </w:pBdr>
      <w:spacing w:before="200" w:after="280"/>
      <w:ind w:left="936" w:right="936"/>
    </w:pPr>
    <w:rPr>
      <w:rFonts w:asciiTheme="minorHAnsi" w:eastAsiaTheme="minorEastAsia" w:hAnsiTheme="minorHAnsi" w:cstheme="minorBidi"/>
      <w:b/>
      <w:bCs/>
      <w:i/>
      <w:iCs/>
      <w:color w:val="4F81BD"/>
      <w:kern w:val="0"/>
      <w:sz w:val="20"/>
      <w:szCs w:val="20"/>
    </w:rPr>
  </w:style>
  <w:style w:type="character" w:customStyle="1" w:styleId="17">
    <w:name w:val="不明显强调1"/>
    <w:basedOn w:val="a0"/>
    <w:uiPriority w:val="19"/>
    <w:qFormat/>
    <w:rsid w:val="00BB18BA"/>
    <w:rPr>
      <w:i/>
      <w:iCs/>
      <w:color w:val="808080"/>
    </w:rPr>
  </w:style>
  <w:style w:type="character" w:customStyle="1" w:styleId="18">
    <w:name w:val="明显强调1"/>
    <w:basedOn w:val="a0"/>
    <w:uiPriority w:val="21"/>
    <w:qFormat/>
    <w:rsid w:val="00BB18BA"/>
    <w:rPr>
      <w:b/>
      <w:bCs/>
      <w:i/>
      <w:iCs/>
      <w:color w:val="4F81BD"/>
    </w:rPr>
  </w:style>
  <w:style w:type="character" w:customStyle="1" w:styleId="19">
    <w:name w:val="不明显参考1"/>
    <w:basedOn w:val="a0"/>
    <w:uiPriority w:val="31"/>
    <w:qFormat/>
    <w:rsid w:val="00BB18BA"/>
    <w:rPr>
      <w:smallCaps/>
      <w:color w:val="C0504D"/>
      <w:u w:val="single"/>
    </w:rPr>
  </w:style>
  <w:style w:type="character" w:customStyle="1" w:styleId="1a">
    <w:name w:val="明显参考1"/>
    <w:basedOn w:val="a0"/>
    <w:uiPriority w:val="32"/>
    <w:qFormat/>
    <w:rsid w:val="00BB18BA"/>
    <w:rPr>
      <w:b/>
      <w:bCs/>
      <w:smallCaps/>
      <w:color w:val="C0504D"/>
      <w:spacing w:val="5"/>
      <w:u w:val="single"/>
    </w:rPr>
  </w:style>
  <w:style w:type="character" w:customStyle="1" w:styleId="1b">
    <w:name w:val="书籍标题1"/>
    <w:basedOn w:val="a0"/>
    <w:uiPriority w:val="33"/>
    <w:qFormat/>
    <w:rsid w:val="00BB18BA"/>
    <w:rPr>
      <w:b/>
      <w:bCs/>
      <w:smallCaps/>
      <w:spacing w:val="5"/>
    </w:rPr>
  </w:style>
  <w:style w:type="paragraph" w:customStyle="1" w:styleId="TOC1">
    <w:name w:val="TOC 标题1"/>
    <w:basedOn w:val="1"/>
    <w:next w:val="a"/>
    <w:uiPriority w:val="39"/>
    <w:semiHidden/>
    <w:unhideWhenUsed/>
    <w:qFormat/>
    <w:rsid w:val="00BB18BA"/>
    <w:pPr>
      <w:widowControl/>
      <w:spacing w:before="480" w:after="0" w:line="276" w:lineRule="auto"/>
      <w:jc w:val="left"/>
      <w:outlineLvl w:val="9"/>
    </w:pPr>
    <w:rPr>
      <w:rFonts w:ascii="Cambria" w:hAnsi="Cambria"/>
      <w:color w:val="365F91"/>
      <w:kern w:val="0"/>
      <w:sz w:val="28"/>
      <w:szCs w:val="28"/>
      <w:lang w:eastAsia="en-US" w:bidi="en-US"/>
    </w:rPr>
  </w:style>
  <w:style w:type="character" w:customStyle="1" w:styleId="4Char1">
    <w:name w:val="标题 4 Char1"/>
    <w:basedOn w:val="a0"/>
    <w:link w:val="4"/>
    <w:semiHidden/>
    <w:qFormat/>
    <w:rsid w:val="00BB18BA"/>
    <w:rPr>
      <w:rFonts w:asciiTheme="majorHAnsi" w:eastAsiaTheme="majorEastAsia" w:hAnsiTheme="majorHAnsi" w:cstheme="majorBidi"/>
      <w:b/>
      <w:bCs/>
      <w:kern w:val="2"/>
      <w:sz w:val="28"/>
      <w:szCs w:val="28"/>
    </w:rPr>
  </w:style>
  <w:style w:type="character" w:customStyle="1" w:styleId="6Char1">
    <w:name w:val="标题 6 Char1"/>
    <w:basedOn w:val="a0"/>
    <w:link w:val="6"/>
    <w:semiHidden/>
    <w:qFormat/>
    <w:rsid w:val="00BB18BA"/>
    <w:rPr>
      <w:rFonts w:asciiTheme="majorHAnsi" w:eastAsiaTheme="majorEastAsia" w:hAnsiTheme="majorHAnsi" w:cstheme="majorBidi"/>
      <w:b/>
      <w:bCs/>
      <w:kern w:val="2"/>
      <w:sz w:val="24"/>
      <w:szCs w:val="24"/>
    </w:rPr>
  </w:style>
  <w:style w:type="character" w:customStyle="1" w:styleId="7Char1">
    <w:name w:val="标题 7 Char1"/>
    <w:basedOn w:val="a0"/>
    <w:link w:val="7"/>
    <w:semiHidden/>
    <w:qFormat/>
    <w:rsid w:val="00BB18BA"/>
    <w:rPr>
      <w:rFonts w:ascii="Times New Roman" w:eastAsia="宋体" w:hAnsi="Times New Roman" w:cs="Times New Roman"/>
      <w:b/>
      <w:bCs/>
      <w:kern w:val="2"/>
      <w:sz w:val="24"/>
      <w:szCs w:val="24"/>
    </w:rPr>
  </w:style>
  <w:style w:type="character" w:customStyle="1" w:styleId="8Char1">
    <w:name w:val="标题 8 Char1"/>
    <w:basedOn w:val="a0"/>
    <w:link w:val="8"/>
    <w:semiHidden/>
    <w:qFormat/>
    <w:rsid w:val="00BB18BA"/>
    <w:rPr>
      <w:rFonts w:asciiTheme="majorHAnsi" w:eastAsiaTheme="majorEastAsia" w:hAnsiTheme="majorHAnsi" w:cstheme="majorBidi"/>
      <w:kern w:val="2"/>
      <w:sz w:val="24"/>
      <w:szCs w:val="24"/>
    </w:rPr>
  </w:style>
  <w:style w:type="character" w:customStyle="1" w:styleId="9Char1">
    <w:name w:val="标题 9 Char1"/>
    <w:basedOn w:val="a0"/>
    <w:link w:val="9"/>
    <w:semiHidden/>
    <w:qFormat/>
    <w:rsid w:val="00BB18BA"/>
    <w:rPr>
      <w:rFonts w:asciiTheme="majorHAnsi" w:eastAsiaTheme="majorEastAsia" w:hAnsiTheme="majorHAnsi" w:cstheme="majorBidi"/>
      <w:kern w:val="2"/>
      <w:sz w:val="21"/>
      <w:szCs w:val="21"/>
    </w:rPr>
  </w:style>
  <w:style w:type="character" w:customStyle="1" w:styleId="Char11">
    <w:name w:val="标题 Char1"/>
    <w:basedOn w:val="a0"/>
    <w:link w:val="ae"/>
    <w:qFormat/>
    <w:rsid w:val="00BB18BA"/>
    <w:rPr>
      <w:rFonts w:asciiTheme="majorHAnsi" w:eastAsia="宋体" w:hAnsiTheme="majorHAnsi" w:cstheme="majorBidi"/>
      <w:b/>
      <w:bCs/>
      <w:kern w:val="2"/>
      <w:sz w:val="32"/>
      <w:szCs w:val="32"/>
    </w:rPr>
  </w:style>
  <w:style w:type="character" w:customStyle="1" w:styleId="Char10">
    <w:name w:val="副标题 Char1"/>
    <w:basedOn w:val="a0"/>
    <w:link w:val="ac"/>
    <w:qFormat/>
    <w:rsid w:val="00BB18BA"/>
    <w:rPr>
      <w:rFonts w:asciiTheme="majorHAnsi" w:eastAsia="宋体" w:hAnsiTheme="majorHAnsi" w:cstheme="majorBidi"/>
      <w:b/>
      <w:bCs/>
      <w:kern w:val="28"/>
      <w:sz w:val="32"/>
      <w:szCs w:val="32"/>
    </w:rPr>
  </w:style>
  <w:style w:type="character" w:customStyle="1" w:styleId="Char13">
    <w:name w:val="引用 Char1"/>
    <w:basedOn w:val="a0"/>
    <w:link w:val="af8"/>
    <w:uiPriority w:val="99"/>
    <w:semiHidden/>
    <w:qFormat/>
    <w:rsid w:val="00BB18BA"/>
    <w:rPr>
      <w:rFonts w:ascii="Times New Roman" w:eastAsia="宋体" w:hAnsi="Times New Roman" w:cs="Times New Roman"/>
      <w:i/>
      <w:iCs/>
      <w:color w:val="000000" w:themeColor="text1"/>
      <w:kern w:val="2"/>
      <w:sz w:val="21"/>
      <w:szCs w:val="24"/>
    </w:rPr>
  </w:style>
  <w:style w:type="character" w:customStyle="1" w:styleId="Char14">
    <w:name w:val="明显引用 Char1"/>
    <w:basedOn w:val="a0"/>
    <w:link w:val="af9"/>
    <w:uiPriority w:val="99"/>
    <w:semiHidden/>
    <w:qFormat/>
    <w:rsid w:val="00BB18BA"/>
    <w:rPr>
      <w:rFonts w:ascii="Times New Roman" w:eastAsia="宋体" w:hAnsi="Times New Roman" w:cs="Times New Roman"/>
      <w:b/>
      <w:bCs/>
      <w:i/>
      <w:iCs/>
      <w:color w:val="5B9BD5" w:themeColor="accent1"/>
      <w:kern w:val="2"/>
      <w:sz w:val="21"/>
      <w:szCs w:val="24"/>
    </w:rPr>
  </w:style>
  <w:style w:type="character" w:customStyle="1" w:styleId="22">
    <w:name w:val="不明显强调2"/>
    <w:basedOn w:val="a0"/>
    <w:uiPriority w:val="19"/>
    <w:qFormat/>
    <w:rsid w:val="00BB18BA"/>
    <w:rPr>
      <w:i/>
      <w:iCs/>
      <w:color w:val="7F7F7F" w:themeColor="text1" w:themeTint="80"/>
    </w:rPr>
  </w:style>
  <w:style w:type="character" w:customStyle="1" w:styleId="23">
    <w:name w:val="明显强调2"/>
    <w:basedOn w:val="a0"/>
    <w:uiPriority w:val="21"/>
    <w:qFormat/>
    <w:rsid w:val="00BB18BA"/>
    <w:rPr>
      <w:b/>
      <w:bCs/>
      <w:i/>
      <w:iCs/>
      <w:color w:val="5B9BD5" w:themeColor="accent1"/>
    </w:rPr>
  </w:style>
  <w:style w:type="character" w:customStyle="1" w:styleId="24">
    <w:name w:val="不明显参考2"/>
    <w:basedOn w:val="a0"/>
    <w:uiPriority w:val="31"/>
    <w:qFormat/>
    <w:rsid w:val="00BB18BA"/>
    <w:rPr>
      <w:smallCaps/>
      <w:color w:val="ED7D31" w:themeColor="accent2"/>
      <w:u w:val="single"/>
    </w:rPr>
  </w:style>
  <w:style w:type="character" w:customStyle="1" w:styleId="25">
    <w:name w:val="明显参考2"/>
    <w:basedOn w:val="a0"/>
    <w:uiPriority w:val="32"/>
    <w:qFormat/>
    <w:rsid w:val="00BB18BA"/>
    <w:rPr>
      <w:b/>
      <w:bCs/>
      <w:smallCaps/>
      <w:color w:val="ED7D31" w:themeColor="accent2"/>
      <w:spacing w:val="5"/>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4&#24180;"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3AD38D-356B-4344-B0DB-7387BF1C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84</Pages>
  <Words>14899</Words>
  <Characters>84928</Characters>
  <Application>Microsoft Office Word</Application>
  <DocSecurity>0</DocSecurity>
  <Lines>707</Lines>
  <Paragraphs>199</Paragraphs>
  <ScaleCrop>false</ScaleCrop>
  <Company/>
  <LinksUpToDate>false</LinksUpToDate>
  <CharactersWithSpaces>99628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轻舞1426163351</dc:creator>
  <cp:lastModifiedBy>admin</cp:lastModifiedBy>
  <cp:revision>20</cp:revision>
  <cp:lastPrinted>2024-10-20T00:37:00Z</cp:lastPrinted>
  <dcterms:created xsi:type="dcterms:W3CDTF">2024-10-24T01:07:00Z</dcterms:created>
  <dcterms:modified xsi:type="dcterms:W3CDTF">2024-10-24T08:52:00Z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861B7D6F695E7A6AC1CB1367A1BFD98B_43</vt:lpwstr>
  </property>
</Properties>
</file>