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暖风机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暖风机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充热空气式加温，具有气流量大、加热快、噪音低、温控精准等特点。适用于低温患者物理升温以及保持体温的患者。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液晶显示屏：显示热空气实时温度、显示当前设定的温度、显示当前是热风输出还是自然风输出、显示当前风量等级等工作状态信息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1466DC63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主机面板具有一键式温度设置，包含自然风键、38℃、43℃快捷键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52CF9A98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 主机面板具有温度调节键，0.5℃步进，20档可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选。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7AA2458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 主机面板具有风量调节键，6档可调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5ACE5A2B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 温度调节范围33-43℃、0.5℃步进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596BEF08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* 控温精度±0.5℃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声音、光电、图文三种同步报警提示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1F983549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 高温危险报警：温度持续1分钟≥48℃，主机报警、自动停止工作。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7389213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报警功能包含：高温危险报警、温度失调高、温度失调低、加热器故障报警、风机故障报警、 传感器故障报警等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3E5AFE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温度失调高报警：当导气管出气温度连续3分钟高于设置温度1℃以上，发出两种报警。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1482B9B3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温度失调低报警：当导气管出气温度连续3分钟低于设置温度1℃以上，发出两种报警。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7376CEC7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 设备具有工作模式：自然风模式、温控模式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12441CB9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自然风模式：设备不对气体进行加温，直接用风机送出压缩气体</w:t>
            </w:r>
          </w:p>
          <w:p w14:paraId="25073F9B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温控模式：设备对气体按照预设温度加温，设备具有高精度传感器和温控算法，保证加温的精准度。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8BA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565DC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5CE96F4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 进口风机，风机最大转速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8500转/分钟。</w:t>
            </w:r>
          </w:p>
        </w:tc>
        <w:tc>
          <w:tcPr>
            <w:tcW w:w="3070" w:type="dxa"/>
            <w:vAlign w:val="center"/>
          </w:tcPr>
          <w:p w14:paraId="167471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B1483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8DEF858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4AE8DAA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风量6档可选</w:t>
            </w:r>
          </w:p>
        </w:tc>
        <w:tc>
          <w:tcPr>
            <w:tcW w:w="3070" w:type="dxa"/>
            <w:vAlign w:val="center"/>
          </w:tcPr>
          <w:p w14:paraId="5EB5B28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CF32C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15D375C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1B43C9C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 出气压力＞2600Pa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F0B5A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C147F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01B5947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3F50277B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毯型分为一次性使用和重复使用两种可选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C3A4D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E0849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7EE0B72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5CD6349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一次性使用毯分为无菌型和非无菌两种可选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7471A4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428A4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1092AD6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84" w:type="dxa"/>
            <w:vAlign w:val="center"/>
          </w:tcPr>
          <w:p w14:paraId="78E459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* 重复使用毯可以漂洗、高温高压灭菌。</w:t>
            </w:r>
          </w:p>
        </w:tc>
        <w:tc>
          <w:tcPr>
            <w:tcW w:w="3070" w:type="dxa"/>
            <w:vAlign w:val="center"/>
          </w:tcPr>
          <w:p w14:paraId="54380E5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304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C5ACAB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84" w:type="dxa"/>
            <w:vAlign w:val="center"/>
          </w:tcPr>
          <w:p w14:paraId="54B2531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毯型21种可选，包括不限于：半身盖、全身盖、全身垫、儿童毯、肩部毯等不同规格型号。</w:t>
            </w:r>
          </w:p>
        </w:tc>
        <w:tc>
          <w:tcPr>
            <w:tcW w:w="3070" w:type="dxa"/>
            <w:vAlign w:val="center"/>
          </w:tcPr>
          <w:p w14:paraId="5E3C29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4F1FD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E7086DD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384" w:type="dxa"/>
            <w:vAlign w:val="center"/>
          </w:tcPr>
          <w:p w14:paraId="3A6DB5D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符合I类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BF型电器安全要求、环境要求。</w:t>
            </w:r>
          </w:p>
        </w:tc>
        <w:tc>
          <w:tcPr>
            <w:tcW w:w="3070" w:type="dxa"/>
            <w:vAlign w:val="center"/>
          </w:tcPr>
          <w:p w14:paraId="79831C4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391C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0A0D9E9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7644D39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正常工作条件：环境温度＋10℃～＋40℃、相对湿度30％～75％、大气压力700hPa～1060hPa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2D71E2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8572A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8945B2F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2D60C48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983AE0D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DB14733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</w:p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6DA55ECF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BA23A4-00B8-4F0F-A781-40E022F090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BE6534-D6EB-459C-8E8B-B184C85FF5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F9BEF3-9C7D-4C94-9030-E4559CDC41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DUwOTE0MmQ4NWMzY2Q1YjkxY2VmNmQxZTg1ZDIifQ=="/>
  </w:docVars>
  <w:rsids>
    <w:rsidRoot w:val="5B67085C"/>
    <w:rsid w:val="01590B55"/>
    <w:rsid w:val="075B3C26"/>
    <w:rsid w:val="0C580A93"/>
    <w:rsid w:val="1ACA07D0"/>
    <w:rsid w:val="1C50625C"/>
    <w:rsid w:val="20225A33"/>
    <w:rsid w:val="29CB6FBF"/>
    <w:rsid w:val="2D360D42"/>
    <w:rsid w:val="307A1AE5"/>
    <w:rsid w:val="35280B03"/>
    <w:rsid w:val="38C458E8"/>
    <w:rsid w:val="3F0C7BFD"/>
    <w:rsid w:val="435336E7"/>
    <w:rsid w:val="51E7689A"/>
    <w:rsid w:val="59746BF9"/>
    <w:rsid w:val="597E746C"/>
    <w:rsid w:val="5B67085C"/>
    <w:rsid w:val="5D0C499F"/>
    <w:rsid w:val="5E5A1B69"/>
    <w:rsid w:val="61263164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1264</Words>
  <Characters>1365</Characters>
  <Lines>0</Lines>
  <Paragraphs>0</Paragraphs>
  <TotalTime>11</TotalTime>
  <ScaleCrop>false</ScaleCrop>
  <LinksUpToDate>false</LinksUpToDate>
  <CharactersWithSpaces>1610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天</cp:lastModifiedBy>
  <dcterms:modified xsi:type="dcterms:W3CDTF">2024-10-19T03:02:53Z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B8D56DA5AD534EE9B8064BC111B4AF0E_13</vt:lpwstr>
  </property>
</Properties>
</file>